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8D33CF" w14:textId="77777777" w:rsidR="00E71D1E" w:rsidRDefault="00E71D1E" w:rsidP="00E71D1E">
      <w:pPr>
        <w:pStyle w:val="FR2"/>
        <w:spacing w:line="240" w:lineRule="auto"/>
        <w:ind w:left="0" w:right="-1"/>
        <w:rPr>
          <w:sz w:val="24"/>
        </w:rPr>
      </w:pPr>
      <w:bookmarkStart w:id="0" w:name="_Hlk45179796"/>
      <w:r>
        <w:rPr>
          <w:sz w:val="24"/>
        </w:rPr>
        <w:t xml:space="preserve">МИНИСТЕРСТВО ПРОСВЕЩЕНИЯ </w:t>
      </w:r>
    </w:p>
    <w:p w14:paraId="04095841" w14:textId="77777777" w:rsidR="00E71D1E" w:rsidRDefault="00E71D1E" w:rsidP="00E71D1E">
      <w:pPr>
        <w:pStyle w:val="FR2"/>
        <w:spacing w:line="240" w:lineRule="auto"/>
        <w:ind w:left="0" w:right="-1"/>
        <w:rPr>
          <w:sz w:val="24"/>
        </w:rPr>
      </w:pPr>
      <w:r>
        <w:rPr>
          <w:sz w:val="24"/>
        </w:rPr>
        <w:t>РОССИЙСКОЙ ФЕДЕРАЦИИ</w:t>
      </w:r>
    </w:p>
    <w:p w14:paraId="758B7719" w14:textId="77777777" w:rsidR="00E71D1E" w:rsidRDefault="00E71D1E" w:rsidP="00E71D1E">
      <w:pPr>
        <w:pStyle w:val="FR2"/>
        <w:spacing w:line="240" w:lineRule="auto"/>
        <w:ind w:left="0" w:right="-1"/>
        <w:rPr>
          <w:sz w:val="10"/>
          <w:szCs w:val="10"/>
        </w:rPr>
      </w:pPr>
    </w:p>
    <w:p w14:paraId="0264F0D9" w14:textId="77777777" w:rsidR="00E71D1E" w:rsidRDefault="00E71D1E" w:rsidP="00E71D1E">
      <w:pPr>
        <w:pStyle w:val="FR2"/>
        <w:spacing w:line="220" w:lineRule="exact"/>
        <w:ind w:left="0" w:right="-1"/>
        <w:rPr>
          <w:sz w:val="24"/>
        </w:rPr>
      </w:pPr>
      <w:r>
        <w:rPr>
          <w:sz w:val="24"/>
        </w:rPr>
        <w:t>федеральное государственное бюджетное образовательное учреждение</w:t>
      </w:r>
    </w:p>
    <w:p w14:paraId="7578648F" w14:textId="77777777" w:rsidR="00E71D1E" w:rsidRDefault="00E71D1E" w:rsidP="00E71D1E">
      <w:pPr>
        <w:pStyle w:val="FR2"/>
        <w:spacing w:line="220" w:lineRule="exact"/>
        <w:ind w:left="0" w:right="-1"/>
        <w:rPr>
          <w:sz w:val="24"/>
        </w:rPr>
      </w:pPr>
      <w:r>
        <w:rPr>
          <w:sz w:val="24"/>
        </w:rPr>
        <w:t>высшего образования</w:t>
      </w:r>
    </w:p>
    <w:p w14:paraId="26B6B6D7" w14:textId="77777777" w:rsidR="00E71D1E" w:rsidRDefault="00E71D1E" w:rsidP="00E71D1E">
      <w:pPr>
        <w:pStyle w:val="FR2"/>
        <w:spacing w:line="220" w:lineRule="exact"/>
        <w:ind w:left="0" w:right="-1"/>
        <w:rPr>
          <w:sz w:val="24"/>
        </w:rPr>
      </w:pPr>
      <w:r>
        <w:rPr>
          <w:sz w:val="24"/>
        </w:rPr>
        <w:t>«Алтайский государственный педагогический университет»</w:t>
      </w:r>
    </w:p>
    <w:p w14:paraId="4A912E72" w14:textId="77777777" w:rsidR="00E71D1E" w:rsidRDefault="00E71D1E" w:rsidP="00E71D1E">
      <w:pPr>
        <w:pStyle w:val="FR2"/>
        <w:spacing w:line="240" w:lineRule="auto"/>
        <w:ind w:left="0" w:right="-1"/>
        <w:rPr>
          <w:sz w:val="24"/>
        </w:rPr>
      </w:pPr>
      <w:r>
        <w:rPr>
          <w:sz w:val="24"/>
        </w:rPr>
        <w:t>(ФГБОУ ВО «</w:t>
      </w:r>
      <w:proofErr w:type="spellStart"/>
      <w:r>
        <w:rPr>
          <w:sz w:val="24"/>
        </w:rPr>
        <w:t>АлтГПУ</w:t>
      </w:r>
      <w:proofErr w:type="spellEnd"/>
      <w:r>
        <w:rPr>
          <w:sz w:val="24"/>
        </w:rPr>
        <w:t>»)</w:t>
      </w:r>
      <w:bookmarkEnd w:id="0"/>
    </w:p>
    <w:p w14:paraId="4A841954" w14:textId="77777777" w:rsidR="00191B63" w:rsidRDefault="00191B63" w:rsidP="00E71D1E">
      <w:pPr>
        <w:pStyle w:val="FR2"/>
        <w:spacing w:line="240" w:lineRule="auto"/>
        <w:ind w:left="0" w:right="-1"/>
        <w:rPr>
          <w:sz w:val="24"/>
        </w:rPr>
      </w:pPr>
    </w:p>
    <w:p w14:paraId="3EAFAB2C" w14:textId="77777777" w:rsidR="00E71D1E" w:rsidRDefault="00E71D1E" w:rsidP="00E71D1E">
      <w:pPr>
        <w:spacing w:after="0" w:line="240" w:lineRule="auto"/>
      </w:pPr>
    </w:p>
    <w:p w14:paraId="74469611" w14:textId="77777777" w:rsidR="00E71D1E" w:rsidRDefault="00E71D1E" w:rsidP="00E71D1E">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На правах рукописи</w:t>
      </w:r>
    </w:p>
    <w:p w14:paraId="52F7F745" w14:textId="77777777" w:rsidR="00E71D1E" w:rsidRDefault="00E71D1E" w:rsidP="00E71D1E">
      <w:pPr>
        <w:spacing w:after="0" w:line="240" w:lineRule="auto"/>
        <w:rPr>
          <w:rFonts w:ascii="Times New Roman" w:hAnsi="Times New Roman" w:cs="Times New Roman"/>
          <w:sz w:val="28"/>
          <w:szCs w:val="28"/>
        </w:rPr>
      </w:pPr>
    </w:p>
    <w:p w14:paraId="236B47CC" w14:textId="77777777" w:rsidR="00E71D1E" w:rsidRDefault="00E71D1E" w:rsidP="00E71D1E">
      <w:pPr>
        <w:spacing w:after="0" w:line="240" w:lineRule="auto"/>
        <w:rPr>
          <w:rFonts w:ascii="Times New Roman" w:hAnsi="Times New Roman" w:cs="Times New Roman"/>
          <w:sz w:val="28"/>
          <w:szCs w:val="28"/>
        </w:rPr>
      </w:pPr>
    </w:p>
    <w:p w14:paraId="65AE27A9" w14:textId="40E30CCE" w:rsidR="00E71D1E" w:rsidRDefault="00E71D1E" w:rsidP="00E71D1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Гибельгаус Татьяна Андреевна</w:t>
      </w:r>
    </w:p>
    <w:p w14:paraId="65347454" w14:textId="77777777" w:rsidR="00E71D1E" w:rsidRDefault="00E71D1E" w:rsidP="00E71D1E">
      <w:pPr>
        <w:spacing w:after="0" w:line="240" w:lineRule="auto"/>
        <w:jc w:val="center"/>
        <w:rPr>
          <w:rFonts w:ascii="Times New Roman" w:hAnsi="Times New Roman" w:cs="Times New Roman"/>
          <w:sz w:val="28"/>
          <w:szCs w:val="28"/>
        </w:rPr>
      </w:pPr>
    </w:p>
    <w:p w14:paraId="68DA0917" w14:textId="77777777" w:rsidR="00191B63" w:rsidRDefault="00191B63" w:rsidP="00E71D1E">
      <w:pPr>
        <w:spacing w:after="0" w:line="240" w:lineRule="auto"/>
        <w:jc w:val="center"/>
        <w:rPr>
          <w:rFonts w:ascii="Times New Roman" w:hAnsi="Times New Roman" w:cs="Times New Roman"/>
          <w:sz w:val="28"/>
          <w:szCs w:val="28"/>
        </w:rPr>
      </w:pPr>
    </w:p>
    <w:p w14:paraId="00F9717B" w14:textId="1EABBCB8" w:rsidR="00E71D1E" w:rsidRDefault="00E71D1E" w:rsidP="00E71D1E">
      <w:pPr>
        <w:spacing w:after="0" w:line="240" w:lineRule="auto"/>
        <w:jc w:val="center"/>
        <w:rPr>
          <w:rFonts w:ascii="Times New Roman" w:hAnsi="Times New Roman" w:cs="Times New Roman"/>
          <w:sz w:val="28"/>
          <w:szCs w:val="28"/>
        </w:rPr>
      </w:pPr>
      <w:r w:rsidRPr="00E71D1E">
        <w:rPr>
          <w:rFonts w:ascii="Times New Roman" w:hAnsi="Times New Roman" w:cs="Times New Roman"/>
          <w:sz w:val="28"/>
          <w:szCs w:val="28"/>
        </w:rPr>
        <w:t xml:space="preserve">СОХРАНЕНИЕ </w:t>
      </w:r>
      <w:r w:rsidR="00D94B1B">
        <w:rPr>
          <w:rFonts w:ascii="Times New Roman" w:hAnsi="Times New Roman" w:cs="Times New Roman"/>
          <w:sz w:val="28"/>
          <w:szCs w:val="28"/>
        </w:rPr>
        <w:t>СВЯТЫХ</w:t>
      </w:r>
      <w:r w:rsidRPr="00E71D1E">
        <w:rPr>
          <w:rFonts w:ascii="Times New Roman" w:hAnsi="Times New Roman" w:cs="Times New Roman"/>
          <w:sz w:val="28"/>
          <w:szCs w:val="28"/>
        </w:rPr>
        <w:t xml:space="preserve"> ВОДНЫХ ИСТОЧНИКОВ КАК ОБЪЕКТОВ ПРИРОДНОГО И КУЛЬТУРНОГО НАСЛЕДИЯ </w:t>
      </w:r>
    </w:p>
    <w:p w14:paraId="7AFB3CFB" w14:textId="763F99BA" w:rsidR="00E71D1E" w:rsidRDefault="00E71D1E" w:rsidP="00E71D1E">
      <w:pPr>
        <w:spacing w:after="0" w:line="240" w:lineRule="auto"/>
        <w:jc w:val="center"/>
        <w:rPr>
          <w:rFonts w:ascii="Times New Roman" w:hAnsi="Times New Roman" w:cs="Times New Roman"/>
          <w:sz w:val="28"/>
          <w:szCs w:val="28"/>
        </w:rPr>
      </w:pPr>
      <w:r w:rsidRPr="00E71D1E">
        <w:rPr>
          <w:rFonts w:ascii="Times New Roman" w:hAnsi="Times New Roman" w:cs="Times New Roman"/>
          <w:sz w:val="28"/>
          <w:szCs w:val="28"/>
        </w:rPr>
        <w:t>(НА ПРИМЕРЕ РЕГИОНОВ ЗАПАДНОЙ СИБИРИ)</w:t>
      </w:r>
    </w:p>
    <w:p w14:paraId="039319E8" w14:textId="77777777" w:rsidR="00191B63" w:rsidRDefault="00191B63" w:rsidP="00E71D1E">
      <w:pPr>
        <w:spacing w:after="0" w:line="240" w:lineRule="auto"/>
        <w:jc w:val="center"/>
        <w:rPr>
          <w:rFonts w:ascii="Times New Roman" w:hAnsi="Times New Roman" w:cs="Times New Roman"/>
          <w:sz w:val="28"/>
          <w:szCs w:val="28"/>
        </w:rPr>
      </w:pPr>
    </w:p>
    <w:p w14:paraId="135F50D0" w14:textId="77777777" w:rsidR="00E71D1E" w:rsidRDefault="00E71D1E" w:rsidP="00E71D1E">
      <w:pPr>
        <w:spacing w:after="0" w:line="240" w:lineRule="auto"/>
        <w:jc w:val="center"/>
        <w:rPr>
          <w:rFonts w:ascii="Times New Roman" w:hAnsi="Times New Roman" w:cs="Times New Roman"/>
          <w:sz w:val="28"/>
          <w:szCs w:val="28"/>
        </w:rPr>
      </w:pPr>
    </w:p>
    <w:p w14:paraId="566426E2" w14:textId="6F5360C3" w:rsidR="005D08AD" w:rsidRDefault="005D08AD" w:rsidP="005D08A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по направлению подготовки 51.06.01 </w:t>
      </w:r>
      <w:r w:rsidR="00801C59">
        <w:rPr>
          <w:rFonts w:ascii="Times New Roman" w:hAnsi="Times New Roman" w:cs="Times New Roman"/>
          <w:sz w:val="28"/>
          <w:szCs w:val="28"/>
        </w:rPr>
        <w:t>Культурология</w:t>
      </w:r>
    </w:p>
    <w:p w14:paraId="5B349380" w14:textId="3CFAA930" w:rsidR="005D08AD" w:rsidRDefault="005D08AD" w:rsidP="005D08A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направленность (профиль) 5.10.2 </w:t>
      </w:r>
      <w:r w:rsidRPr="005D08AD">
        <w:rPr>
          <w:rFonts w:ascii="Times New Roman" w:hAnsi="Times New Roman" w:cs="Times New Roman"/>
          <w:sz w:val="28"/>
          <w:szCs w:val="28"/>
        </w:rPr>
        <w:t>Музееведение, консервация и реставрация историко-культурных объектов</w:t>
      </w:r>
    </w:p>
    <w:p w14:paraId="13812EA7" w14:textId="77777777" w:rsidR="00191B63" w:rsidRDefault="00191B63" w:rsidP="005D08AD">
      <w:pPr>
        <w:spacing w:after="0" w:line="240" w:lineRule="auto"/>
        <w:jc w:val="center"/>
        <w:rPr>
          <w:rFonts w:ascii="Times New Roman" w:hAnsi="Times New Roman" w:cs="Times New Roman"/>
          <w:sz w:val="28"/>
          <w:szCs w:val="28"/>
        </w:rPr>
      </w:pPr>
    </w:p>
    <w:p w14:paraId="5BB01D05" w14:textId="77777777" w:rsidR="00191B63" w:rsidRPr="00191B63" w:rsidRDefault="00191B63" w:rsidP="00191B63">
      <w:pPr>
        <w:spacing w:after="0" w:line="240" w:lineRule="auto"/>
        <w:jc w:val="center"/>
        <w:rPr>
          <w:rFonts w:ascii="Times New Roman" w:hAnsi="Times New Roman" w:cs="Times New Roman"/>
          <w:sz w:val="28"/>
          <w:szCs w:val="28"/>
        </w:rPr>
      </w:pPr>
    </w:p>
    <w:p w14:paraId="0E561FA9" w14:textId="77777777" w:rsidR="00191B63" w:rsidRPr="00191B63" w:rsidRDefault="00191B63" w:rsidP="00191B63">
      <w:pPr>
        <w:spacing w:after="0" w:line="240" w:lineRule="auto"/>
        <w:jc w:val="center"/>
        <w:rPr>
          <w:rFonts w:ascii="Times New Roman" w:hAnsi="Times New Roman" w:cs="Times New Roman"/>
          <w:sz w:val="28"/>
          <w:szCs w:val="28"/>
        </w:rPr>
      </w:pPr>
      <w:r w:rsidRPr="00191B63">
        <w:rPr>
          <w:rFonts w:ascii="Times New Roman" w:hAnsi="Times New Roman" w:cs="Times New Roman"/>
          <w:sz w:val="28"/>
          <w:szCs w:val="28"/>
        </w:rPr>
        <w:t xml:space="preserve">Диссертация </w:t>
      </w:r>
    </w:p>
    <w:p w14:paraId="19095DE1" w14:textId="77777777" w:rsidR="00191B63" w:rsidRPr="00191B63" w:rsidRDefault="00191B63" w:rsidP="00191B63">
      <w:pPr>
        <w:spacing w:after="0" w:line="240" w:lineRule="auto"/>
        <w:jc w:val="center"/>
        <w:rPr>
          <w:rFonts w:ascii="Times New Roman" w:hAnsi="Times New Roman" w:cs="Times New Roman"/>
          <w:sz w:val="28"/>
          <w:szCs w:val="28"/>
        </w:rPr>
      </w:pPr>
      <w:r w:rsidRPr="00191B63">
        <w:rPr>
          <w:rFonts w:ascii="Times New Roman" w:hAnsi="Times New Roman" w:cs="Times New Roman"/>
          <w:sz w:val="28"/>
          <w:szCs w:val="28"/>
        </w:rPr>
        <w:t xml:space="preserve">на соискание ученой степени </w:t>
      </w:r>
    </w:p>
    <w:p w14:paraId="17633F28" w14:textId="031E07E7" w:rsidR="00191B63" w:rsidRPr="00191B63" w:rsidRDefault="00191B63" w:rsidP="00191B63">
      <w:pPr>
        <w:spacing w:after="0" w:line="240" w:lineRule="auto"/>
        <w:jc w:val="center"/>
        <w:rPr>
          <w:rFonts w:ascii="Times New Roman" w:hAnsi="Times New Roman" w:cs="Times New Roman"/>
          <w:sz w:val="28"/>
          <w:szCs w:val="28"/>
        </w:rPr>
      </w:pPr>
      <w:r w:rsidRPr="00191B63">
        <w:rPr>
          <w:rFonts w:ascii="Times New Roman" w:hAnsi="Times New Roman" w:cs="Times New Roman"/>
          <w:sz w:val="28"/>
          <w:szCs w:val="28"/>
        </w:rPr>
        <w:t xml:space="preserve">кандидата </w:t>
      </w:r>
      <w:r>
        <w:rPr>
          <w:rFonts w:ascii="Times New Roman" w:hAnsi="Times New Roman" w:cs="Times New Roman"/>
          <w:sz w:val="28"/>
          <w:szCs w:val="28"/>
        </w:rPr>
        <w:t>исторических</w:t>
      </w:r>
      <w:r w:rsidRPr="00191B63">
        <w:rPr>
          <w:rFonts w:ascii="Times New Roman" w:hAnsi="Times New Roman" w:cs="Times New Roman"/>
          <w:sz w:val="28"/>
          <w:szCs w:val="28"/>
        </w:rPr>
        <w:t xml:space="preserve"> наук </w:t>
      </w:r>
    </w:p>
    <w:p w14:paraId="1655441F" w14:textId="073F039F" w:rsidR="00191B63" w:rsidRDefault="00191B63" w:rsidP="005D08AD">
      <w:pPr>
        <w:spacing w:after="0" w:line="240" w:lineRule="auto"/>
        <w:jc w:val="center"/>
        <w:rPr>
          <w:rFonts w:ascii="Times New Roman" w:hAnsi="Times New Roman" w:cs="Times New Roman"/>
          <w:sz w:val="28"/>
          <w:szCs w:val="28"/>
        </w:rPr>
      </w:pPr>
    </w:p>
    <w:p w14:paraId="5457CFE0" w14:textId="77777777" w:rsidR="00191B63" w:rsidRDefault="00191B63" w:rsidP="005D08AD">
      <w:pPr>
        <w:spacing w:after="0" w:line="240" w:lineRule="auto"/>
        <w:jc w:val="center"/>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tblGrid>
      <w:tr w:rsidR="00191B63" w14:paraId="5EDC9716" w14:textId="77777777" w:rsidTr="00191B63">
        <w:trPr>
          <w:trHeight w:val="2186"/>
        </w:trPr>
        <w:tc>
          <w:tcPr>
            <w:tcW w:w="4786" w:type="dxa"/>
          </w:tcPr>
          <w:p w14:paraId="36F0EEA9" w14:textId="77777777" w:rsidR="00191B63" w:rsidRDefault="00191B63" w:rsidP="00191B63">
            <w:pPr>
              <w:spacing w:line="240" w:lineRule="auto"/>
              <w:rPr>
                <w:rFonts w:ascii="Times New Roman" w:hAnsi="Times New Roman" w:cs="Times New Roman"/>
                <w:sz w:val="28"/>
                <w:szCs w:val="28"/>
              </w:rPr>
            </w:pPr>
            <w:r w:rsidRPr="00191B63">
              <w:rPr>
                <w:rFonts w:ascii="Times New Roman" w:hAnsi="Times New Roman" w:cs="Times New Roman"/>
                <w:sz w:val="28"/>
                <w:szCs w:val="28"/>
              </w:rPr>
              <w:t>Научный руководитель</w:t>
            </w:r>
          </w:p>
          <w:p w14:paraId="3AC12143" w14:textId="77777777" w:rsidR="00191B63" w:rsidRDefault="00191B63" w:rsidP="00191B63">
            <w:pPr>
              <w:spacing w:line="240" w:lineRule="auto"/>
              <w:rPr>
                <w:rFonts w:ascii="Times New Roman" w:hAnsi="Times New Roman" w:cs="Times New Roman"/>
                <w:sz w:val="28"/>
                <w:szCs w:val="28"/>
              </w:rPr>
            </w:pPr>
            <w:r w:rsidRPr="00191B63">
              <w:rPr>
                <w:rFonts w:ascii="Times New Roman" w:hAnsi="Times New Roman" w:cs="Times New Roman"/>
                <w:sz w:val="28"/>
                <w:szCs w:val="28"/>
              </w:rPr>
              <w:t xml:space="preserve">доктор исторических наук, профессор </w:t>
            </w:r>
          </w:p>
          <w:p w14:paraId="014212EC" w14:textId="3674D2A0" w:rsidR="00191B63" w:rsidRDefault="00191B63" w:rsidP="00191B63">
            <w:pPr>
              <w:spacing w:line="240" w:lineRule="auto"/>
              <w:rPr>
                <w:rFonts w:ascii="Times New Roman" w:hAnsi="Times New Roman" w:cs="Times New Roman"/>
                <w:sz w:val="28"/>
                <w:szCs w:val="28"/>
              </w:rPr>
            </w:pPr>
            <w:proofErr w:type="spellStart"/>
            <w:r w:rsidRPr="00191B63">
              <w:rPr>
                <w:rFonts w:ascii="Times New Roman" w:hAnsi="Times New Roman" w:cs="Times New Roman"/>
                <w:sz w:val="28"/>
                <w:szCs w:val="28"/>
              </w:rPr>
              <w:t>Труевцева</w:t>
            </w:r>
            <w:proofErr w:type="spellEnd"/>
            <w:r w:rsidRPr="00191B63">
              <w:rPr>
                <w:rFonts w:ascii="Times New Roman" w:hAnsi="Times New Roman" w:cs="Times New Roman"/>
                <w:sz w:val="28"/>
                <w:szCs w:val="28"/>
              </w:rPr>
              <w:t xml:space="preserve"> Ольга Николаевна</w:t>
            </w:r>
          </w:p>
        </w:tc>
      </w:tr>
    </w:tbl>
    <w:p w14:paraId="3B4DA49A" w14:textId="77777777" w:rsidR="00191B63" w:rsidRDefault="00191B63" w:rsidP="005D08AD">
      <w:pPr>
        <w:spacing w:after="0" w:line="240" w:lineRule="auto"/>
        <w:jc w:val="center"/>
        <w:rPr>
          <w:rFonts w:ascii="Times New Roman" w:hAnsi="Times New Roman" w:cs="Times New Roman"/>
          <w:sz w:val="28"/>
          <w:szCs w:val="28"/>
        </w:rPr>
      </w:pPr>
    </w:p>
    <w:p w14:paraId="5E34B7E9" w14:textId="77777777" w:rsidR="00E37735" w:rsidRDefault="00E37735" w:rsidP="00E71D1E">
      <w:pPr>
        <w:jc w:val="center"/>
        <w:rPr>
          <w:rFonts w:ascii="Times New Roman" w:hAnsi="Times New Roman" w:cs="Times New Roman"/>
          <w:sz w:val="28"/>
          <w:szCs w:val="28"/>
        </w:rPr>
      </w:pPr>
    </w:p>
    <w:p w14:paraId="024ED8D6" w14:textId="77777777" w:rsidR="00E37735" w:rsidRDefault="00E37735" w:rsidP="00E71D1E">
      <w:pPr>
        <w:jc w:val="center"/>
        <w:rPr>
          <w:rFonts w:ascii="Times New Roman" w:hAnsi="Times New Roman" w:cs="Times New Roman"/>
          <w:sz w:val="28"/>
          <w:szCs w:val="28"/>
        </w:rPr>
      </w:pPr>
    </w:p>
    <w:p w14:paraId="4F29C5AB" w14:textId="77777777" w:rsidR="00E37735" w:rsidRDefault="00E37735" w:rsidP="00E71D1E">
      <w:pPr>
        <w:jc w:val="center"/>
        <w:rPr>
          <w:rFonts w:ascii="Times New Roman" w:hAnsi="Times New Roman" w:cs="Times New Roman"/>
          <w:sz w:val="28"/>
          <w:szCs w:val="28"/>
        </w:rPr>
      </w:pPr>
    </w:p>
    <w:p w14:paraId="5747A96B" w14:textId="77777777" w:rsidR="00191B63" w:rsidRDefault="00191B63" w:rsidP="00E71D1E">
      <w:pPr>
        <w:jc w:val="center"/>
        <w:rPr>
          <w:rFonts w:ascii="Times New Roman" w:hAnsi="Times New Roman" w:cs="Times New Roman"/>
          <w:sz w:val="28"/>
          <w:szCs w:val="28"/>
        </w:rPr>
      </w:pPr>
    </w:p>
    <w:p w14:paraId="44D8FBAD" w14:textId="77777777" w:rsidR="00191B63" w:rsidRDefault="00191B63" w:rsidP="00E71D1E">
      <w:pPr>
        <w:jc w:val="center"/>
        <w:rPr>
          <w:rFonts w:ascii="Times New Roman" w:hAnsi="Times New Roman" w:cs="Times New Roman"/>
          <w:sz w:val="28"/>
          <w:szCs w:val="28"/>
        </w:rPr>
      </w:pPr>
    </w:p>
    <w:p w14:paraId="468994C9" w14:textId="588508E2" w:rsidR="000C26C7" w:rsidRDefault="00E71D1E" w:rsidP="00191B63">
      <w:pPr>
        <w:jc w:val="center"/>
        <w:rPr>
          <w:rFonts w:ascii="Times New Roman" w:hAnsi="Times New Roman" w:cs="Times New Roman"/>
          <w:sz w:val="28"/>
          <w:szCs w:val="28"/>
        </w:rPr>
      </w:pPr>
      <w:r>
        <w:rPr>
          <w:rFonts w:ascii="Times New Roman" w:hAnsi="Times New Roman" w:cs="Times New Roman"/>
          <w:sz w:val="28"/>
          <w:szCs w:val="28"/>
        </w:rPr>
        <w:t>Барнаул 202</w:t>
      </w:r>
      <w:r w:rsidR="00801C59">
        <w:rPr>
          <w:rFonts w:ascii="Times New Roman" w:hAnsi="Times New Roman" w:cs="Times New Roman"/>
          <w:sz w:val="28"/>
          <w:szCs w:val="28"/>
        </w:rPr>
        <w:t>4</w:t>
      </w:r>
      <w:r w:rsidR="000C26C7">
        <w:rPr>
          <w:rFonts w:ascii="Times New Roman" w:hAnsi="Times New Roman" w:cs="Times New Roman"/>
          <w:sz w:val="28"/>
          <w:szCs w:val="28"/>
        </w:rPr>
        <w:br w:type="page"/>
      </w:r>
    </w:p>
    <w:sdt>
      <w:sdtPr>
        <w:rPr>
          <w:rFonts w:asciiTheme="minorHAnsi" w:eastAsiaTheme="minorHAnsi" w:hAnsiTheme="minorHAnsi" w:cstheme="minorBidi"/>
          <w:color w:val="auto"/>
          <w:sz w:val="22"/>
          <w:szCs w:val="22"/>
          <w:lang w:eastAsia="en-US"/>
        </w:rPr>
        <w:id w:val="-239860059"/>
        <w:docPartObj>
          <w:docPartGallery w:val="Table of Contents"/>
          <w:docPartUnique/>
        </w:docPartObj>
      </w:sdtPr>
      <w:sdtEndPr>
        <w:rPr>
          <w:b/>
          <w:bCs/>
        </w:rPr>
      </w:sdtEndPr>
      <w:sdtContent>
        <w:p w14:paraId="1D9FE3F8" w14:textId="682F479B" w:rsidR="000C26C7" w:rsidRPr="00E37735" w:rsidRDefault="000C26C7" w:rsidP="00E37735">
          <w:pPr>
            <w:pStyle w:val="af0"/>
            <w:spacing w:before="0" w:line="360" w:lineRule="auto"/>
            <w:jc w:val="center"/>
            <w:rPr>
              <w:rFonts w:ascii="Times New Roman" w:hAnsi="Times New Roman" w:cs="Times New Roman"/>
              <w:color w:val="auto"/>
              <w:sz w:val="28"/>
              <w:szCs w:val="28"/>
            </w:rPr>
          </w:pPr>
          <w:r w:rsidRPr="00E37735">
            <w:rPr>
              <w:rFonts w:ascii="Times New Roman" w:hAnsi="Times New Roman" w:cs="Times New Roman"/>
              <w:color w:val="auto"/>
              <w:sz w:val="28"/>
              <w:szCs w:val="28"/>
            </w:rPr>
            <w:t>Оглавление</w:t>
          </w:r>
        </w:p>
        <w:p w14:paraId="39ED72A9" w14:textId="77777777" w:rsidR="000C26C7" w:rsidRPr="00E37735" w:rsidRDefault="000C26C7" w:rsidP="00E37735">
          <w:pPr>
            <w:spacing w:after="0" w:line="360" w:lineRule="auto"/>
            <w:rPr>
              <w:rFonts w:ascii="Times New Roman" w:hAnsi="Times New Roman" w:cs="Times New Roman"/>
              <w:sz w:val="28"/>
              <w:szCs w:val="28"/>
              <w:lang w:eastAsia="ru-RU"/>
            </w:rPr>
          </w:pPr>
        </w:p>
        <w:p w14:paraId="7993C675" w14:textId="77777777" w:rsidR="000C26C7" w:rsidRPr="00E37735" w:rsidRDefault="000C26C7" w:rsidP="00E37735">
          <w:pPr>
            <w:spacing w:after="0" w:line="360" w:lineRule="auto"/>
            <w:rPr>
              <w:rFonts w:ascii="Times New Roman" w:hAnsi="Times New Roman" w:cs="Times New Roman"/>
              <w:sz w:val="28"/>
              <w:szCs w:val="28"/>
              <w:lang w:eastAsia="ru-RU"/>
            </w:rPr>
          </w:pPr>
        </w:p>
        <w:p w14:paraId="3B501370" w14:textId="16374547" w:rsidR="00E37735" w:rsidRPr="00E37735" w:rsidRDefault="000C26C7"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r w:rsidRPr="00E37735">
            <w:rPr>
              <w:rFonts w:ascii="Times New Roman" w:hAnsi="Times New Roman" w:cs="Times New Roman"/>
              <w:sz w:val="28"/>
              <w:szCs w:val="28"/>
            </w:rPr>
            <w:fldChar w:fldCharType="begin"/>
          </w:r>
          <w:r w:rsidRPr="00E37735">
            <w:rPr>
              <w:rFonts w:ascii="Times New Roman" w:hAnsi="Times New Roman" w:cs="Times New Roman"/>
              <w:sz w:val="28"/>
              <w:szCs w:val="28"/>
            </w:rPr>
            <w:instrText xml:space="preserve"> TOC \o "1-3" \h \z \u </w:instrText>
          </w:r>
          <w:r w:rsidRPr="00E37735">
            <w:rPr>
              <w:rFonts w:ascii="Times New Roman" w:hAnsi="Times New Roman" w:cs="Times New Roman"/>
              <w:sz w:val="28"/>
              <w:szCs w:val="28"/>
            </w:rPr>
            <w:fldChar w:fldCharType="separate"/>
          </w:r>
          <w:hyperlink w:anchor="_Toc181056066" w:history="1">
            <w:r w:rsidR="00E37735" w:rsidRPr="00E37735">
              <w:rPr>
                <w:rStyle w:val="a8"/>
                <w:rFonts w:ascii="Times New Roman" w:hAnsi="Times New Roman" w:cs="Times New Roman"/>
                <w:noProof/>
                <w:sz w:val="28"/>
                <w:szCs w:val="28"/>
              </w:rPr>
              <w:t>Введение</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_Toc181056066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sidR="004832F3">
              <w:rPr>
                <w:rFonts w:ascii="Times New Roman" w:hAnsi="Times New Roman" w:cs="Times New Roman"/>
                <w:noProof/>
                <w:webHidden/>
                <w:sz w:val="28"/>
                <w:szCs w:val="28"/>
              </w:rPr>
              <w:t>3</w:t>
            </w:r>
            <w:r w:rsidR="00E37735" w:rsidRPr="00E37735">
              <w:rPr>
                <w:rFonts w:ascii="Times New Roman" w:hAnsi="Times New Roman" w:cs="Times New Roman"/>
                <w:noProof/>
                <w:webHidden/>
                <w:sz w:val="28"/>
                <w:szCs w:val="28"/>
              </w:rPr>
              <w:fldChar w:fldCharType="end"/>
            </w:r>
          </w:hyperlink>
        </w:p>
        <w:p w14:paraId="0A067261" w14:textId="74A5A544"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67" w:history="1">
            <w:r w:rsidR="00E37735" w:rsidRPr="00E37735">
              <w:rPr>
                <w:rStyle w:val="a8"/>
                <w:rFonts w:ascii="Times New Roman" w:eastAsia="Calibri" w:hAnsi="Times New Roman" w:cs="Times New Roman"/>
                <w:noProof/>
                <w:sz w:val="28"/>
                <w:szCs w:val="28"/>
              </w:rPr>
              <w:t>Глава 1 Государственная охрана объектов культурного наследия в РФ</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_Toc181056067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31</w:t>
            </w:r>
            <w:r w:rsidR="00E37735" w:rsidRPr="00E37735">
              <w:rPr>
                <w:rFonts w:ascii="Times New Roman" w:hAnsi="Times New Roman" w:cs="Times New Roman"/>
                <w:noProof/>
                <w:webHidden/>
                <w:sz w:val="28"/>
                <w:szCs w:val="28"/>
              </w:rPr>
              <w:fldChar w:fldCharType="end"/>
            </w:r>
          </w:hyperlink>
        </w:p>
        <w:p w14:paraId="345E99AD" w14:textId="556C84DB"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68" w:history="1">
            <w:r w:rsidR="00E37735" w:rsidRPr="00E37735">
              <w:rPr>
                <w:rStyle w:val="a8"/>
                <w:rFonts w:ascii="Times New Roman" w:hAnsi="Times New Roman" w:cs="Times New Roman"/>
                <w:noProof/>
                <w:sz w:val="28"/>
                <w:szCs w:val="28"/>
              </w:rPr>
              <w:t>1.1 Государственная политика по выявлению, сохранению и популяризации историко-культурного наследия</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_Toc181056068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31</w:t>
            </w:r>
            <w:r w:rsidR="00E37735" w:rsidRPr="00E37735">
              <w:rPr>
                <w:rFonts w:ascii="Times New Roman" w:hAnsi="Times New Roman" w:cs="Times New Roman"/>
                <w:noProof/>
                <w:webHidden/>
                <w:sz w:val="28"/>
                <w:szCs w:val="28"/>
              </w:rPr>
              <w:fldChar w:fldCharType="end"/>
            </w:r>
          </w:hyperlink>
        </w:p>
        <w:p w14:paraId="2C3A62A8" w14:textId="424839C7"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69" w:history="1">
            <w:r w:rsidR="00E37735" w:rsidRPr="00E37735">
              <w:rPr>
                <w:rStyle w:val="a8"/>
                <w:rFonts w:ascii="Times New Roman" w:hAnsi="Times New Roman" w:cs="Times New Roman"/>
                <w:noProof/>
                <w:sz w:val="28"/>
                <w:szCs w:val="28"/>
              </w:rPr>
              <w:t xml:space="preserve">1.2 </w:t>
            </w:r>
            <w:r w:rsidR="00E37735" w:rsidRPr="00E37735">
              <w:rPr>
                <w:rStyle w:val="a8"/>
                <w:rFonts w:ascii="Times New Roman" w:eastAsia="Calibri" w:hAnsi="Times New Roman" w:cs="Times New Roman"/>
                <w:noProof/>
                <w:sz w:val="28"/>
                <w:szCs w:val="28"/>
              </w:rPr>
              <w:t>Типологизация святых водных источников</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_Toc181056069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57</w:t>
            </w:r>
            <w:r w:rsidR="00E37735" w:rsidRPr="00E37735">
              <w:rPr>
                <w:rFonts w:ascii="Times New Roman" w:hAnsi="Times New Roman" w:cs="Times New Roman"/>
                <w:noProof/>
                <w:webHidden/>
                <w:sz w:val="28"/>
                <w:szCs w:val="28"/>
              </w:rPr>
              <w:fldChar w:fldCharType="end"/>
            </w:r>
          </w:hyperlink>
        </w:p>
        <w:p w14:paraId="56E79495" w14:textId="5614867A"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0" w:history="1">
            <w:r w:rsidR="00E37735" w:rsidRPr="00E37735">
              <w:rPr>
                <w:rStyle w:val="a8"/>
                <w:rFonts w:ascii="Times New Roman" w:eastAsia="Calibri" w:hAnsi="Times New Roman" w:cs="Times New Roman"/>
                <w:noProof/>
                <w:sz w:val="28"/>
                <w:szCs w:val="28"/>
              </w:rPr>
              <w:t>Глава 2 Святые водные источники как объекты культурного наследия</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_Toc181056070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65</w:t>
            </w:r>
            <w:r w:rsidR="00E37735" w:rsidRPr="00E37735">
              <w:rPr>
                <w:rFonts w:ascii="Times New Roman" w:hAnsi="Times New Roman" w:cs="Times New Roman"/>
                <w:noProof/>
                <w:webHidden/>
                <w:sz w:val="28"/>
                <w:szCs w:val="28"/>
              </w:rPr>
              <w:fldChar w:fldCharType="end"/>
            </w:r>
          </w:hyperlink>
        </w:p>
        <w:p w14:paraId="0D3BF1E5" w14:textId="2D4F30A2"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1" w:history="1">
            <w:r w:rsidR="00E37735" w:rsidRPr="00E37735">
              <w:rPr>
                <w:rStyle w:val="a8"/>
                <w:rFonts w:ascii="Times New Roman" w:hAnsi="Times New Roman" w:cs="Times New Roman"/>
                <w:noProof/>
                <w:sz w:val="28"/>
                <w:szCs w:val="28"/>
              </w:rPr>
              <w:t xml:space="preserve">2.2 </w:t>
            </w:r>
            <w:r w:rsidR="00E37735" w:rsidRPr="00E37735">
              <w:rPr>
                <w:rStyle w:val="a8"/>
                <w:rFonts w:ascii="Times New Roman" w:eastAsia="Calibri" w:hAnsi="Times New Roman" w:cs="Times New Roman"/>
                <w:noProof/>
                <w:sz w:val="28"/>
                <w:szCs w:val="28"/>
              </w:rPr>
              <w:t>«Святые ключи» на территории З</w:t>
            </w:r>
            <w:bookmarkStart w:id="1" w:name="_GoBack"/>
            <w:bookmarkEnd w:id="1"/>
            <w:r w:rsidR="00E37735" w:rsidRPr="00E37735">
              <w:rPr>
                <w:rStyle w:val="a8"/>
                <w:rFonts w:ascii="Times New Roman" w:eastAsia="Calibri" w:hAnsi="Times New Roman" w:cs="Times New Roman"/>
                <w:noProof/>
                <w:sz w:val="28"/>
                <w:szCs w:val="28"/>
              </w:rPr>
              <w:t>ападной Сибири: местонахождение, возникновение почитания, инфраструктура, традиции.</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_Toc181056071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65</w:t>
            </w:r>
            <w:r w:rsidR="00E37735" w:rsidRPr="00E37735">
              <w:rPr>
                <w:rFonts w:ascii="Times New Roman" w:hAnsi="Times New Roman" w:cs="Times New Roman"/>
                <w:noProof/>
                <w:webHidden/>
                <w:sz w:val="28"/>
                <w:szCs w:val="28"/>
              </w:rPr>
              <w:fldChar w:fldCharType="end"/>
            </w:r>
          </w:hyperlink>
        </w:p>
        <w:p w14:paraId="4FBBA8E5" w14:textId="7B32480C"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2" w:history="1">
            <w:r w:rsidR="00E37735" w:rsidRPr="00E37735">
              <w:rPr>
                <w:rStyle w:val="a8"/>
                <w:rFonts w:ascii="Times New Roman" w:eastAsia="Calibri" w:hAnsi="Times New Roman" w:cs="Times New Roman"/>
                <w:noProof/>
                <w:sz w:val="28"/>
                <w:szCs w:val="28"/>
              </w:rPr>
              <w:t>2.2. Религиозно-культурная традиция почитания природных водных источников</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_Toc181056072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92</w:t>
            </w:r>
            <w:r w:rsidR="00E37735" w:rsidRPr="00E37735">
              <w:rPr>
                <w:rFonts w:ascii="Times New Roman" w:hAnsi="Times New Roman" w:cs="Times New Roman"/>
                <w:noProof/>
                <w:webHidden/>
                <w:sz w:val="28"/>
                <w:szCs w:val="28"/>
              </w:rPr>
              <w:fldChar w:fldCharType="end"/>
            </w:r>
          </w:hyperlink>
        </w:p>
        <w:p w14:paraId="6D4B36B3" w14:textId="0364E4C6"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3" w:history="1">
            <w:r w:rsidR="00E37735" w:rsidRPr="00E37735">
              <w:rPr>
                <w:rStyle w:val="a8"/>
                <w:rFonts w:ascii="Times New Roman" w:hAnsi="Times New Roman" w:cs="Times New Roman"/>
                <w:noProof/>
                <w:sz w:val="28"/>
                <w:szCs w:val="28"/>
              </w:rPr>
              <w:t>Глава 3.</w:t>
            </w:r>
            <w:r w:rsidR="00E37735" w:rsidRPr="00E37735">
              <w:rPr>
                <w:rStyle w:val="a8"/>
                <w:rFonts w:ascii="Times New Roman" w:eastAsia="Calibri" w:hAnsi="Times New Roman" w:cs="Times New Roman"/>
                <w:noProof/>
                <w:sz w:val="28"/>
                <w:szCs w:val="28"/>
              </w:rPr>
              <w:t xml:space="preserve"> С</w:t>
            </w:r>
            <w:r w:rsidR="00E37735" w:rsidRPr="00E37735">
              <w:rPr>
                <w:rStyle w:val="a8"/>
                <w:rFonts w:ascii="Times New Roman" w:hAnsi="Times New Roman" w:cs="Times New Roman"/>
                <w:noProof/>
                <w:sz w:val="28"/>
                <w:szCs w:val="28"/>
              </w:rPr>
              <w:t>охранение почитаемых источников</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_Toc181056073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113</w:t>
            </w:r>
            <w:r w:rsidR="00E37735" w:rsidRPr="00E37735">
              <w:rPr>
                <w:rFonts w:ascii="Times New Roman" w:hAnsi="Times New Roman" w:cs="Times New Roman"/>
                <w:noProof/>
                <w:webHidden/>
                <w:sz w:val="28"/>
                <w:szCs w:val="28"/>
              </w:rPr>
              <w:fldChar w:fldCharType="end"/>
            </w:r>
          </w:hyperlink>
        </w:p>
        <w:p w14:paraId="797E653D" w14:textId="4F501355"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4" w:history="1">
            <w:r w:rsidR="00E37735" w:rsidRPr="00E37735">
              <w:rPr>
                <w:rStyle w:val="a8"/>
                <w:rFonts w:ascii="Times New Roman" w:eastAsia="Calibri" w:hAnsi="Times New Roman" w:cs="Times New Roman"/>
                <w:noProof/>
                <w:sz w:val="28"/>
                <w:szCs w:val="28"/>
              </w:rPr>
              <w:t>3.1 Идентификация почитаемых родников в качестве комплексных объектов природного и культурного наследия</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_Toc181056074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113</w:t>
            </w:r>
            <w:r w:rsidR="00E37735" w:rsidRPr="00E37735">
              <w:rPr>
                <w:rFonts w:ascii="Times New Roman" w:hAnsi="Times New Roman" w:cs="Times New Roman"/>
                <w:noProof/>
                <w:webHidden/>
                <w:sz w:val="28"/>
                <w:szCs w:val="28"/>
              </w:rPr>
              <w:fldChar w:fldCharType="end"/>
            </w:r>
          </w:hyperlink>
        </w:p>
        <w:p w14:paraId="00FECAE0" w14:textId="662B3E5D"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5" w:history="1">
            <w:r w:rsidR="00E37735" w:rsidRPr="00E37735">
              <w:rPr>
                <w:rStyle w:val="a8"/>
                <w:rFonts w:ascii="Times New Roman" w:hAnsi="Times New Roman" w:cs="Times New Roman"/>
                <w:noProof/>
                <w:sz w:val="28"/>
                <w:szCs w:val="28"/>
              </w:rPr>
              <w:t>3.2 Музеефикация природных источников как метод их сохранения, изучения и популяризации</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_Toc181056075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120</w:t>
            </w:r>
            <w:r w:rsidR="00E37735" w:rsidRPr="00E37735">
              <w:rPr>
                <w:rFonts w:ascii="Times New Roman" w:hAnsi="Times New Roman" w:cs="Times New Roman"/>
                <w:noProof/>
                <w:webHidden/>
                <w:sz w:val="28"/>
                <w:szCs w:val="28"/>
              </w:rPr>
              <w:fldChar w:fldCharType="end"/>
            </w:r>
          </w:hyperlink>
        </w:p>
        <w:p w14:paraId="49B9B4A3" w14:textId="6D58008A"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6" w:history="1">
            <w:r w:rsidR="00E37735" w:rsidRPr="00E37735">
              <w:rPr>
                <w:rStyle w:val="a8"/>
                <w:rFonts w:ascii="Times New Roman" w:hAnsi="Times New Roman" w:cs="Times New Roman"/>
                <w:noProof/>
                <w:sz w:val="28"/>
                <w:szCs w:val="28"/>
              </w:rPr>
              <w:t>3.3 Туристско – рекреационный потенциал святых источников</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_Toc181056076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136</w:t>
            </w:r>
            <w:r w:rsidR="00E37735" w:rsidRPr="00E37735">
              <w:rPr>
                <w:rFonts w:ascii="Times New Roman" w:hAnsi="Times New Roman" w:cs="Times New Roman"/>
                <w:noProof/>
                <w:webHidden/>
                <w:sz w:val="28"/>
                <w:szCs w:val="28"/>
              </w:rPr>
              <w:fldChar w:fldCharType="end"/>
            </w:r>
          </w:hyperlink>
        </w:p>
        <w:p w14:paraId="7453B312" w14:textId="359D4240"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7" w:history="1">
            <w:r w:rsidR="00E37735" w:rsidRPr="00E37735">
              <w:rPr>
                <w:rStyle w:val="a8"/>
                <w:rFonts w:ascii="Times New Roman" w:hAnsi="Times New Roman" w:cs="Times New Roman"/>
                <w:noProof/>
                <w:sz w:val="28"/>
                <w:szCs w:val="28"/>
              </w:rPr>
              <w:t>Заключение</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_Toc181056077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141</w:t>
            </w:r>
            <w:r w:rsidR="00E37735" w:rsidRPr="00E37735">
              <w:rPr>
                <w:rFonts w:ascii="Times New Roman" w:hAnsi="Times New Roman" w:cs="Times New Roman"/>
                <w:noProof/>
                <w:webHidden/>
                <w:sz w:val="28"/>
                <w:szCs w:val="28"/>
              </w:rPr>
              <w:fldChar w:fldCharType="end"/>
            </w:r>
          </w:hyperlink>
        </w:p>
        <w:p w14:paraId="4A09A762" w14:textId="7E78EE73"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8" w:history="1">
            <w:r w:rsidR="00E37735" w:rsidRPr="00E37735">
              <w:rPr>
                <w:rStyle w:val="a8"/>
                <w:rFonts w:ascii="Times New Roman" w:hAnsi="Times New Roman" w:cs="Times New Roman"/>
                <w:noProof/>
                <w:sz w:val="28"/>
                <w:szCs w:val="28"/>
              </w:rPr>
              <w:t>Список источников и литературы</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_Toc181056078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143</w:t>
            </w:r>
            <w:r w:rsidR="00E37735" w:rsidRPr="00E37735">
              <w:rPr>
                <w:rFonts w:ascii="Times New Roman" w:hAnsi="Times New Roman" w:cs="Times New Roman"/>
                <w:noProof/>
                <w:webHidden/>
                <w:sz w:val="28"/>
                <w:szCs w:val="28"/>
              </w:rPr>
              <w:fldChar w:fldCharType="end"/>
            </w:r>
          </w:hyperlink>
        </w:p>
        <w:p w14:paraId="6F673F87" w14:textId="10F82C4E" w:rsidR="00E37735" w:rsidRPr="00E37735" w:rsidRDefault="004832F3"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hyperlink w:anchor="_Toc181056079" w:history="1">
            <w:r w:rsidR="00E37735" w:rsidRPr="00E37735">
              <w:rPr>
                <w:rStyle w:val="a8"/>
                <w:rFonts w:ascii="Times New Roman" w:hAnsi="Times New Roman" w:cs="Times New Roman"/>
                <w:noProof/>
                <w:sz w:val="28"/>
                <w:szCs w:val="28"/>
              </w:rPr>
              <w:t>Приложение</w:t>
            </w:r>
            <w:r w:rsidR="00E37735" w:rsidRPr="00E37735">
              <w:rPr>
                <w:rFonts w:ascii="Times New Roman" w:hAnsi="Times New Roman" w:cs="Times New Roman"/>
                <w:noProof/>
                <w:webHidden/>
                <w:sz w:val="28"/>
                <w:szCs w:val="28"/>
              </w:rPr>
              <w:tab/>
            </w:r>
            <w:r w:rsidR="00E37735" w:rsidRPr="00E37735">
              <w:rPr>
                <w:rFonts w:ascii="Times New Roman" w:hAnsi="Times New Roman" w:cs="Times New Roman"/>
                <w:noProof/>
                <w:webHidden/>
                <w:sz w:val="28"/>
                <w:szCs w:val="28"/>
              </w:rPr>
              <w:fldChar w:fldCharType="begin"/>
            </w:r>
            <w:r w:rsidR="00E37735" w:rsidRPr="00E37735">
              <w:rPr>
                <w:rFonts w:ascii="Times New Roman" w:hAnsi="Times New Roman" w:cs="Times New Roman"/>
                <w:noProof/>
                <w:webHidden/>
                <w:sz w:val="28"/>
                <w:szCs w:val="28"/>
              </w:rPr>
              <w:instrText xml:space="preserve"> PAGEREF _Toc181056079 \h </w:instrText>
            </w:r>
            <w:r w:rsidR="00E37735" w:rsidRPr="00E37735">
              <w:rPr>
                <w:rFonts w:ascii="Times New Roman" w:hAnsi="Times New Roman" w:cs="Times New Roman"/>
                <w:noProof/>
                <w:webHidden/>
                <w:sz w:val="28"/>
                <w:szCs w:val="28"/>
              </w:rPr>
            </w:r>
            <w:r w:rsidR="00E37735" w:rsidRPr="00E37735">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164</w:t>
            </w:r>
            <w:r w:rsidR="00E37735" w:rsidRPr="00E37735">
              <w:rPr>
                <w:rFonts w:ascii="Times New Roman" w:hAnsi="Times New Roman" w:cs="Times New Roman"/>
                <w:noProof/>
                <w:webHidden/>
                <w:sz w:val="28"/>
                <w:szCs w:val="28"/>
              </w:rPr>
              <w:fldChar w:fldCharType="end"/>
            </w:r>
          </w:hyperlink>
        </w:p>
        <w:p w14:paraId="66FD1195" w14:textId="613B8970" w:rsidR="00E37735" w:rsidRPr="00E37735" w:rsidRDefault="00E37735" w:rsidP="00E37735">
          <w:pPr>
            <w:pStyle w:val="11"/>
            <w:spacing w:after="0" w:line="360" w:lineRule="auto"/>
            <w:rPr>
              <w:rFonts w:ascii="Times New Roman" w:eastAsiaTheme="minorEastAsia" w:hAnsi="Times New Roman" w:cs="Times New Roman"/>
              <w:noProof/>
              <w:kern w:val="2"/>
              <w:sz w:val="28"/>
              <w:szCs w:val="28"/>
              <w:lang w:eastAsia="ru-RU"/>
              <w14:ligatures w14:val="standardContextual"/>
            </w:rPr>
          </w:pPr>
        </w:p>
        <w:p w14:paraId="19F9746B" w14:textId="15985E91" w:rsidR="000C26C7" w:rsidRDefault="000C26C7" w:rsidP="00E37735">
          <w:pPr>
            <w:spacing w:after="0" w:line="360" w:lineRule="auto"/>
            <w:jc w:val="both"/>
          </w:pPr>
          <w:r w:rsidRPr="00E37735">
            <w:rPr>
              <w:rFonts w:ascii="Times New Roman" w:hAnsi="Times New Roman" w:cs="Times New Roman"/>
              <w:b/>
              <w:bCs/>
              <w:sz w:val="28"/>
              <w:szCs w:val="28"/>
            </w:rPr>
            <w:fldChar w:fldCharType="end"/>
          </w:r>
        </w:p>
      </w:sdtContent>
    </w:sdt>
    <w:p w14:paraId="6F4D7C67" w14:textId="77777777" w:rsidR="00E71D1E" w:rsidRDefault="00E71D1E" w:rsidP="00E71D1E">
      <w:pPr>
        <w:jc w:val="center"/>
        <w:rPr>
          <w:rFonts w:ascii="Times New Roman" w:hAnsi="Times New Roman" w:cs="Times New Roman"/>
          <w:sz w:val="28"/>
          <w:szCs w:val="28"/>
        </w:rPr>
      </w:pPr>
    </w:p>
    <w:p w14:paraId="7C11F7FF" w14:textId="46022644" w:rsidR="000C26C7" w:rsidRDefault="00E71D1E">
      <w:pPr>
        <w:spacing w:line="259" w:lineRule="auto"/>
        <w:rPr>
          <w:rFonts w:ascii="Times New Roman" w:hAnsi="Times New Roman" w:cs="Times New Roman"/>
          <w:sz w:val="28"/>
          <w:szCs w:val="28"/>
        </w:rPr>
      </w:pPr>
      <w:r>
        <w:rPr>
          <w:rFonts w:ascii="Times New Roman" w:hAnsi="Times New Roman" w:cs="Times New Roman"/>
          <w:sz w:val="28"/>
          <w:szCs w:val="28"/>
        </w:rPr>
        <w:br w:type="page"/>
      </w:r>
    </w:p>
    <w:p w14:paraId="2779487F" w14:textId="21B133DD" w:rsidR="000C26C7" w:rsidRPr="000C26C7" w:rsidRDefault="000C26C7" w:rsidP="000C26C7">
      <w:pPr>
        <w:pStyle w:val="1"/>
        <w:jc w:val="center"/>
        <w:rPr>
          <w:sz w:val="28"/>
          <w:szCs w:val="28"/>
        </w:rPr>
      </w:pPr>
      <w:bookmarkStart w:id="2" w:name="_Toc181056066"/>
      <w:r w:rsidRPr="000C26C7">
        <w:rPr>
          <w:sz w:val="28"/>
          <w:szCs w:val="28"/>
        </w:rPr>
        <w:lastRenderedPageBreak/>
        <w:t>Введение</w:t>
      </w:r>
      <w:bookmarkEnd w:id="2"/>
    </w:p>
    <w:p w14:paraId="7CE161F2" w14:textId="344E3CE3" w:rsidR="009B0EE6" w:rsidRPr="002C3C7D" w:rsidRDefault="000D1A07" w:rsidP="009B0EE6">
      <w:pPr>
        <w:suppressAutoHyphens/>
        <w:spacing w:after="0" w:line="360" w:lineRule="auto"/>
        <w:ind w:firstLine="851"/>
        <w:jc w:val="both"/>
        <w:rPr>
          <w:rFonts w:ascii="Times New Roman" w:eastAsia="Times New Roman" w:hAnsi="Times New Roman" w:cs="Times New Roman"/>
          <w:sz w:val="28"/>
          <w:szCs w:val="28"/>
          <w:lang w:eastAsia="ru-RU"/>
        </w:rPr>
      </w:pPr>
      <w:r w:rsidRPr="00A348F2">
        <w:rPr>
          <w:rFonts w:ascii="Times New Roman" w:eastAsia="Calibri" w:hAnsi="Times New Roman" w:cs="Times New Roman"/>
          <w:b/>
          <w:sz w:val="28"/>
          <w:szCs w:val="28"/>
        </w:rPr>
        <w:t>Актуальность исследования.</w:t>
      </w:r>
      <w:r w:rsidRPr="00A348F2">
        <w:rPr>
          <w:rFonts w:ascii="Times New Roman" w:eastAsia="Calibri" w:hAnsi="Times New Roman" w:cs="Times New Roman"/>
          <w:sz w:val="28"/>
          <w:szCs w:val="28"/>
        </w:rPr>
        <w:t xml:space="preserve"> </w:t>
      </w:r>
      <w:r w:rsidR="009B0EE6" w:rsidRPr="002C3C7D">
        <w:rPr>
          <w:rFonts w:ascii="Times New Roman" w:eastAsia="Times New Roman" w:hAnsi="Times New Roman" w:cs="Times New Roman"/>
          <w:sz w:val="28"/>
          <w:szCs w:val="28"/>
          <w:lang w:eastAsia="ru-RU"/>
        </w:rPr>
        <w:t>В последние десятилетия в России наблюдается существенный рост религиозности общественного сознания, в связи с чем, возрастает интерес населения к церковным традициям, обрядам,</w:t>
      </w:r>
      <w:r w:rsidR="009B0EE6">
        <w:rPr>
          <w:rFonts w:ascii="Times New Roman" w:eastAsia="Times New Roman" w:hAnsi="Times New Roman" w:cs="Times New Roman"/>
          <w:sz w:val="28"/>
          <w:szCs w:val="28"/>
          <w:lang w:eastAsia="ru-RU"/>
        </w:rPr>
        <w:t xml:space="preserve"> к </w:t>
      </w:r>
      <w:r w:rsidR="009B0EE6" w:rsidRPr="002C3C7D">
        <w:rPr>
          <w:rFonts w:ascii="Times New Roman" w:eastAsia="Times New Roman" w:hAnsi="Times New Roman" w:cs="Times New Roman"/>
          <w:sz w:val="28"/>
          <w:szCs w:val="28"/>
          <w:lang w:eastAsia="ru-RU"/>
        </w:rPr>
        <w:t>сакральному</w:t>
      </w:r>
      <w:r w:rsidR="009B0EE6" w:rsidRPr="009B0EE6">
        <w:rPr>
          <w:rFonts w:ascii="Times New Roman" w:eastAsia="Times New Roman" w:hAnsi="Times New Roman" w:cs="Times New Roman"/>
          <w:sz w:val="28"/>
          <w:szCs w:val="28"/>
          <w:lang w:eastAsia="ru-RU"/>
        </w:rPr>
        <w:t xml:space="preserve"> наследию</w:t>
      </w:r>
      <w:r w:rsidR="009B0EE6" w:rsidRPr="002C3C7D">
        <w:rPr>
          <w:rFonts w:ascii="Times New Roman" w:eastAsia="Times New Roman" w:hAnsi="Times New Roman" w:cs="Times New Roman"/>
          <w:sz w:val="28"/>
          <w:szCs w:val="28"/>
          <w:lang w:eastAsia="ru-RU"/>
        </w:rPr>
        <w:t xml:space="preserve">, их изучению, сохранению и популяризации. Этот интерес проявляется в росте численности православных храмов, церковных музеев, диверсификации форм и методов работы с населением, расширении культурно-познавательного, религиозного туризма, паломничества. </w:t>
      </w:r>
    </w:p>
    <w:p w14:paraId="6D778AEE" w14:textId="33EF2ABC" w:rsidR="009B0EE6" w:rsidRPr="002C3C7D" w:rsidRDefault="009B0EE6" w:rsidP="009B0EE6">
      <w:pPr>
        <w:spacing w:after="0" w:line="360" w:lineRule="auto"/>
        <w:ind w:firstLine="709"/>
        <w:jc w:val="both"/>
        <w:rPr>
          <w:rFonts w:ascii="Times New Roman" w:eastAsia="Times New Roman" w:hAnsi="Times New Roman" w:cs="Times New Roman"/>
          <w:sz w:val="28"/>
          <w:szCs w:val="28"/>
          <w:lang w:eastAsia="ru-RU"/>
        </w:rPr>
      </w:pPr>
      <w:r w:rsidRPr="002C3C7D">
        <w:rPr>
          <w:rFonts w:ascii="Times New Roman" w:eastAsia="Times New Roman" w:hAnsi="Times New Roman" w:cs="Times New Roman"/>
          <w:sz w:val="28"/>
          <w:szCs w:val="28"/>
          <w:lang w:eastAsia="ru-RU"/>
        </w:rPr>
        <w:t xml:space="preserve">В настоящее время практически, в каждом храме имеются импровизированные уголки, представляющие его историю, коллекции артефактов, которые в дальнейшем преобразуются в «музеи», хотя таковыми, в силу отсутствия многих необходимых условий не являются. На территории храмов устраиваются уголки отдыха, проводятся массовые театрализованные мероприятия, привлекающие туристов и гостей, как крупных городов, так и мелких </w:t>
      </w:r>
      <w:r w:rsidRPr="005D08AD">
        <w:rPr>
          <w:rFonts w:ascii="Times New Roman" w:eastAsia="Times New Roman" w:hAnsi="Times New Roman" w:cs="Times New Roman"/>
          <w:sz w:val="28"/>
          <w:szCs w:val="28"/>
          <w:lang w:eastAsia="ru-RU"/>
        </w:rPr>
        <w:t>населенных пунктов</w:t>
      </w:r>
      <w:r w:rsidR="005D08AD" w:rsidRPr="005D08AD">
        <w:rPr>
          <w:rFonts w:ascii="Times New Roman" w:eastAsia="Times New Roman" w:hAnsi="Times New Roman" w:cs="Times New Roman"/>
          <w:sz w:val="28"/>
          <w:szCs w:val="28"/>
          <w:lang w:eastAsia="ru-RU"/>
        </w:rPr>
        <w:t>.</w:t>
      </w:r>
      <w:r w:rsidRPr="005D08AD">
        <w:rPr>
          <w:rFonts w:ascii="Times New Roman" w:eastAsia="Times New Roman" w:hAnsi="Times New Roman" w:cs="Times New Roman"/>
          <w:sz w:val="28"/>
          <w:szCs w:val="28"/>
          <w:lang w:eastAsia="ru-RU"/>
        </w:rPr>
        <w:t xml:space="preserve"> Храмы</w:t>
      </w:r>
      <w:r w:rsidRPr="002C3C7D">
        <w:rPr>
          <w:rFonts w:ascii="Times New Roman" w:eastAsia="Times New Roman" w:hAnsi="Times New Roman" w:cs="Times New Roman"/>
          <w:sz w:val="28"/>
          <w:szCs w:val="28"/>
          <w:lang w:eastAsia="ru-RU"/>
        </w:rPr>
        <w:t xml:space="preserve">, становясь местом паломничества туристов, включают в свои территории водные источники, </w:t>
      </w:r>
      <w:r w:rsidR="00801C59">
        <w:rPr>
          <w:rFonts w:ascii="Times New Roman" w:eastAsia="Times New Roman" w:hAnsi="Times New Roman" w:cs="Times New Roman"/>
          <w:sz w:val="28"/>
          <w:szCs w:val="28"/>
          <w:lang w:eastAsia="ru-RU"/>
        </w:rPr>
        <w:t xml:space="preserve">освещая и </w:t>
      </w:r>
      <w:r w:rsidRPr="002C3C7D">
        <w:rPr>
          <w:rFonts w:ascii="Times New Roman" w:eastAsia="Times New Roman" w:hAnsi="Times New Roman" w:cs="Times New Roman"/>
          <w:sz w:val="28"/>
          <w:szCs w:val="28"/>
          <w:lang w:eastAsia="ru-RU"/>
        </w:rPr>
        <w:t xml:space="preserve">объявляя их </w:t>
      </w:r>
      <w:r w:rsidR="00801C59">
        <w:rPr>
          <w:rFonts w:ascii="Times New Roman" w:eastAsia="Times New Roman" w:hAnsi="Times New Roman" w:cs="Times New Roman"/>
          <w:sz w:val="28"/>
          <w:szCs w:val="28"/>
          <w:lang w:eastAsia="ru-RU"/>
        </w:rPr>
        <w:t>святыми</w:t>
      </w:r>
      <w:r w:rsidRPr="002C3C7D">
        <w:rPr>
          <w:rFonts w:ascii="Times New Roman" w:eastAsia="Times New Roman" w:hAnsi="Times New Roman" w:cs="Times New Roman"/>
          <w:sz w:val="28"/>
          <w:szCs w:val="28"/>
          <w:lang w:eastAsia="ru-RU"/>
        </w:rPr>
        <w:t xml:space="preserve">. Интерес к подобным объектам природы, объявляемых РПЦ святыми и оказывающих исцеление от болезней, значительно возрос в последнее </w:t>
      </w:r>
      <w:r w:rsidRPr="009B0EE6">
        <w:rPr>
          <w:rFonts w:ascii="Times New Roman" w:eastAsia="Times New Roman" w:hAnsi="Times New Roman" w:cs="Times New Roman"/>
          <w:sz w:val="28"/>
          <w:szCs w:val="28"/>
          <w:lang w:eastAsia="ru-RU"/>
        </w:rPr>
        <w:t xml:space="preserve">время. </w:t>
      </w:r>
    </w:p>
    <w:p w14:paraId="1E19BCC8" w14:textId="462D2C93" w:rsidR="009B0EE6" w:rsidRPr="002C3C7D" w:rsidRDefault="009B0EE6" w:rsidP="009B0EE6">
      <w:pPr>
        <w:spacing w:after="0" w:line="360" w:lineRule="auto"/>
        <w:ind w:firstLine="709"/>
        <w:jc w:val="both"/>
        <w:rPr>
          <w:rFonts w:ascii="Times New Roman" w:eastAsia="Times New Roman" w:hAnsi="Times New Roman" w:cs="Times New Roman"/>
          <w:sz w:val="28"/>
          <w:szCs w:val="28"/>
          <w:lang w:eastAsia="ru-RU"/>
        </w:rPr>
      </w:pPr>
      <w:r w:rsidRPr="002C3C7D">
        <w:rPr>
          <w:rFonts w:ascii="Times New Roman" w:eastAsia="Times New Roman" w:hAnsi="Times New Roman" w:cs="Times New Roman"/>
          <w:sz w:val="28"/>
          <w:szCs w:val="28"/>
          <w:lang w:eastAsia="ru-RU"/>
        </w:rPr>
        <w:t xml:space="preserve">Источники стали объектами паломничества, </w:t>
      </w:r>
      <w:r w:rsidRPr="009B0EE6">
        <w:rPr>
          <w:rFonts w:ascii="Times New Roman" w:eastAsia="Times New Roman" w:hAnsi="Times New Roman" w:cs="Times New Roman"/>
          <w:sz w:val="28"/>
          <w:szCs w:val="28"/>
          <w:lang w:eastAsia="ru-RU"/>
        </w:rPr>
        <w:t xml:space="preserve">включаются в </w:t>
      </w:r>
      <w:r w:rsidRPr="002C3C7D">
        <w:rPr>
          <w:rFonts w:ascii="Times New Roman" w:eastAsia="Times New Roman" w:hAnsi="Times New Roman" w:cs="Times New Roman"/>
          <w:sz w:val="28"/>
          <w:szCs w:val="28"/>
          <w:lang w:eastAsia="ru-RU"/>
        </w:rPr>
        <w:t>туристические маршруты как достопримечательность, а некоторые из наиболее популярных были включены в региональные реестры памятников природы.</w:t>
      </w:r>
    </w:p>
    <w:p w14:paraId="5C6C02EC" w14:textId="77777777" w:rsidR="009B0EE6" w:rsidRPr="002C3C7D" w:rsidRDefault="009B0EE6" w:rsidP="009B0EE6">
      <w:pPr>
        <w:spacing w:after="0" w:line="360" w:lineRule="auto"/>
        <w:ind w:firstLine="709"/>
        <w:jc w:val="both"/>
        <w:rPr>
          <w:rFonts w:ascii="Times New Roman" w:eastAsia="Times New Roman" w:hAnsi="Times New Roman" w:cs="Times New Roman"/>
          <w:sz w:val="28"/>
          <w:szCs w:val="28"/>
          <w:lang w:eastAsia="ru-RU"/>
        </w:rPr>
      </w:pPr>
      <w:r w:rsidRPr="002C3C7D">
        <w:rPr>
          <w:rFonts w:ascii="Times New Roman" w:eastAsia="Times New Roman" w:hAnsi="Times New Roman" w:cs="Times New Roman"/>
          <w:sz w:val="28"/>
          <w:szCs w:val="28"/>
          <w:lang w:eastAsia="ru-RU"/>
        </w:rPr>
        <w:t>На сегодняшний отсутствуют законодательные нормы и рекомендации, касающиеся использования объектов природного и культурного наследия РПЦ, которые находятся в храмах, их музеях или прилегающих к музею ландшафтах.</w:t>
      </w:r>
    </w:p>
    <w:p w14:paraId="36B8EF67" w14:textId="5E59A247" w:rsidR="009B0EE6" w:rsidRPr="002C3C7D" w:rsidRDefault="00801C59" w:rsidP="009B0EE6">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Нет</w:t>
      </w:r>
      <w:r w:rsidR="009B0EE6" w:rsidRPr="002C3C7D">
        <w:rPr>
          <w:rFonts w:ascii="Times New Roman" w:eastAsia="Times New Roman" w:hAnsi="Times New Roman" w:cs="Times New Roman"/>
          <w:sz w:val="28"/>
          <w:szCs w:val="28"/>
          <w:lang w:eastAsia="ru-RU"/>
        </w:rPr>
        <w:t xml:space="preserve"> законодательных норм и рекомендаций по использованию объектов природного и культурного наследия РПЦ, расположенных на территории храмов, их музеев или прилегающих к музею ландшафтов. </w:t>
      </w:r>
    </w:p>
    <w:p w14:paraId="6FC509D2" w14:textId="77777777" w:rsidR="009B0EE6" w:rsidRPr="002C3C7D" w:rsidRDefault="009B0EE6" w:rsidP="009B0EE6">
      <w:pPr>
        <w:spacing w:after="0" w:line="360" w:lineRule="auto"/>
        <w:ind w:firstLine="709"/>
        <w:jc w:val="both"/>
        <w:rPr>
          <w:rFonts w:ascii="Times New Roman" w:eastAsia="Times New Roman" w:hAnsi="Times New Roman" w:cs="Times New Roman"/>
          <w:sz w:val="28"/>
          <w:szCs w:val="28"/>
          <w:lang w:eastAsia="ru-RU"/>
        </w:rPr>
      </w:pPr>
      <w:r w:rsidRPr="002C3C7D">
        <w:rPr>
          <w:rFonts w:ascii="Times New Roman" w:eastAsia="Times New Roman" w:hAnsi="Times New Roman" w:cs="Times New Roman"/>
          <w:sz w:val="28"/>
          <w:szCs w:val="28"/>
          <w:lang w:eastAsia="ru-RU"/>
        </w:rPr>
        <w:t xml:space="preserve">Социокультурная деятельность, проводимая в церковных музеях и их территориях, никем не контролируется, и зачастую проводится </w:t>
      </w:r>
      <w:r w:rsidRPr="002C3C7D">
        <w:rPr>
          <w:rFonts w:ascii="Times New Roman" w:eastAsia="Times New Roman" w:hAnsi="Times New Roman" w:cs="Times New Roman"/>
          <w:sz w:val="28"/>
          <w:szCs w:val="28"/>
          <w:lang w:eastAsia="ru-RU"/>
        </w:rPr>
        <w:lastRenderedPageBreak/>
        <w:t>священнослужителями, не имеющими не только специального, но и высшего образования.</w:t>
      </w:r>
    </w:p>
    <w:p w14:paraId="7516C176" w14:textId="77777777" w:rsidR="009B0EE6" w:rsidRPr="002C3C7D" w:rsidRDefault="009B0EE6" w:rsidP="009B0EE6">
      <w:pPr>
        <w:spacing w:after="0" w:line="360" w:lineRule="auto"/>
        <w:ind w:firstLine="709"/>
        <w:jc w:val="both"/>
        <w:rPr>
          <w:rFonts w:ascii="Times New Roman" w:eastAsia="Times New Roman" w:hAnsi="Times New Roman" w:cs="Times New Roman"/>
          <w:sz w:val="28"/>
          <w:szCs w:val="28"/>
          <w:lang w:eastAsia="ru-RU"/>
        </w:rPr>
      </w:pPr>
      <w:r w:rsidRPr="002C3C7D">
        <w:rPr>
          <w:rFonts w:ascii="Times New Roman" w:eastAsia="Times New Roman" w:hAnsi="Times New Roman" w:cs="Times New Roman"/>
          <w:sz w:val="28"/>
          <w:szCs w:val="28"/>
          <w:lang w:eastAsia="ru-RU"/>
        </w:rPr>
        <w:t>Значимость исследования подтверждается многочисленными фактами, когда туроператоры и экскурсоводы зачастую подменяют научную информацию об объектах природного и культурного наследия РПЦ сомнительными сведениями, легендами собственного сочинения, не имеющими ничего общего с подлинной историей. Встречаются факты грубейшего искажения исторических сведений о событиях, связанных с деятельностью священнослужителей, интерпретацией раритетов, представленных в экспозициях и выставках церковных музеев.</w:t>
      </w:r>
    </w:p>
    <w:p w14:paraId="0508B598" w14:textId="77777777" w:rsidR="009B0EE6" w:rsidRPr="002C3C7D" w:rsidRDefault="009B0EE6" w:rsidP="009B0EE6">
      <w:pPr>
        <w:spacing w:after="0" w:line="360" w:lineRule="auto"/>
        <w:ind w:firstLine="709"/>
        <w:jc w:val="both"/>
        <w:rPr>
          <w:rFonts w:ascii="Times New Roman" w:eastAsia="Times New Roman" w:hAnsi="Times New Roman" w:cs="Times New Roman"/>
          <w:sz w:val="28"/>
          <w:szCs w:val="28"/>
          <w:lang w:eastAsia="ru-RU"/>
        </w:rPr>
      </w:pPr>
      <w:r w:rsidRPr="002C3C7D">
        <w:rPr>
          <w:rFonts w:ascii="Times New Roman" w:eastAsia="Times New Roman" w:hAnsi="Times New Roman" w:cs="Times New Roman"/>
          <w:sz w:val="28"/>
          <w:szCs w:val="28"/>
          <w:lang w:eastAsia="ru-RU"/>
        </w:rPr>
        <w:t>Интегративный характер объектов природного, материального и нематериального наследия, находящихся на территории храмов требует учета, внесения изменений в действующее законодательство и соответствующих научных обоснований и соблюдения элементарных норм функционирования.</w:t>
      </w:r>
    </w:p>
    <w:p w14:paraId="3A2B4716" w14:textId="0B83943D" w:rsidR="009B0EE6" w:rsidRDefault="009B0EE6" w:rsidP="009B0EE6">
      <w:pPr>
        <w:spacing w:after="0" w:line="360" w:lineRule="auto"/>
        <w:ind w:firstLine="709"/>
        <w:jc w:val="both"/>
        <w:rPr>
          <w:rFonts w:ascii="Times New Roman" w:eastAsia="Times New Roman" w:hAnsi="Times New Roman" w:cs="Times New Roman"/>
          <w:sz w:val="28"/>
          <w:szCs w:val="28"/>
          <w:lang w:eastAsia="ru-RU"/>
        </w:rPr>
      </w:pPr>
      <w:r w:rsidRPr="002C3C7D">
        <w:rPr>
          <w:rFonts w:ascii="Times New Roman" w:eastAsia="Times New Roman" w:hAnsi="Times New Roman" w:cs="Times New Roman"/>
          <w:sz w:val="28"/>
          <w:szCs w:val="28"/>
          <w:lang w:eastAsia="ru-RU"/>
        </w:rPr>
        <w:t>Актуальность данной работы усиливает недостаточная степень изученности поднимаемых вопросов, а также необходимость их переосмысления с целью изыскания возможностей использования исторического опыта в современной социокультурной ситуации.</w:t>
      </w:r>
    </w:p>
    <w:p w14:paraId="47E4D988" w14:textId="4B74C2C4" w:rsidR="00801C59" w:rsidRDefault="00801C59" w:rsidP="00801C59">
      <w:pPr>
        <w:pBdr>
          <w:top w:val="none" w:sz="4" w:space="0" w:color="auto"/>
          <w:left w:val="none" w:sz="4" w:space="0" w:color="auto"/>
          <w:bottom w:val="none" w:sz="4" w:space="0" w:color="auto"/>
          <w:right w:val="none" w:sz="4" w:space="0" w:color="auto"/>
          <w:between w:val="none" w:sz="4" w:space="0" w:color="auto"/>
          <w:bar w:val="none" w:sz="4" w:color="auto"/>
        </w:pBd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настоящее время на государственном уровне проходит обсуждение долгосрочной программы сохранения культурного наследия. К 2030 году планируется провести ремонтные и реставрационные работы на тысяче объектов культурного наследия, привлечь общественность для разработки просветительских, образовательных, исторических, творческих проектов, на которые будет направлено более 100 млрд. рублей.</w:t>
      </w:r>
      <w:r>
        <w:rPr>
          <w:rStyle w:val="a6"/>
          <w:rFonts w:ascii="Times New Roman" w:hAnsi="Times New Roman" w:cs="Times New Roman"/>
          <w:sz w:val="28"/>
          <w:szCs w:val="28"/>
        </w:rPr>
        <w:footnoteReference w:id="1"/>
      </w:r>
      <w:r>
        <w:rPr>
          <w:rFonts w:ascii="Times New Roman" w:hAnsi="Times New Roman" w:cs="Times New Roman"/>
          <w:sz w:val="28"/>
          <w:szCs w:val="28"/>
        </w:rPr>
        <w:t xml:space="preserve"> К сожалению, святые источники, несмотря на их значимость для сохранения здоровья жителей регионов России, развития туризма и сохранения национальной идентичности, не могут рассчитывать на государственную поддержку в сохранении, изучении и  </w:t>
      </w:r>
      <w:r>
        <w:rPr>
          <w:rFonts w:ascii="Times New Roman" w:hAnsi="Times New Roman" w:cs="Times New Roman"/>
          <w:sz w:val="28"/>
          <w:szCs w:val="28"/>
        </w:rPr>
        <w:lastRenderedPageBreak/>
        <w:t>популяризации. Проблема заключается в необходимости их идентификации не только как объектов природного, но и культурного значения.</w:t>
      </w:r>
    </w:p>
    <w:p w14:paraId="0A45763C" w14:textId="77777777" w:rsidR="00801C59" w:rsidRDefault="00801C59" w:rsidP="00801C5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Интегративный характер святого источника как объекта природного, материального и нематериального наследия требует внесения изменений в действующее законодательство и соответствующих научных обоснований.</w:t>
      </w:r>
    </w:p>
    <w:p w14:paraId="25D59B7D" w14:textId="77777777" w:rsidR="00801C59" w:rsidRDefault="00801C59" w:rsidP="00801C59">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Исследование помогает разобраться во многих процессах, связанных с сохранением объектов природного и культурного наследия </w:t>
      </w:r>
      <w:proofErr w:type="gramStart"/>
      <w:r>
        <w:rPr>
          <w:rFonts w:ascii="Times New Roman" w:eastAsia="Times New Roman" w:hAnsi="Times New Roman" w:cs="Times New Roman"/>
          <w:sz w:val="28"/>
          <w:szCs w:val="28"/>
          <w:lang w:eastAsia="ru-RU"/>
        </w:rPr>
        <w:t>которыми в частности</w:t>
      </w:r>
      <w:proofErr w:type="gramEnd"/>
      <w:r>
        <w:rPr>
          <w:rFonts w:ascii="Times New Roman" w:eastAsia="Times New Roman" w:hAnsi="Times New Roman" w:cs="Times New Roman"/>
          <w:sz w:val="28"/>
          <w:szCs w:val="28"/>
          <w:lang w:eastAsia="ru-RU"/>
        </w:rPr>
        <w:t xml:space="preserve"> могут </w:t>
      </w:r>
      <w:r w:rsidRPr="00801C59">
        <w:rPr>
          <w:rFonts w:ascii="Times New Roman" w:eastAsia="Times New Roman" w:hAnsi="Times New Roman" w:cs="Times New Roman"/>
          <w:sz w:val="28"/>
          <w:szCs w:val="28"/>
          <w:lang w:eastAsia="ru-RU"/>
        </w:rPr>
        <w:t xml:space="preserve">являться святые </w:t>
      </w:r>
      <w:r>
        <w:rPr>
          <w:rFonts w:ascii="Times New Roman" w:eastAsia="Times New Roman" w:hAnsi="Times New Roman" w:cs="Times New Roman"/>
          <w:sz w:val="28"/>
          <w:szCs w:val="28"/>
          <w:lang w:eastAsia="ru-RU"/>
        </w:rPr>
        <w:t xml:space="preserve">источники. </w:t>
      </w:r>
    </w:p>
    <w:p w14:paraId="73F6D106" w14:textId="77777777" w:rsidR="009B0EE6" w:rsidRDefault="000D1A07" w:rsidP="009B0EE6">
      <w:pPr>
        <w:suppressAutoHyphens/>
        <w:spacing w:after="0" w:line="360" w:lineRule="auto"/>
        <w:ind w:firstLine="851"/>
        <w:jc w:val="both"/>
        <w:rPr>
          <w:rFonts w:ascii="Times New Roman" w:hAnsi="Times New Roman" w:cs="Times New Roman"/>
          <w:i/>
          <w:iCs/>
          <w:sz w:val="28"/>
          <w:szCs w:val="28"/>
        </w:rPr>
      </w:pPr>
      <w:r w:rsidRPr="00926DA0">
        <w:rPr>
          <w:rFonts w:ascii="Times New Roman" w:hAnsi="Times New Roman" w:cs="Times New Roman"/>
          <w:b/>
          <w:bCs/>
          <w:sz w:val="28"/>
          <w:szCs w:val="28"/>
        </w:rPr>
        <w:t>Степень научной разработанности проблемы</w:t>
      </w:r>
      <w:r w:rsidR="009B0EE6">
        <w:rPr>
          <w:rFonts w:ascii="Times New Roman" w:hAnsi="Times New Roman" w:cs="Times New Roman"/>
          <w:b/>
          <w:bCs/>
          <w:sz w:val="28"/>
          <w:szCs w:val="28"/>
        </w:rPr>
        <w:t>.</w:t>
      </w:r>
      <w:r w:rsidRPr="00EA7C91">
        <w:rPr>
          <w:rFonts w:ascii="Times New Roman" w:hAnsi="Times New Roman" w:cs="Times New Roman"/>
          <w:sz w:val="28"/>
          <w:szCs w:val="28"/>
        </w:rPr>
        <w:t xml:space="preserve"> </w:t>
      </w:r>
      <w:r w:rsidR="009B0EE6" w:rsidRPr="002C3C7D">
        <w:rPr>
          <w:rFonts w:ascii="Times New Roman" w:eastAsia="Calibri" w:hAnsi="Times New Roman" w:cs="Times New Roman"/>
          <w:sz w:val="28"/>
          <w:szCs w:val="28"/>
        </w:rPr>
        <w:t xml:space="preserve">Научные труды ученых, посвящённые изучению проблемы можно разделить на четыре </w:t>
      </w:r>
      <w:r w:rsidR="009B0EE6" w:rsidRPr="009B0EE6">
        <w:rPr>
          <w:rFonts w:ascii="Times New Roman" w:eastAsia="Calibri" w:hAnsi="Times New Roman" w:cs="Times New Roman"/>
          <w:sz w:val="28"/>
          <w:szCs w:val="28"/>
        </w:rPr>
        <w:t>основные группы</w:t>
      </w:r>
      <w:r w:rsidR="009B0EE6">
        <w:rPr>
          <w:rFonts w:ascii="Times New Roman" w:hAnsi="Times New Roman" w:cs="Times New Roman"/>
          <w:i/>
          <w:iCs/>
          <w:sz w:val="28"/>
          <w:szCs w:val="28"/>
        </w:rPr>
        <w:t>.</w:t>
      </w:r>
    </w:p>
    <w:p w14:paraId="5DE29786" w14:textId="0CB4C649" w:rsidR="000D1A07" w:rsidRPr="007A735F" w:rsidRDefault="000D1A07" w:rsidP="009B0EE6">
      <w:pPr>
        <w:suppressAutoHyphens/>
        <w:spacing w:after="0" w:line="360" w:lineRule="auto"/>
        <w:ind w:firstLine="851"/>
        <w:jc w:val="both"/>
        <w:rPr>
          <w:rFonts w:ascii="Times New Roman" w:hAnsi="Times New Roman" w:cs="Times New Roman"/>
          <w:sz w:val="28"/>
          <w:szCs w:val="28"/>
        </w:rPr>
      </w:pPr>
      <w:r w:rsidRPr="00926DA0">
        <w:rPr>
          <w:rFonts w:ascii="Times New Roman" w:hAnsi="Times New Roman" w:cs="Times New Roman"/>
          <w:i/>
          <w:iCs/>
          <w:sz w:val="28"/>
          <w:szCs w:val="28"/>
        </w:rPr>
        <w:t>Первая группа</w:t>
      </w:r>
      <w:r w:rsidRPr="00EA7C91">
        <w:rPr>
          <w:rFonts w:ascii="Times New Roman" w:hAnsi="Times New Roman" w:cs="Times New Roman"/>
          <w:sz w:val="28"/>
          <w:szCs w:val="28"/>
        </w:rPr>
        <w:t xml:space="preserve"> включает</w:t>
      </w:r>
      <w:r>
        <w:rPr>
          <w:rFonts w:ascii="Times New Roman" w:hAnsi="Times New Roman" w:cs="Times New Roman"/>
          <w:sz w:val="28"/>
          <w:szCs w:val="28"/>
        </w:rPr>
        <w:t xml:space="preserve"> исследования, посвящённые </w:t>
      </w:r>
      <w:r w:rsidRPr="007A735F">
        <w:rPr>
          <w:rFonts w:ascii="Times New Roman" w:hAnsi="Times New Roman" w:cs="Times New Roman"/>
          <w:sz w:val="28"/>
          <w:szCs w:val="28"/>
        </w:rPr>
        <w:t>изучени</w:t>
      </w:r>
      <w:r>
        <w:rPr>
          <w:rFonts w:ascii="Times New Roman" w:hAnsi="Times New Roman" w:cs="Times New Roman"/>
          <w:sz w:val="28"/>
          <w:szCs w:val="28"/>
        </w:rPr>
        <w:t>ю</w:t>
      </w:r>
      <w:r w:rsidRPr="007A735F">
        <w:rPr>
          <w:rFonts w:ascii="Times New Roman" w:hAnsi="Times New Roman" w:cs="Times New Roman"/>
          <w:sz w:val="28"/>
          <w:szCs w:val="28"/>
        </w:rPr>
        <w:t xml:space="preserve"> отдельных святынь и сакральных комплексов</w:t>
      </w:r>
      <w:r>
        <w:rPr>
          <w:rFonts w:ascii="Times New Roman" w:hAnsi="Times New Roman" w:cs="Times New Roman"/>
          <w:sz w:val="28"/>
          <w:szCs w:val="28"/>
        </w:rPr>
        <w:t xml:space="preserve">. </w:t>
      </w:r>
      <w:r w:rsidR="009B0EE6">
        <w:rPr>
          <w:rFonts w:ascii="Times New Roman" w:hAnsi="Times New Roman" w:cs="Times New Roman"/>
          <w:sz w:val="28"/>
          <w:szCs w:val="28"/>
        </w:rPr>
        <w:t>В</w:t>
      </w:r>
      <w:r>
        <w:rPr>
          <w:rFonts w:ascii="Times New Roman" w:hAnsi="Times New Roman" w:cs="Times New Roman"/>
          <w:sz w:val="28"/>
          <w:szCs w:val="28"/>
        </w:rPr>
        <w:t xml:space="preserve"> данных </w:t>
      </w:r>
      <w:r w:rsidR="009B0EE6">
        <w:rPr>
          <w:rFonts w:ascii="Times New Roman" w:hAnsi="Times New Roman" w:cs="Times New Roman"/>
          <w:sz w:val="28"/>
          <w:szCs w:val="28"/>
        </w:rPr>
        <w:t xml:space="preserve">исследованиях </w:t>
      </w:r>
      <w:r>
        <w:rPr>
          <w:rFonts w:ascii="Times New Roman" w:hAnsi="Times New Roman" w:cs="Times New Roman"/>
          <w:sz w:val="28"/>
          <w:szCs w:val="28"/>
        </w:rPr>
        <w:t>с</w:t>
      </w:r>
      <w:r w:rsidRPr="007A735F">
        <w:rPr>
          <w:rFonts w:ascii="Times New Roman" w:hAnsi="Times New Roman" w:cs="Times New Roman"/>
          <w:sz w:val="28"/>
          <w:szCs w:val="28"/>
        </w:rPr>
        <w:t>вятые источники</w:t>
      </w:r>
      <w:r>
        <w:rPr>
          <w:rFonts w:ascii="Times New Roman" w:hAnsi="Times New Roman" w:cs="Times New Roman"/>
          <w:sz w:val="28"/>
          <w:szCs w:val="28"/>
        </w:rPr>
        <w:t xml:space="preserve"> рассматриваются в контексте святого места, самого</w:t>
      </w:r>
      <w:r w:rsidR="009B0EE6">
        <w:rPr>
          <w:rFonts w:ascii="Times New Roman" w:hAnsi="Times New Roman" w:cs="Times New Roman"/>
          <w:sz w:val="28"/>
          <w:szCs w:val="28"/>
        </w:rPr>
        <w:t xml:space="preserve"> </w:t>
      </w:r>
      <w:r>
        <w:rPr>
          <w:rFonts w:ascii="Times New Roman" w:hAnsi="Times New Roman" w:cs="Times New Roman"/>
          <w:sz w:val="28"/>
          <w:szCs w:val="28"/>
        </w:rPr>
        <w:t>же исследования источника не наблюдается.</w:t>
      </w:r>
    </w:p>
    <w:p w14:paraId="58DBE65D" w14:textId="1AC4BD6B" w:rsidR="000D1A07" w:rsidRPr="007A735F" w:rsidRDefault="000D1A07" w:rsidP="000D1A0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Pr="00EA7C91">
        <w:rPr>
          <w:rFonts w:ascii="Times New Roman" w:hAnsi="Times New Roman" w:cs="Times New Roman"/>
          <w:sz w:val="28"/>
          <w:szCs w:val="28"/>
        </w:rPr>
        <w:t>сследования</w:t>
      </w:r>
      <w:r>
        <w:rPr>
          <w:rFonts w:ascii="Times New Roman" w:hAnsi="Times New Roman" w:cs="Times New Roman"/>
          <w:sz w:val="28"/>
          <w:szCs w:val="28"/>
        </w:rPr>
        <w:t xml:space="preserve">, посвящённые </w:t>
      </w:r>
      <w:r w:rsidRPr="007A735F">
        <w:rPr>
          <w:rFonts w:ascii="Times New Roman" w:hAnsi="Times New Roman" w:cs="Times New Roman"/>
          <w:sz w:val="28"/>
          <w:szCs w:val="28"/>
        </w:rPr>
        <w:t>изучени</w:t>
      </w:r>
      <w:r>
        <w:rPr>
          <w:rFonts w:ascii="Times New Roman" w:hAnsi="Times New Roman" w:cs="Times New Roman"/>
          <w:sz w:val="28"/>
          <w:szCs w:val="28"/>
        </w:rPr>
        <w:t>ю</w:t>
      </w:r>
      <w:r w:rsidRPr="007A735F">
        <w:rPr>
          <w:rFonts w:ascii="Times New Roman" w:hAnsi="Times New Roman" w:cs="Times New Roman"/>
          <w:sz w:val="28"/>
          <w:szCs w:val="28"/>
        </w:rPr>
        <w:t xml:space="preserve"> отдельных святынь и сакральных комплексов </w:t>
      </w:r>
      <w:r w:rsidR="005D08AD">
        <w:rPr>
          <w:rFonts w:ascii="Times New Roman" w:hAnsi="Times New Roman" w:cs="Times New Roman"/>
          <w:sz w:val="28"/>
          <w:szCs w:val="28"/>
        </w:rPr>
        <w:t xml:space="preserve">в </w:t>
      </w:r>
      <w:r w:rsidR="005D08AD" w:rsidRPr="007A735F">
        <w:rPr>
          <w:rFonts w:ascii="Times New Roman" w:hAnsi="Times New Roman" w:cs="Times New Roman"/>
          <w:sz w:val="28"/>
          <w:szCs w:val="28"/>
        </w:rPr>
        <w:t>отечественной науке,</w:t>
      </w:r>
      <w:r>
        <w:rPr>
          <w:rFonts w:ascii="Times New Roman" w:hAnsi="Times New Roman" w:cs="Times New Roman"/>
          <w:sz w:val="28"/>
          <w:szCs w:val="28"/>
        </w:rPr>
        <w:t xml:space="preserve"> осуществляются </w:t>
      </w:r>
      <w:r w:rsidRPr="007A735F">
        <w:rPr>
          <w:rFonts w:ascii="Times New Roman" w:hAnsi="Times New Roman" w:cs="Times New Roman"/>
          <w:sz w:val="28"/>
          <w:szCs w:val="28"/>
        </w:rPr>
        <w:t>в рамках историко-этнографического</w:t>
      </w:r>
      <w:r>
        <w:rPr>
          <w:rFonts w:ascii="Times New Roman" w:hAnsi="Times New Roman" w:cs="Times New Roman"/>
          <w:sz w:val="28"/>
          <w:szCs w:val="28"/>
        </w:rPr>
        <w:t xml:space="preserve"> и а</w:t>
      </w:r>
      <w:r w:rsidRPr="00BB50DC">
        <w:rPr>
          <w:rFonts w:ascii="Times New Roman" w:hAnsi="Times New Roman" w:cs="Times New Roman"/>
          <w:sz w:val="28"/>
          <w:szCs w:val="28"/>
        </w:rPr>
        <w:t>нтропологическ</w:t>
      </w:r>
      <w:r>
        <w:rPr>
          <w:rFonts w:ascii="Times New Roman" w:hAnsi="Times New Roman" w:cs="Times New Roman"/>
          <w:sz w:val="28"/>
          <w:szCs w:val="28"/>
        </w:rPr>
        <w:t>ого</w:t>
      </w:r>
      <w:r w:rsidRPr="007A735F">
        <w:rPr>
          <w:rFonts w:ascii="Times New Roman" w:hAnsi="Times New Roman" w:cs="Times New Roman"/>
          <w:sz w:val="28"/>
          <w:szCs w:val="28"/>
        </w:rPr>
        <w:t xml:space="preserve"> подход</w:t>
      </w:r>
      <w:r>
        <w:rPr>
          <w:rFonts w:ascii="Times New Roman" w:hAnsi="Times New Roman" w:cs="Times New Roman"/>
          <w:sz w:val="28"/>
          <w:szCs w:val="28"/>
        </w:rPr>
        <w:t>ов</w:t>
      </w:r>
      <w:r w:rsidRPr="007A735F">
        <w:rPr>
          <w:rFonts w:ascii="Times New Roman" w:hAnsi="Times New Roman" w:cs="Times New Roman"/>
          <w:sz w:val="28"/>
          <w:szCs w:val="28"/>
        </w:rPr>
        <w:t xml:space="preserve">. </w:t>
      </w:r>
    </w:p>
    <w:p w14:paraId="07217334" w14:textId="77777777" w:rsidR="000D1A07" w:rsidRPr="007A735F" w:rsidRDefault="000D1A07" w:rsidP="000D1A0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Pr="007A735F">
        <w:rPr>
          <w:rFonts w:ascii="Times New Roman" w:hAnsi="Times New Roman" w:cs="Times New Roman"/>
          <w:sz w:val="28"/>
          <w:szCs w:val="28"/>
        </w:rPr>
        <w:t>сторико-</w:t>
      </w:r>
      <w:proofErr w:type="spellStart"/>
      <w:r w:rsidRPr="007A735F">
        <w:rPr>
          <w:rFonts w:ascii="Times New Roman" w:hAnsi="Times New Roman" w:cs="Times New Roman"/>
          <w:sz w:val="28"/>
          <w:szCs w:val="28"/>
        </w:rPr>
        <w:t>этнографическог</w:t>
      </w:r>
      <w:r>
        <w:rPr>
          <w:rFonts w:ascii="Times New Roman" w:hAnsi="Times New Roman" w:cs="Times New Roman"/>
          <w:sz w:val="28"/>
          <w:szCs w:val="28"/>
        </w:rPr>
        <w:t>ое</w:t>
      </w:r>
      <w:proofErr w:type="spellEnd"/>
      <w:r w:rsidRPr="007A735F">
        <w:rPr>
          <w:rFonts w:ascii="Times New Roman" w:hAnsi="Times New Roman" w:cs="Times New Roman"/>
          <w:sz w:val="28"/>
          <w:szCs w:val="28"/>
        </w:rPr>
        <w:t xml:space="preserve"> направление было заложено Т.Б. </w:t>
      </w:r>
      <w:proofErr w:type="spellStart"/>
      <w:r w:rsidRPr="007A735F">
        <w:rPr>
          <w:rFonts w:ascii="Times New Roman" w:hAnsi="Times New Roman" w:cs="Times New Roman"/>
          <w:sz w:val="28"/>
          <w:szCs w:val="28"/>
        </w:rPr>
        <w:t>Щепанской</w:t>
      </w:r>
      <w:proofErr w:type="spellEnd"/>
      <w:r w:rsidRPr="007A735F">
        <w:rPr>
          <w:rStyle w:val="a6"/>
          <w:rFonts w:ascii="Times New Roman" w:hAnsi="Times New Roman" w:cs="Times New Roman"/>
          <w:sz w:val="28"/>
          <w:szCs w:val="28"/>
        </w:rPr>
        <w:footnoteReference w:id="2"/>
      </w:r>
      <w:r w:rsidRPr="007A735F">
        <w:rPr>
          <w:rFonts w:ascii="Times New Roman" w:hAnsi="Times New Roman" w:cs="Times New Roman"/>
          <w:sz w:val="28"/>
          <w:szCs w:val="28"/>
        </w:rPr>
        <w:t xml:space="preserve"> и продолжено в дискусах и критике учеными из Санкт-Петербурга и Москвы.</w:t>
      </w:r>
    </w:p>
    <w:p w14:paraId="294D3735" w14:textId="6D4E69CF" w:rsidR="000D1A07" w:rsidRPr="007A735F" w:rsidRDefault="000D1A07" w:rsidP="000D1A07">
      <w:pPr>
        <w:spacing w:after="0" w:line="360" w:lineRule="auto"/>
        <w:ind w:firstLine="709"/>
        <w:jc w:val="both"/>
        <w:rPr>
          <w:rFonts w:ascii="Times New Roman" w:hAnsi="Times New Roman" w:cs="Times New Roman"/>
          <w:sz w:val="28"/>
          <w:szCs w:val="28"/>
        </w:rPr>
      </w:pPr>
      <w:r w:rsidRPr="007A735F">
        <w:rPr>
          <w:rFonts w:ascii="Times New Roman" w:hAnsi="Times New Roman" w:cs="Times New Roman"/>
          <w:sz w:val="28"/>
          <w:szCs w:val="28"/>
        </w:rPr>
        <w:t xml:space="preserve">В статье Т.Б. </w:t>
      </w:r>
      <w:proofErr w:type="spellStart"/>
      <w:r w:rsidRPr="007A735F">
        <w:rPr>
          <w:rFonts w:ascii="Times New Roman" w:hAnsi="Times New Roman" w:cs="Times New Roman"/>
          <w:sz w:val="28"/>
          <w:szCs w:val="28"/>
        </w:rPr>
        <w:t>Щепанской</w:t>
      </w:r>
      <w:proofErr w:type="spellEnd"/>
      <w:r w:rsidRPr="007A735F">
        <w:rPr>
          <w:rFonts w:ascii="Times New Roman" w:hAnsi="Times New Roman" w:cs="Times New Roman"/>
          <w:sz w:val="28"/>
          <w:szCs w:val="28"/>
        </w:rPr>
        <w:t xml:space="preserve"> «Кризисная сеть» представлен функциональный и конструктивистский подход к анализу феномена почитаемых мест. Почитаемые места рассматриваются Т.Б. </w:t>
      </w:r>
      <w:proofErr w:type="spellStart"/>
      <w:r w:rsidRPr="007A735F">
        <w:rPr>
          <w:rFonts w:ascii="Times New Roman" w:hAnsi="Times New Roman" w:cs="Times New Roman"/>
          <w:sz w:val="28"/>
          <w:szCs w:val="28"/>
        </w:rPr>
        <w:t>Щепанской</w:t>
      </w:r>
      <w:proofErr w:type="spellEnd"/>
      <w:r w:rsidRPr="007A735F">
        <w:rPr>
          <w:rFonts w:ascii="Times New Roman" w:hAnsi="Times New Roman" w:cs="Times New Roman"/>
          <w:sz w:val="28"/>
          <w:szCs w:val="28"/>
        </w:rPr>
        <w:t xml:space="preserve"> и в монографии «Культура дороги в русской </w:t>
      </w:r>
      <w:proofErr w:type="spellStart"/>
      <w:r w:rsidRPr="007A735F">
        <w:rPr>
          <w:rFonts w:ascii="Times New Roman" w:hAnsi="Times New Roman" w:cs="Times New Roman"/>
          <w:sz w:val="28"/>
          <w:szCs w:val="28"/>
        </w:rPr>
        <w:t>мифоритуальной</w:t>
      </w:r>
      <w:proofErr w:type="spellEnd"/>
      <w:r w:rsidRPr="007A735F">
        <w:rPr>
          <w:rFonts w:ascii="Times New Roman" w:hAnsi="Times New Roman" w:cs="Times New Roman"/>
          <w:sz w:val="28"/>
          <w:szCs w:val="28"/>
        </w:rPr>
        <w:t xml:space="preserve"> традиции XIX–XX вв.»</w:t>
      </w:r>
      <w:r w:rsidRPr="007A735F">
        <w:rPr>
          <w:rStyle w:val="a6"/>
          <w:rFonts w:ascii="Times New Roman" w:hAnsi="Times New Roman" w:cs="Times New Roman"/>
          <w:sz w:val="28"/>
          <w:szCs w:val="28"/>
        </w:rPr>
        <w:footnoteReference w:id="3"/>
      </w:r>
      <w:r w:rsidRPr="007A735F">
        <w:rPr>
          <w:rFonts w:ascii="Times New Roman" w:hAnsi="Times New Roman" w:cs="Times New Roman"/>
          <w:sz w:val="28"/>
          <w:szCs w:val="28"/>
        </w:rPr>
        <w:t>. В монографии святые места анализируются с</w:t>
      </w:r>
      <w:r w:rsidR="009B0EE6">
        <w:rPr>
          <w:rFonts w:ascii="Times New Roman" w:hAnsi="Times New Roman" w:cs="Times New Roman"/>
          <w:sz w:val="28"/>
          <w:szCs w:val="28"/>
        </w:rPr>
        <w:t xml:space="preserve"> </w:t>
      </w:r>
      <w:r w:rsidRPr="007A735F">
        <w:rPr>
          <w:rFonts w:ascii="Times New Roman" w:hAnsi="Times New Roman" w:cs="Times New Roman"/>
          <w:sz w:val="28"/>
          <w:szCs w:val="28"/>
        </w:rPr>
        <w:t xml:space="preserve">точки зрения коммуникации в рамках «дорожной культуры» - анализируются придорожные </w:t>
      </w:r>
      <w:r w:rsidR="004E34ED">
        <w:rPr>
          <w:rFonts w:ascii="Times New Roman" w:hAnsi="Times New Roman" w:cs="Times New Roman"/>
          <w:sz w:val="28"/>
          <w:szCs w:val="28"/>
        </w:rPr>
        <w:t>святые</w:t>
      </w:r>
      <w:r w:rsidRPr="007A735F">
        <w:rPr>
          <w:rFonts w:ascii="Times New Roman" w:hAnsi="Times New Roman" w:cs="Times New Roman"/>
          <w:sz w:val="28"/>
          <w:szCs w:val="28"/>
        </w:rPr>
        <w:t xml:space="preserve"> объекты и их символика, правила поведения рядом с сакральным объектом. </w:t>
      </w:r>
    </w:p>
    <w:p w14:paraId="124BB144" w14:textId="77777777" w:rsidR="000D1A07" w:rsidRPr="007A735F" w:rsidRDefault="000D1A07" w:rsidP="000D1A07">
      <w:pPr>
        <w:spacing w:after="0" w:line="360" w:lineRule="auto"/>
        <w:ind w:firstLine="709"/>
        <w:jc w:val="both"/>
        <w:rPr>
          <w:rFonts w:ascii="Times New Roman" w:hAnsi="Times New Roman" w:cs="Times New Roman"/>
          <w:sz w:val="28"/>
          <w:szCs w:val="28"/>
        </w:rPr>
      </w:pPr>
      <w:r w:rsidRPr="007A735F">
        <w:rPr>
          <w:rFonts w:ascii="Times New Roman" w:hAnsi="Times New Roman" w:cs="Times New Roman"/>
          <w:sz w:val="28"/>
          <w:szCs w:val="28"/>
        </w:rPr>
        <w:lastRenderedPageBreak/>
        <w:t xml:space="preserve">Частично в рамках историко-этнографического подхода работал </w:t>
      </w:r>
      <w:proofErr w:type="gramStart"/>
      <w:r w:rsidRPr="007A735F">
        <w:rPr>
          <w:rFonts w:ascii="Times New Roman" w:hAnsi="Times New Roman" w:cs="Times New Roman"/>
          <w:sz w:val="28"/>
          <w:szCs w:val="28"/>
        </w:rPr>
        <w:t>А.А.</w:t>
      </w:r>
      <w:proofErr w:type="gramEnd"/>
      <w:r w:rsidRPr="007A735F">
        <w:rPr>
          <w:rFonts w:ascii="Times New Roman" w:hAnsi="Times New Roman" w:cs="Times New Roman"/>
          <w:sz w:val="28"/>
          <w:szCs w:val="28"/>
        </w:rPr>
        <w:t xml:space="preserve"> Панченко. В центре работ исследователя лежит рассмотрение специфики обрядов, преданий и поверий, а </w:t>
      </w:r>
      <w:proofErr w:type="gramStart"/>
      <w:r w:rsidRPr="007A735F">
        <w:rPr>
          <w:rFonts w:ascii="Times New Roman" w:hAnsi="Times New Roman" w:cs="Times New Roman"/>
          <w:sz w:val="28"/>
          <w:szCs w:val="28"/>
        </w:rPr>
        <w:t>так же</w:t>
      </w:r>
      <w:proofErr w:type="gramEnd"/>
      <w:r w:rsidRPr="007A735F">
        <w:rPr>
          <w:rFonts w:ascii="Times New Roman" w:hAnsi="Times New Roman" w:cs="Times New Roman"/>
          <w:sz w:val="28"/>
          <w:szCs w:val="28"/>
        </w:rPr>
        <w:t xml:space="preserve"> культурные функции народного культа «деревенских святынь»: священных камней, родников, деревьев, каменных и пр.</w:t>
      </w:r>
      <w:r w:rsidRPr="007A735F">
        <w:rPr>
          <w:rStyle w:val="a6"/>
          <w:rFonts w:ascii="Times New Roman" w:hAnsi="Times New Roman" w:cs="Times New Roman"/>
          <w:sz w:val="28"/>
          <w:szCs w:val="28"/>
        </w:rPr>
        <w:footnoteReference w:id="4"/>
      </w:r>
    </w:p>
    <w:p w14:paraId="7CDC3C57" w14:textId="27D0045A" w:rsidR="000D1A07" w:rsidRDefault="009B0EE6" w:rsidP="000D1A07">
      <w:pPr>
        <w:spacing w:after="0" w:line="360" w:lineRule="auto"/>
        <w:ind w:firstLine="709"/>
        <w:jc w:val="both"/>
        <w:rPr>
          <w:rFonts w:ascii="Times New Roman" w:hAnsi="Times New Roman" w:cs="Times New Roman"/>
          <w:sz w:val="28"/>
          <w:szCs w:val="28"/>
        </w:rPr>
      </w:pPr>
      <w:r w:rsidRPr="002C3C7D">
        <w:rPr>
          <w:rFonts w:ascii="Times New Roman" w:eastAsia="Calibri" w:hAnsi="Times New Roman" w:cs="Times New Roman"/>
          <w:sz w:val="28"/>
          <w:szCs w:val="28"/>
        </w:rPr>
        <w:t>Коллективом ученых</w:t>
      </w:r>
      <w:r w:rsidR="000D1A07" w:rsidRPr="007A735F">
        <w:rPr>
          <w:rFonts w:ascii="Times New Roman" w:hAnsi="Times New Roman" w:cs="Times New Roman"/>
          <w:sz w:val="28"/>
          <w:szCs w:val="28"/>
        </w:rPr>
        <w:t xml:space="preserve"> представлена интересная методика междисциплинарного исследования почитаемого креста у д. </w:t>
      </w:r>
      <w:proofErr w:type="spellStart"/>
      <w:r w:rsidR="000D1A07" w:rsidRPr="007A735F">
        <w:rPr>
          <w:rFonts w:ascii="Times New Roman" w:hAnsi="Times New Roman" w:cs="Times New Roman"/>
          <w:sz w:val="28"/>
          <w:szCs w:val="28"/>
        </w:rPr>
        <w:t>Кашельково</w:t>
      </w:r>
      <w:proofErr w:type="spellEnd"/>
      <w:r w:rsidR="000D1A07" w:rsidRPr="007A735F">
        <w:rPr>
          <w:rFonts w:ascii="Times New Roman" w:hAnsi="Times New Roman" w:cs="Times New Roman"/>
          <w:sz w:val="28"/>
          <w:szCs w:val="28"/>
        </w:rPr>
        <w:t xml:space="preserve"> Новгородской обл</w:t>
      </w:r>
      <w:r w:rsidR="005D08AD">
        <w:rPr>
          <w:rFonts w:ascii="Times New Roman" w:hAnsi="Times New Roman" w:cs="Times New Roman"/>
          <w:sz w:val="28"/>
          <w:szCs w:val="28"/>
        </w:rPr>
        <w:t>асти.</w:t>
      </w:r>
      <w:r w:rsidR="000D1A07" w:rsidRPr="007A735F">
        <w:rPr>
          <w:rStyle w:val="a6"/>
          <w:rFonts w:ascii="Times New Roman" w:hAnsi="Times New Roman" w:cs="Times New Roman"/>
          <w:sz w:val="28"/>
          <w:szCs w:val="28"/>
        </w:rPr>
        <w:footnoteReference w:id="5"/>
      </w:r>
      <w:r w:rsidR="000D1A07" w:rsidRPr="007A735F">
        <w:rPr>
          <w:rFonts w:ascii="Times New Roman" w:hAnsi="Times New Roman" w:cs="Times New Roman"/>
          <w:sz w:val="28"/>
          <w:szCs w:val="28"/>
        </w:rPr>
        <w:t xml:space="preserve"> В исследовании на основе междисциплинарного подхода зафиксированы все возможные данные - фольклорно-этнографические, археологические, историко-географические, которые помогли последовательно составить полную картину культа почитания. Данное исследование выступает образцом изучени</w:t>
      </w:r>
      <w:r>
        <w:rPr>
          <w:rFonts w:ascii="Times New Roman" w:hAnsi="Times New Roman" w:cs="Times New Roman"/>
          <w:sz w:val="28"/>
          <w:szCs w:val="28"/>
        </w:rPr>
        <w:t>я</w:t>
      </w:r>
      <w:r w:rsidR="000D1A07" w:rsidRPr="007A735F">
        <w:rPr>
          <w:rFonts w:ascii="Times New Roman" w:hAnsi="Times New Roman" w:cs="Times New Roman"/>
          <w:sz w:val="28"/>
          <w:szCs w:val="28"/>
        </w:rPr>
        <w:t xml:space="preserve"> почитаемых святынь в междисциплинарном ключе, на стыке гуманитарных и естественных наук. </w:t>
      </w:r>
    </w:p>
    <w:p w14:paraId="2803D01D" w14:textId="77777777" w:rsidR="000D1A07" w:rsidRDefault="000D1A07" w:rsidP="000D1A0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Весомый в клад в изучение почитаемых мест внес </w:t>
      </w:r>
      <w:proofErr w:type="gramStart"/>
      <w:r>
        <w:rPr>
          <w:rFonts w:ascii="Times New Roman" w:hAnsi="Times New Roman" w:cs="Times New Roman"/>
          <w:sz w:val="28"/>
          <w:szCs w:val="28"/>
        </w:rPr>
        <w:t>В.В.</w:t>
      </w:r>
      <w:proofErr w:type="gramEnd"/>
      <w:r>
        <w:rPr>
          <w:rFonts w:ascii="Times New Roman" w:hAnsi="Times New Roman" w:cs="Times New Roman"/>
          <w:sz w:val="28"/>
          <w:szCs w:val="28"/>
        </w:rPr>
        <w:t xml:space="preserve"> Виноградов.</w:t>
      </w:r>
      <w:r w:rsidRPr="001E74DC">
        <w:t xml:space="preserve"> </w:t>
      </w:r>
      <w:r w:rsidRPr="001E74DC">
        <w:rPr>
          <w:rFonts w:ascii="Times New Roman" w:hAnsi="Times New Roman" w:cs="Times New Roman"/>
          <w:sz w:val="28"/>
          <w:szCs w:val="28"/>
        </w:rPr>
        <w:t xml:space="preserve">Почитаемые места для </w:t>
      </w:r>
      <w:r>
        <w:rPr>
          <w:rFonts w:ascii="Times New Roman" w:hAnsi="Times New Roman" w:cs="Times New Roman"/>
          <w:sz w:val="28"/>
          <w:szCs w:val="28"/>
        </w:rPr>
        <w:t>исследователя</w:t>
      </w:r>
      <w:r w:rsidRPr="001E74DC">
        <w:rPr>
          <w:rFonts w:ascii="Times New Roman" w:hAnsi="Times New Roman" w:cs="Times New Roman"/>
          <w:sz w:val="28"/>
          <w:szCs w:val="28"/>
        </w:rPr>
        <w:t xml:space="preserve"> — «своеобразные комплексы, состоящие из компонентов материальной и духовной культуры. Их пространство глубоко символично и отражает представления о </w:t>
      </w:r>
      <w:r>
        <w:rPr>
          <w:rFonts w:ascii="Times New Roman" w:hAnsi="Times New Roman" w:cs="Times New Roman"/>
          <w:sz w:val="28"/>
          <w:szCs w:val="28"/>
        </w:rPr>
        <w:t>«</w:t>
      </w:r>
      <w:r w:rsidRPr="001E74DC">
        <w:rPr>
          <w:rFonts w:ascii="Times New Roman" w:hAnsi="Times New Roman" w:cs="Times New Roman"/>
          <w:sz w:val="28"/>
          <w:szCs w:val="28"/>
        </w:rPr>
        <w:t>священном</w:t>
      </w:r>
      <w:r>
        <w:rPr>
          <w:rFonts w:ascii="Times New Roman" w:hAnsi="Times New Roman" w:cs="Times New Roman"/>
          <w:sz w:val="28"/>
          <w:szCs w:val="28"/>
        </w:rPr>
        <w:t>»</w:t>
      </w:r>
      <w:r w:rsidRPr="001E74DC">
        <w:rPr>
          <w:rFonts w:ascii="Times New Roman" w:hAnsi="Times New Roman" w:cs="Times New Roman"/>
          <w:sz w:val="28"/>
          <w:szCs w:val="28"/>
        </w:rPr>
        <w:t xml:space="preserve">, выработанные данным диалектом традиционной культуры» </w:t>
      </w:r>
      <w:r>
        <w:rPr>
          <w:rStyle w:val="a6"/>
          <w:rFonts w:ascii="Times New Roman" w:hAnsi="Times New Roman" w:cs="Times New Roman"/>
          <w:sz w:val="28"/>
          <w:szCs w:val="28"/>
        </w:rPr>
        <w:footnoteReference w:id="6"/>
      </w:r>
      <w:r>
        <w:rPr>
          <w:rFonts w:ascii="Times New Roman" w:hAnsi="Times New Roman" w:cs="Times New Roman"/>
          <w:sz w:val="28"/>
          <w:szCs w:val="28"/>
        </w:rPr>
        <w:t xml:space="preserve"> </w:t>
      </w:r>
      <w:r w:rsidRPr="001E74DC">
        <w:rPr>
          <w:rFonts w:ascii="Times New Roman" w:hAnsi="Times New Roman" w:cs="Times New Roman"/>
          <w:sz w:val="28"/>
          <w:szCs w:val="28"/>
        </w:rPr>
        <w:t>Почитаемые места</w:t>
      </w:r>
      <w:r>
        <w:rPr>
          <w:rFonts w:ascii="Times New Roman" w:hAnsi="Times New Roman" w:cs="Times New Roman"/>
          <w:sz w:val="28"/>
          <w:szCs w:val="28"/>
        </w:rPr>
        <w:t xml:space="preserve"> по Виноградову – то </w:t>
      </w:r>
      <w:r w:rsidRPr="001E74DC">
        <w:rPr>
          <w:rFonts w:ascii="Times New Roman" w:hAnsi="Times New Roman" w:cs="Times New Roman"/>
          <w:sz w:val="28"/>
          <w:szCs w:val="28"/>
        </w:rPr>
        <w:t>«пограничье между сакральным и профанными мирами»</w:t>
      </w:r>
      <w:r>
        <w:rPr>
          <w:rStyle w:val="a6"/>
          <w:rFonts w:ascii="Times New Roman" w:hAnsi="Times New Roman" w:cs="Times New Roman"/>
          <w:sz w:val="28"/>
          <w:szCs w:val="28"/>
        </w:rPr>
        <w:footnoteReference w:id="7"/>
      </w:r>
    </w:p>
    <w:p w14:paraId="3553C1C7" w14:textId="6EFD3C45" w:rsidR="000D1A07" w:rsidRDefault="000D1A07" w:rsidP="000D1A07">
      <w:pPr>
        <w:spacing w:after="0" w:line="360" w:lineRule="auto"/>
        <w:ind w:firstLine="709"/>
        <w:jc w:val="both"/>
        <w:rPr>
          <w:rFonts w:ascii="Times New Roman" w:hAnsi="Times New Roman" w:cs="Times New Roman"/>
          <w:sz w:val="28"/>
          <w:szCs w:val="28"/>
        </w:rPr>
      </w:pPr>
      <w:r w:rsidRPr="001E74DC">
        <w:rPr>
          <w:rFonts w:ascii="Times New Roman" w:hAnsi="Times New Roman" w:cs="Times New Roman"/>
          <w:sz w:val="28"/>
          <w:szCs w:val="28"/>
        </w:rPr>
        <w:t xml:space="preserve">В. В. Виноградов в своих работах обращается к разным святыням, в том числе и к сакральным источникам. </w:t>
      </w:r>
      <w:r w:rsidR="009B0EE6" w:rsidRPr="002C3C7D">
        <w:rPr>
          <w:rFonts w:ascii="Times New Roman" w:eastAsia="Calibri" w:hAnsi="Times New Roman" w:cs="Times New Roman"/>
          <w:sz w:val="28"/>
          <w:szCs w:val="28"/>
        </w:rPr>
        <w:t xml:space="preserve">В </w:t>
      </w:r>
      <w:r w:rsidR="00B43AFC">
        <w:rPr>
          <w:rFonts w:ascii="Times New Roman" w:eastAsia="Calibri" w:hAnsi="Times New Roman" w:cs="Times New Roman"/>
          <w:sz w:val="28"/>
          <w:szCs w:val="28"/>
        </w:rPr>
        <w:t>святых</w:t>
      </w:r>
      <w:r w:rsidR="009B0EE6" w:rsidRPr="002C3C7D">
        <w:rPr>
          <w:rFonts w:ascii="Times New Roman" w:eastAsia="Calibri" w:hAnsi="Times New Roman" w:cs="Times New Roman"/>
          <w:sz w:val="28"/>
          <w:szCs w:val="28"/>
        </w:rPr>
        <w:t xml:space="preserve"> источниках автор видит специфику феномена почитания источника как мобильного, развивающегося явления, определяет функции источника в системе народного православия, характеризует его, «подключая»</w:t>
      </w:r>
      <w:r w:rsidR="009B0EE6">
        <w:rPr>
          <w:rFonts w:ascii="Times New Roman" w:eastAsia="Calibri" w:hAnsi="Times New Roman" w:cs="Times New Roman"/>
          <w:sz w:val="28"/>
          <w:szCs w:val="28"/>
        </w:rPr>
        <w:t xml:space="preserve"> </w:t>
      </w:r>
      <w:r w:rsidRPr="001E74DC">
        <w:rPr>
          <w:rFonts w:ascii="Times New Roman" w:hAnsi="Times New Roman" w:cs="Times New Roman"/>
          <w:sz w:val="28"/>
          <w:szCs w:val="28"/>
        </w:rPr>
        <w:t>к анализу фольклористику, народный нарратив о почитаемых местах, представляет их типологию.</w:t>
      </w:r>
      <w:r>
        <w:rPr>
          <w:rStyle w:val="a6"/>
          <w:rFonts w:ascii="Times New Roman" w:hAnsi="Times New Roman" w:cs="Times New Roman"/>
          <w:sz w:val="28"/>
          <w:szCs w:val="28"/>
        </w:rPr>
        <w:footnoteReference w:id="8"/>
      </w:r>
    </w:p>
    <w:p w14:paraId="693DAF94" w14:textId="47B2DEC7" w:rsidR="000D1A07" w:rsidRPr="00434B6A" w:rsidRDefault="000D1A07" w:rsidP="000D1A07">
      <w:pPr>
        <w:spacing w:after="0" w:line="360" w:lineRule="auto"/>
        <w:ind w:firstLine="709"/>
        <w:jc w:val="both"/>
        <w:rPr>
          <w:rFonts w:ascii="Times New Roman" w:hAnsi="Times New Roman" w:cs="Times New Roman"/>
          <w:sz w:val="28"/>
          <w:szCs w:val="28"/>
        </w:rPr>
      </w:pPr>
      <w:r w:rsidRPr="00434B6A">
        <w:rPr>
          <w:rFonts w:ascii="Times New Roman" w:hAnsi="Times New Roman" w:cs="Times New Roman"/>
          <w:sz w:val="28"/>
          <w:szCs w:val="28"/>
        </w:rPr>
        <w:lastRenderedPageBreak/>
        <w:t>Кроме учёных из гг. Санкт-Петербурга и Москвы в рамках историко-этнографического подхода изучением почитаемых святынь занимаются исследователи из отдела этнографии Институ</w:t>
      </w:r>
      <w:r w:rsidR="00E8142C">
        <w:rPr>
          <w:rFonts w:ascii="Times New Roman" w:hAnsi="Times New Roman" w:cs="Times New Roman"/>
          <w:sz w:val="28"/>
          <w:szCs w:val="28"/>
        </w:rPr>
        <w:t>та археологии и этнографии Со Р</w:t>
      </w:r>
      <w:r w:rsidR="00E8142C" w:rsidRPr="00E8142C">
        <w:rPr>
          <w:rFonts w:ascii="Times New Roman" w:hAnsi="Times New Roman" w:cs="Times New Roman"/>
          <w:sz w:val="28"/>
          <w:szCs w:val="28"/>
        </w:rPr>
        <w:t>А</w:t>
      </w:r>
      <w:r w:rsidRPr="00434B6A">
        <w:rPr>
          <w:rFonts w:ascii="Times New Roman" w:hAnsi="Times New Roman" w:cs="Times New Roman"/>
          <w:sz w:val="28"/>
          <w:szCs w:val="28"/>
        </w:rPr>
        <w:t xml:space="preserve">Н г. Новосибирска. В отличие от коллег из Москвы и Санкт-Петербурга, которые рассматривали святыни в общем и лишь в контексте затрагивали </w:t>
      </w:r>
      <w:r w:rsidR="004E34ED">
        <w:rPr>
          <w:rFonts w:ascii="Times New Roman" w:hAnsi="Times New Roman" w:cs="Times New Roman"/>
          <w:sz w:val="28"/>
          <w:szCs w:val="28"/>
        </w:rPr>
        <w:t>святые</w:t>
      </w:r>
      <w:r w:rsidRPr="00434B6A">
        <w:rPr>
          <w:rFonts w:ascii="Times New Roman" w:hAnsi="Times New Roman" w:cs="Times New Roman"/>
          <w:sz w:val="28"/>
          <w:szCs w:val="28"/>
        </w:rPr>
        <w:t xml:space="preserve"> водные источники, исследователи Новосибирска основное внимание уделяют водным источникам, которые в сибирской народно-православной традиции являются наиболее распространённым видом </w:t>
      </w:r>
      <w:r w:rsidR="00B43AFC">
        <w:rPr>
          <w:rFonts w:ascii="Times New Roman" w:hAnsi="Times New Roman" w:cs="Times New Roman"/>
          <w:sz w:val="28"/>
          <w:szCs w:val="28"/>
        </w:rPr>
        <w:t>святых</w:t>
      </w:r>
      <w:r w:rsidRPr="00434B6A">
        <w:rPr>
          <w:rFonts w:ascii="Times New Roman" w:hAnsi="Times New Roman" w:cs="Times New Roman"/>
          <w:sz w:val="28"/>
          <w:szCs w:val="28"/>
        </w:rPr>
        <w:t xml:space="preserve"> объектов природы.</w:t>
      </w:r>
      <w:r w:rsidR="00144433">
        <w:rPr>
          <w:rStyle w:val="a6"/>
          <w:rFonts w:ascii="Times New Roman" w:hAnsi="Times New Roman" w:cs="Times New Roman"/>
          <w:sz w:val="28"/>
          <w:szCs w:val="28"/>
        </w:rPr>
        <w:footnoteReference w:id="9"/>
      </w:r>
    </w:p>
    <w:p w14:paraId="7E85BB1F" w14:textId="77777777" w:rsidR="000D1A07" w:rsidRPr="00434B6A" w:rsidRDefault="000D1A07" w:rsidP="000D1A07">
      <w:pPr>
        <w:spacing w:after="0" w:line="360" w:lineRule="auto"/>
        <w:ind w:firstLine="709"/>
        <w:jc w:val="both"/>
        <w:rPr>
          <w:rFonts w:ascii="Times New Roman" w:hAnsi="Times New Roman" w:cs="Times New Roman"/>
          <w:sz w:val="28"/>
          <w:szCs w:val="28"/>
        </w:rPr>
      </w:pPr>
      <w:r w:rsidRPr="00434B6A">
        <w:rPr>
          <w:rFonts w:ascii="Times New Roman" w:hAnsi="Times New Roman" w:cs="Times New Roman"/>
          <w:sz w:val="28"/>
          <w:szCs w:val="28"/>
        </w:rPr>
        <w:t>Особое внимание водным сакральным объектам уделяет Галина Вячеславовна Любимова.</w:t>
      </w:r>
    </w:p>
    <w:p w14:paraId="6B6885DA" w14:textId="07663880" w:rsidR="000D1A07" w:rsidRPr="001A29ED" w:rsidRDefault="000D1A07" w:rsidP="001A29ED">
      <w:pPr>
        <w:spacing w:after="0" w:line="360" w:lineRule="auto"/>
        <w:ind w:firstLine="709"/>
        <w:jc w:val="both"/>
        <w:rPr>
          <w:rFonts w:ascii="Times New Roman" w:hAnsi="Times New Roman" w:cs="Times New Roman"/>
          <w:sz w:val="28"/>
          <w:szCs w:val="28"/>
        </w:rPr>
      </w:pPr>
      <w:r w:rsidRPr="00434B6A">
        <w:rPr>
          <w:rFonts w:ascii="Times New Roman" w:hAnsi="Times New Roman" w:cs="Times New Roman"/>
          <w:sz w:val="28"/>
          <w:szCs w:val="28"/>
        </w:rPr>
        <w:t xml:space="preserve"> В своих исследованиях </w:t>
      </w:r>
      <w:proofErr w:type="gramStart"/>
      <w:r w:rsidRPr="00434B6A">
        <w:rPr>
          <w:rFonts w:ascii="Times New Roman" w:hAnsi="Times New Roman" w:cs="Times New Roman"/>
          <w:sz w:val="28"/>
          <w:szCs w:val="28"/>
        </w:rPr>
        <w:t>Г.В</w:t>
      </w:r>
      <w:proofErr w:type="gramEnd"/>
      <w:r w:rsidRPr="00434B6A">
        <w:rPr>
          <w:rFonts w:ascii="Times New Roman" w:hAnsi="Times New Roman" w:cs="Times New Roman"/>
          <w:sz w:val="28"/>
          <w:szCs w:val="28"/>
        </w:rPr>
        <w:t xml:space="preserve"> Любимова рассматривает феномены почитания мест </w:t>
      </w:r>
      <w:r w:rsidR="001A29ED">
        <w:rPr>
          <w:rFonts w:ascii="Times New Roman" w:hAnsi="Times New Roman" w:cs="Times New Roman"/>
          <w:sz w:val="28"/>
          <w:szCs w:val="28"/>
        </w:rPr>
        <w:t>–</w:t>
      </w:r>
      <w:r w:rsidRPr="00434B6A">
        <w:rPr>
          <w:rFonts w:ascii="Times New Roman" w:hAnsi="Times New Roman" w:cs="Times New Roman"/>
          <w:sz w:val="28"/>
          <w:szCs w:val="28"/>
        </w:rPr>
        <w:t xml:space="preserve"> общие сведения, особенности почитания, причины сакрализации, сакральную топографию, народную историческую память (исторические события, связанные с местом), религиозно-обрядовые практики, фольклорные источники культа святынь</w:t>
      </w:r>
      <w:r w:rsidRPr="00515A5A">
        <w:rPr>
          <w:rFonts w:ascii="Times New Roman" w:hAnsi="Times New Roman" w:cs="Times New Roman"/>
          <w:sz w:val="24"/>
          <w:szCs w:val="24"/>
        </w:rPr>
        <w:t xml:space="preserve">. </w:t>
      </w:r>
      <w:r>
        <w:rPr>
          <w:rStyle w:val="a6"/>
          <w:rFonts w:ascii="Times New Roman" w:hAnsi="Times New Roman" w:cs="Times New Roman"/>
          <w:sz w:val="24"/>
          <w:szCs w:val="24"/>
        </w:rPr>
        <w:footnoteReference w:id="10"/>
      </w:r>
      <w:r w:rsidRPr="00434B6A">
        <w:rPr>
          <w:rFonts w:ascii="Times New Roman" w:hAnsi="Times New Roman" w:cs="Times New Roman"/>
          <w:sz w:val="24"/>
          <w:szCs w:val="24"/>
        </w:rPr>
        <w:t xml:space="preserve"> </w:t>
      </w:r>
    </w:p>
    <w:p w14:paraId="23E3E41F" w14:textId="29DF5353" w:rsidR="000D1A07" w:rsidRPr="00801BE3" w:rsidRDefault="000D1A07" w:rsidP="000D1A07">
      <w:pPr>
        <w:spacing w:after="0" w:line="360" w:lineRule="auto"/>
        <w:ind w:firstLine="709"/>
        <w:jc w:val="both"/>
        <w:rPr>
          <w:rFonts w:ascii="Times New Roman" w:hAnsi="Times New Roman" w:cs="Times New Roman"/>
          <w:sz w:val="28"/>
          <w:szCs w:val="28"/>
        </w:rPr>
      </w:pPr>
      <w:r>
        <w:rPr>
          <w:rFonts w:ascii="Times New Roman" w:hAnsi="Times New Roman" w:cs="Times New Roman"/>
          <w:sz w:val="24"/>
          <w:szCs w:val="24"/>
        </w:rPr>
        <w:t xml:space="preserve">В </w:t>
      </w:r>
      <w:r w:rsidRPr="00801BE3">
        <w:rPr>
          <w:rFonts w:ascii="Times New Roman" w:hAnsi="Times New Roman" w:cs="Times New Roman"/>
          <w:sz w:val="28"/>
          <w:szCs w:val="28"/>
        </w:rPr>
        <w:t xml:space="preserve">ракурсе сравнительного анализа почитания сакральных мест интересны исследования </w:t>
      </w:r>
      <w:r w:rsidR="00F66E57">
        <w:rPr>
          <w:rFonts w:ascii="Times New Roman" w:hAnsi="Times New Roman" w:cs="Times New Roman"/>
          <w:sz w:val="28"/>
          <w:szCs w:val="28"/>
        </w:rPr>
        <w:t>И.В.</w:t>
      </w:r>
      <w:r w:rsidRPr="00801BE3">
        <w:rPr>
          <w:rFonts w:ascii="Times New Roman" w:hAnsi="Times New Roman" w:cs="Times New Roman"/>
          <w:sz w:val="28"/>
          <w:szCs w:val="28"/>
        </w:rPr>
        <w:t xml:space="preserve"> Октябрьской. Исследователь занимается изучением </w:t>
      </w:r>
      <w:proofErr w:type="spellStart"/>
      <w:r w:rsidRPr="00801BE3">
        <w:rPr>
          <w:rFonts w:ascii="Times New Roman" w:hAnsi="Times New Roman" w:cs="Times New Roman"/>
          <w:sz w:val="28"/>
          <w:szCs w:val="28"/>
        </w:rPr>
        <w:t>иноэтничных</w:t>
      </w:r>
      <w:proofErr w:type="spellEnd"/>
      <w:r w:rsidRPr="00801BE3">
        <w:rPr>
          <w:rFonts w:ascii="Times New Roman" w:hAnsi="Times New Roman" w:cs="Times New Roman"/>
          <w:sz w:val="28"/>
          <w:szCs w:val="28"/>
        </w:rPr>
        <w:t xml:space="preserve"> сакральных мест. Так, особенно тщательно ею изучен священный </w:t>
      </w:r>
      <w:proofErr w:type="spellStart"/>
      <w:r w:rsidRPr="00801BE3">
        <w:rPr>
          <w:rFonts w:ascii="Times New Roman" w:hAnsi="Times New Roman" w:cs="Times New Roman"/>
          <w:sz w:val="28"/>
          <w:szCs w:val="28"/>
        </w:rPr>
        <w:t>Джумалинский</w:t>
      </w:r>
      <w:proofErr w:type="spellEnd"/>
      <w:r w:rsidRPr="00801BE3">
        <w:rPr>
          <w:rFonts w:ascii="Times New Roman" w:hAnsi="Times New Roman" w:cs="Times New Roman"/>
          <w:sz w:val="28"/>
          <w:szCs w:val="28"/>
        </w:rPr>
        <w:t xml:space="preserve"> ключ на Алтае, а </w:t>
      </w:r>
      <w:proofErr w:type="gramStart"/>
      <w:r w:rsidRPr="00801BE3">
        <w:rPr>
          <w:rFonts w:ascii="Times New Roman" w:hAnsi="Times New Roman" w:cs="Times New Roman"/>
          <w:sz w:val="28"/>
          <w:szCs w:val="28"/>
        </w:rPr>
        <w:t>так же</w:t>
      </w:r>
      <w:proofErr w:type="gramEnd"/>
      <w:r w:rsidRPr="00801BE3">
        <w:rPr>
          <w:rFonts w:ascii="Times New Roman" w:hAnsi="Times New Roman" w:cs="Times New Roman"/>
          <w:sz w:val="28"/>
          <w:szCs w:val="28"/>
        </w:rPr>
        <w:t xml:space="preserve"> по материалам составлен фотофильм «Ключ» - пример</w:t>
      </w:r>
      <w:r>
        <w:rPr>
          <w:rFonts w:ascii="Times New Roman" w:hAnsi="Times New Roman" w:cs="Times New Roman"/>
          <w:sz w:val="28"/>
          <w:szCs w:val="28"/>
        </w:rPr>
        <w:t xml:space="preserve"> </w:t>
      </w:r>
      <w:r w:rsidRPr="00801BE3">
        <w:rPr>
          <w:rFonts w:ascii="Times New Roman" w:hAnsi="Times New Roman" w:cs="Times New Roman"/>
          <w:sz w:val="28"/>
          <w:szCs w:val="28"/>
        </w:rPr>
        <w:t>популяризации сакральных источников.</w:t>
      </w:r>
      <w:r w:rsidR="00D337DA">
        <w:rPr>
          <w:rStyle w:val="a6"/>
          <w:rFonts w:ascii="Times New Roman" w:hAnsi="Times New Roman" w:cs="Times New Roman"/>
          <w:sz w:val="28"/>
          <w:szCs w:val="28"/>
        </w:rPr>
        <w:footnoteReference w:id="11"/>
      </w:r>
    </w:p>
    <w:p w14:paraId="78B350B3" w14:textId="776FB7E7" w:rsidR="000D1A07" w:rsidRDefault="000D1A07" w:rsidP="000D1A07">
      <w:pPr>
        <w:spacing w:after="0" w:line="360" w:lineRule="auto"/>
        <w:ind w:firstLine="709"/>
        <w:jc w:val="both"/>
      </w:pPr>
      <w:r w:rsidRPr="00801BE3">
        <w:rPr>
          <w:rFonts w:ascii="Times New Roman" w:hAnsi="Times New Roman" w:cs="Times New Roman"/>
          <w:sz w:val="28"/>
          <w:szCs w:val="28"/>
        </w:rPr>
        <w:t xml:space="preserve">Примером исследования сакрального источника в рамках этнографического подхода может служить работа </w:t>
      </w:r>
      <w:proofErr w:type="gramStart"/>
      <w:r w:rsidR="00F66E57">
        <w:rPr>
          <w:rFonts w:ascii="Times New Roman" w:hAnsi="Times New Roman" w:cs="Times New Roman"/>
          <w:sz w:val="28"/>
          <w:szCs w:val="28"/>
        </w:rPr>
        <w:t>Е.Ф.</w:t>
      </w:r>
      <w:proofErr w:type="gramEnd"/>
      <w:r w:rsidRPr="00801BE3">
        <w:rPr>
          <w:rFonts w:ascii="Times New Roman" w:hAnsi="Times New Roman" w:cs="Times New Roman"/>
          <w:sz w:val="28"/>
          <w:szCs w:val="28"/>
        </w:rPr>
        <w:t xml:space="preserve"> Фурсовой </w:t>
      </w:r>
      <w:r w:rsidR="005D08AD" w:rsidRPr="00801BE3">
        <w:rPr>
          <w:rFonts w:ascii="Times New Roman" w:hAnsi="Times New Roman" w:cs="Times New Roman"/>
          <w:sz w:val="28"/>
          <w:szCs w:val="28"/>
        </w:rPr>
        <w:t>посвящённая</w:t>
      </w:r>
      <w:r w:rsidRPr="00801BE3">
        <w:rPr>
          <w:rFonts w:ascii="Times New Roman" w:hAnsi="Times New Roman" w:cs="Times New Roman"/>
          <w:sz w:val="28"/>
          <w:szCs w:val="28"/>
        </w:rPr>
        <w:t xml:space="preserve"> особенностям поклонения источнику во имя святой </w:t>
      </w:r>
      <w:proofErr w:type="spellStart"/>
      <w:r w:rsidRPr="00801BE3">
        <w:rPr>
          <w:rFonts w:ascii="Times New Roman" w:hAnsi="Times New Roman" w:cs="Times New Roman"/>
          <w:sz w:val="28"/>
          <w:szCs w:val="28"/>
        </w:rPr>
        <w:t>Параскевы</w:t>
      </w:r>
      <w:proofErr w:type="spellEnd"/>
      <w:r w:rsidRPr="00801BE3">
        <w:rPr>
          <w:rFonts w:ascii="Times New Roman" w:hAnsi="Times New Roman" w:cs="Times New Roman"/>
          <w:sz w:val="28"/>
          <w:szCs w:val="28"/>
        </w:rPr>
        <w:t xml:space="preserve"> Пятницы в </w:t>
      </w:r>
      <w:proofErr w:type="spellStart"/>
      <w:r w:rsidRPr="00801BE3">
        <w:rPr>
          <w:rFonts w:ascii="Times New Roman" w:hAnsi="Times New Roman" w:cs="Times New Roman"/>
          <w:sz w:val="28"/>
          <w:szCs w:val="28"/>
        </w:rPr>
        <w:t>Барабе</w:t>
      </w:r>
      <w:proofErr w:type="spellEnd"/>
      <w:r w:rsidRPr="00801BE3">
        <w:rPr>
          <w:rFonts w:ascii="Times New Roman" w:hAnsi="Times New Roman" w:cs="Times New Roman"/>
          <w:sz w:val="28"/>
          <w:szCs w:val="28"/>
        </w:rPr>
        <w:t xml:space="preserve">. </w:t>
      </w:r>
      <w:proofErr w:type="gramStart"/>
      <w:r w:rsidRPr="00801BE3">
        <w:rPr>
          <w:rFonts w:ascii="Times New Roman" w:hAnsi="Times New Roman" w:cs="Times New Roman"/>
          <w:sz w:val="28"/>
          <w:szCs w:val="28"/>
        </w:rPr>
        <w:t>Е.Ф.</w:t>
      </w:r>
      <w:proofErr w:type="gramEnd"/>
      <w:r w:rsidRPr="00801BE3">
        <w:rPr>
          <w:rFonts w:ascii="Times New Roman" w:hAnsi="Times New Roman" w:cs="Times New Roman"/>
          <w:sz w:val="28"/>
          <w:szCs w:val="28"/>
        </w:rPr>
        <w:t xml:space="preserve"> Фурсова </w:t>
      </w:r>
      <w:r w:rsidRPr="00801BE3">
        <w:rPr>
          <w:rFonts w:ascii="Times New Roman" w:hAnsi="Times New Roman" w:cs="Times New Roman"/>
          <w:sz w:val="28"/>
          <w:szCs w:val="28"/>
        </w:rPr>
        <w:lastRenderedPageBreak/>
        <w:t>обращается к истории источника, особенностям паломничества к нему, современному состоянию святого места.</w:t>
      </w:r>
      <w:r w:rsidR="00D337DA">
        <w:rPr>
          <w:rStyle w:val="a6"/>
          <w:rFonts w:ascii="Times New Roman" w:hAnsi="Times New Roman" w:cs="Times New Roman"/>
          <w:sz w:val="28"/>
          <w:szCs w:val="28"/>
        </w:rPr>
        <w:footnoteReference w:id="12"/>
      </w:r>
      <w:r w:rsidRPr="00987E5B">
        <w:t xml:space="preserve"> </w:t>
      </w:r>
    </w:p>
    <w:p w14:paraId="122BE242" w14:textId="40A4FB8F" w:rsidR="000D1A07" w:rsidRDefault="000D1A07" w:rsidP="000D1A07">
      <w:pPr>
        <w:spacing w:after="0" w:line="360" w:lineRule="auto"/>
        <w:ind w:firstLine="709"/>
        <w:jc w:val="both"/>
        <w:rPr>
          <w:rFonts w:ascii="Times New Roman" w:hAnsi="Times New Roman" w:cs="Times New Roman"/>
          <w:sz w:val="28"/>
          <w:szCs w:val="28"/>
        </w:rPr>
      </w:pPr>
      <w:r w:rsidRPr="00987E5B">
        <w:rPr>
          <w:rFonts w:ascii="Times New Roman" w:hAnsi="Times New Roman" w:cs="Times New Roman"/>
          <w:sz w:val="28"/>
          <w:szCs w:val="28"/>
        </w:rPr>
        <w:t xml:space="preserve">Ещё один аспект изучения святынь — исторический. </w:t>
      </w:r>
      <w:r>
        <w:rPr>
          <w:rFonts w:ascii="Times New Roman" w:hAnsi="Times New Roman" w:cs="Times New Roman"/>
          <w:sz w:val="28"/>
          <w:szCs w:val="28"/>
        </w:rPr>
        <w:t xml:space="preserve">Примером может служить исследование </w:t>
      </w:r>
      <w:r w:rsidR="00F66E57">
        <w:rPr>
          <w:rFonts w:ascii="Times New Roman" w:hAnsi="Times New Roman" w:cs="Times New Roman"/>
          <w:sz w:val="28"/>
          <w:szCs w:val="28"/>
        </w:rPr>
        <w:t>Ю.В.</w:t>
      </w:r>
      <w:r w:rsidRPr="00987E5B">
        <w:rPr>
          <w:rFonts w:ascii="Times New Roman" w:hAnsi="Times New Roman" w:cs="Times New Roman"/>
          <w:sz w:val="28"/>
          <w:szCs w:val="28"/>
        </w:rPr>
        <w:t xml:space="preserve"> </w:t>
      </w:r>
      <w:proofErr w:type="spellStart"/>
      <w:r w:rsidRPr="00987E5B">
        <w:rPr>
          <w:rFonts w:ascii="Times New Roman" w:hAnsi="Times New Roman" w:cs="Times New Roman"/>
          <w:sz w:val="28"/>
          <w:szCs w:val="28"/>
        </w:rPr>
        <w:t>Гераськин</w:t>
      </w:r>
      <w:r>
        <w:rPr>
          <w:rFonts w:ascii="Times New Roman" w:hAnsi="Times New Roman" w:cs="Times New Roman"/>
          <w:sz w:val="28"/>
          <w:szCs w:val="28"/>
        </w:rPr>
        <w:t>а</w:t>
      </w:r>
      <w:proofErr w:type="spellEnd"/>
      <w:r>
        <w:rPr>
          <w:rFonts w:ascii="Times New Roman" w:hAnsi="Times New Roman" w:cs="Times New Roman"/>
          <w:sz w:val="28"/>
          <w:szCs w:val="28"/>
        </w:rPr>
        <w:t>, который</w:t>
      </w:r>
      <w:r w:rsidRPr="00987E5B">
        <w:rPr>
          <w:rFonts w:ascii="Times New Roman" w:hAnsi="Times New Roman" w:cs="Times New Roman"/>
          <w:sz w:val="28"/>
          <w:szCs w:val="28"/>
        </w:rPr>
        <w:t xml:space="preserve"> на материале областей Центральной России, опираясь на широкий пласт документов и архивных материалов, </w:t>
      </w:r>
      <w:r w:rsidR="005D08AD">
        <w:rPr>
          <w:rFonts w:ascii="Times New Roman" w:hAnsi="Times New Roman" w:cs="Times New Roman"/>
          <w:sz w:val="28"/>
          <w:szCs w:val="28"/>
        </w:rPr>
        <w:t xml:space="preserve">реконструировал </w:t>
      </w:r>
      <w:r w:rsidRPr="00987E5B">
        <w:rPr>
          <w:rFonts w:ascii="Times New Roman" w:hAnsi="Times New Roman" w:cs="Times New Roman"/>
          <w:sz w:val="28"/>
          <w:szCs w:val="28"/>
        </w:rPr>
        <w:t>историю святых источников как один из ключевых моментов во взаимоотношении советской власти, общества и Русской православной церкви</w:t>
      </w:r>
      <w:r>
        <w:rPr>
          <w:rFonts w:ascii="Times New Roman" w:hAnsi="Times New Roman" w:cs="Times New Roman"/>
          <w:sz w:val="28"/>
          <w:szCs w:val="28"/>
        </w:rPr>
        <w:t>.</w:t>
      </w:r>
      <w:r>
        <w:rPr>
          <w:rStyle w:val="a6"/>
          <w:rFonts w:ascii="Times New Roman" w:hAnsi="Times New Roman" w:cs="Times New Roman"/>
          <w:sz w:val="28"/>
          <w:szCs w:val="28"/>
        </w:rPr>
        <w:footnoteReference w:id="13"/>
      </w:r>
    </w:p>
    <w:p w14:paraId="3893C1F0" w14:textId="248E935F" w:rsidR="000D1A07" w:rsidRDefault="000D1A07" w:rsidP="000D1A07">
      <w:pPr>
        <w:spacing w:after="0" w:line="360" w:lineRule="auto"/>
        <w:ind w:firstLine="709"/>
        <w:jc w:val="both"/>
        <w:rPr>
          <w:rFonts w:ascii="Times New Roman" w:hAnsi="Times New Roman" w:cs="Times New Roman"/>
          <w:sz w:val="28"/>
          <w:szCs w:val="28"/>
        </w:rPr>
      </w:pPr>
      <w:r w:rsidRPr="00935EA5">
        <w:rPr>
          <w:rFonts w:ascii="Times New Roman" w:hAnsi="Times New Roman" w:cs="Times New Roman"/>
          <w:sz w:val="28"/>
          <w:szCs w:val="28"/>
        </w:rPr>
        <w:t>В рамках антропологического подхода рассматривали святые места</w:t>
      </w:r>
      <w:r>
        <w:rPr>
          <w:rFonts w:ascii="Times New Roman" w:hAnsi="Times New Roman" w:cs="Times New Roman"/>
          <w:sz w:val="28"/>
          <w:szCs w:val="28"/>
        </w:rPr>
        <w:t xml:space="preserve"> </w:t>
      </w:r>
      <w:r w:rsidRPr="00935EA5">
        <w:rPr>
          <w:rFonts w:ascii="Times New Roman" w:hAnsi="Times New Roman" w:cs="Times New Roman"/>
          <w:sz w:val="28"/>
          <w:szCs w:val="28"/>
        </w:rPr>
        <w:t>А.В. Тарабукина</w:t>
      </w:r>
      <w:r w:rsidRPr="00935EA5">
        <w:rPr>
          <w:rStyle w:val="a6"/>
          <w:rFonts w:ascii="Times New Roman" w:hAnsi="Times New Roman" w:cs="Times New Roman"/>
          <w:sz w:val="28"/>
          <w:szCs w:val="28"/>
        </w:rPr>
        <w:footnoteReference w:id="14"/>
      </w:r>
      <w:r w:rsidRPr="00935EA5">
        <w:rPr>
          <w:rFonts w:ascii="Times New Roman" w:hAnsi="Times New Roman" w:cs="Times New Roman"/>
          <w:sz w:val="28"/>
          <w:szCs w:val="28"/>
        </w:rPr>
        <w:t>,</w:t>
      </w:r>
      <w:r>
        <w:rPr>
          <w:rFonts w:ascii="Times New Roman" w:hAnsi="Times New Roman" w:cs="Times New Roman"/>
          <w:sz w:val="28"/>
          <w:szCs w:val="28"/>
        </w:rPr>
        <w:t xml:space="preserve"> </w:t>
      </w:r>
      <w:r w:rsidRPr="00935EA5">
        <w:rPr>
          <w:rFonts w:ascii="Times New Roman" w:hAnsi="Times New Roman" w:cs="Times New Roman"/>
          <w:sz w:val="28"/>
          <w:szCs w:val="28"/>
        </w:rPr>
        <w:t xml:space="preserve">Ж.В. </w:t>
      </w:r>
      <w:proofErr w:type="spellStart"/>
      <w:r w:rsidRPr="00935EA5">
        <w:rPr>
          <w:rFonts w:ascii="Times New Roman" w:hAnsi="Times New Roman" w:cs="Times New Roman"/>
          <w:sz w:val="28"/>
          <w:szCs w:val="28"/>
        </w:rPr>
        <w:t>Кормин</w:t>
      </w:r>
      <w:r>
        <w:rPr>
          <w:rFonts w:ascii="Times New Roman" w:hAnsi="Times New Roman" w:cs="Times New Roman"/>
          <w:sz w:val="28"/>
          <w:szCs w:val="28"/>
        </w:rPr>
        <w:t>а</w:t>
      </w:r>
      <w:proofErr w:type="spellEnd"/>
      <w:r w:rsidRPr="00935EA5">
        <w:rPr>
          <w:rFonts w:ascii="Times New Roman" w:hAnsi="Times New Roman" w:cs="Times New Roman"/>
          <w:sz w:val="28"/>
          <w:szCs w:val="28"/>
        </w:rPr>
        <w:t xml:space="preserve"> </w:t>
      </w:r>
      <w:r w:rsidRPr="00935EA5">
        <w:rPr>
          <w:rStyle w:val="a6"/>
          <w:rFonts w:ascii="Times New Roman" w:hAnsi="Times New Roman" w:cs="Times New Roman"/>
          <w:sz w:val="28"/>
          <w:szCs w:val="28"/>
        </w:rPr>
        <w:footnoteReference w:id="15"/>
      </w:r>
      <w:r w:rsidRPr="00935EA5">
        <w:rPr>
          <w:rFonts w:ascii="Times New Roman" w:hAnsi="Times New Roman" w:cs="Times New Roman"/>
          <w:sz w:val="28"/>
          <w:szCs w:val="28"/>
        </w:rPr>
        <w:t xml:space="preserve"> и частично </w:t>
      </w:r>
      <w:proofErr w:type="gramStart"/>
      <w:r w:rsidRPr="00935EA5">
        <w:rPr>
          <w:rFonts w:ascii="Times New Roman" w:hAnsi="Times New Roman" w:cs="Times New Roman"/>
          <w:sz w:val="28"/>
          <w:szCs w:val="28"/>
        </w:rPr>
        <w:t>А.А.</w:t>
      </w:r>
      <w:proofErr w:type="gramEnd"/>
      <w:r w:rsidRPr="00935EA5">
        <w:rPr>
          <w:rFonts w:ascii="Times New Roman" w:hAnsi="Times New Roman" w:cs="Times New Roman"/>
          <w:sz w:val="28"/>
          <w:szCs w:val="28"/>
        </w:rPr>
        <w:t xml:space="preserve"> Панченко, В работах исследователи особое внимание уделяет функциональному аспекту сельских святых мест.</w:t>
      </w:r>
    </w:p>
    <w:p w14:paraId="1783E45D" w14:textId="77777777" w:rsidR="000D1A07" w:rsidRDefault="000D1A07" w:rsidP="000D1A07">
      <w:pPr>
        <w:spacing w:after="0" w:line="360" w:lineRule="auto"/>
        <w:ind w:firstLine="709"/>
        <w:jc w:val="both"/>
        <w:rPr>
          <w:rFonts w:ascii="Times New Roman" w:eastAsia="Calibri" w:hAnsi="Times New Roman" w:cs="Times New Roman"/>
          <w:sz w:val="28"/>
          <w:szCs w:val="28"/>
          <w:lang w:eastAsia="ru-RU"/>
        </w:rPr>
      </w:pPr>
      <w:r>
        <w:rPr>
          <w:rFonts w:ascii="Times New Roman" w:hAnsi="Times New Roman" w:cs="Times New Roman"/>
          <w:sz w:val="28"/>
          <w:szCs w:val="28"/>
        </w:rPr>
        <w:t xml:space="preserve">Весомый интерес представляют работы фольклористов. В центре внимания исследователей лежит </w:t>
      </w:r>
      <w:r w:rsidRPr="0056737F">
        <w:rPr>
          <w:rFonts w:ascii="Times New Roman" w:hAnsi="Times New Roman" w:cs="Times New Roman"/>
          <w:sz w:val="28"/>
          <w:szCs w:val="28"/>
        </w:rPr>
        <w:t>устн</w:t>
      </w:r>
      <w:r>
        <w:rPr>
          <w:rFonts w:ascii="Times New Roman" w:hAnsi="Times New Roman" w:cs="Times New Roman"/>
          <w:sz w:val="28"/>
          <w:szCs w:val="28"/>
        </w:rPr>
        <w:t>ая</w:t>
      </w:r>
      <w:r w:rsidRPr="0056737F">
        <w:rPr>
          <w:rFonts w:ascii="Times New Roman" w:hAnsi="Times New Roman" w:cs="Times New Roman"/>
          <w:sz w:val="28"/>
          <w:szCs w:val="28"/>
        </w:rPr>
        <w:t xml:space="preserve"> религиозн</w:t>
      </w:r>
      <w:r>
        <w:rPr>
          <w:rFonts w:ascii="Times New Roman" w:hAnsi="Times New Roman" w:cs="Times New Roman"/>
          <w:sz w:val="28"/>
          <w:szCs w:val="28"/>
        </w:rPr>
        <w:t>ая</w:t>
      </w:r>
      <w:r w:rsidRPr="0056737F">
        <w:rPr>
          <w:rFonts w:ascii="Times New Roman" w:hAnsi="Times New Roman" w:cs="Times New Roman"/>
          <w:sz w:val="28"/>
          <w:szCs w:val="28"/>
        </w:rPr>
        <w:t xml:space="preserve"> проз</w:t>
      </w:r>
      <w:r>
        <w:rPr>
          <w:rFonts w:ascii="Times New Roman" w:hAnsi="Times New Roman" w:cs="Times New Roman"/>
          <w:sz w:val="28"/>
          <w:szCs w:val="28"/>
        </w:rPr>
        <w:t xml:space="preserve">а – </w:t>
      </w:r>
      <w:proofErr w:type="gramStart"/>
      <w:r>
        <w:rPr>
          <w:rFonts w:ascii="Times New Roman" w:hAnsi="Times New Roman" w:cs="Times New Roman"/>
          <w:sz w:val="28"/>
          <w:szCs w:val="28"/>
        </w:rPr>
        <w:t>рассказы ,</w:t>
      </w:r>
      <w:proofErr w:type="gramEnd"/>
      <w:r>
        <w:rPr>
          <w:rFonts w:ascii="Times New Roman" w:hAnsi="Times New Roman" w:cs="Times New Roman"/>
          <w:sz w:val="28"/>
          <w:szCs w:val="28"/>
        </w:rPr>
        <w:t xml:space="preserve"> мифы, легенды. В контексте нашего исследования интересна работа </w:t>
      </w:r>
      <w:r w:rsidRPr="00B6586A">
        <w:rPr>
          <w:rFonts w:ascii="Times New Roman" w:eastAsia="Calibri" w:hAnsi="Times New Roman" w:cs="Times New Roman"/>
          <w:sz w:val="28"/>
          <w:szCs w:val="28"/>
          <w:lang w:eastAsia="ru-RU"/>
        </w:rPr>
        <w:t xml:space="preserve">А. </w:t>
      </w:r>
      <w:proofErr w:type="spellStart"/>
      <w:r w:rsidRPr="00B6586A">
        <w:rPr>
          <w:rFonts w:ascii="Times New Roman" w:eastAsia="Calibri" w:hAnsi="Times New Roman" w:cs="Times New Roman"/>
          <w:sz w:val="28"/>
          <w:szCs w:val="28"/>
          <w:lang w:eastAsia="ru-RU"/>
        </w:rPr>
        <w:t>Наевой</w:t>
      </w:r>
      <w:proofErr w:type="spellEnd"/>
      <w:r w:rsidRPr="00B6586A">
        <w:rPr>
          <w:rFonts w:ascii="Times New Roman" w:eastAsia="Calibri" w:hAnsi="Times New Roman" w:cs="Times New Roman"/>
          <w:sz w:val="28"/>
          <w:szCs w:val="28"/>
          <w:lang w:eastAsia="ru-RU"/>
        </w:rPr>
        <w:t>. «Алтайский ритуальный фольклор: специфика жанра» посвящённая фольклору, связанному со священными источниками.</w:t>
      </w:r>
      <w:r>
        <w:rPr>
          <w:rStyle w:val="a6"/>
          <w:rFonts w:ascii="Times New Roman" w:eastAsia="Calibri" w:hAnsi="Times New Roman" w:cs="Times New Roman"/>
          <w:sz w:val="28"/>
          <w:szCs w:val="28"/>
          <w:lang w:eastAsia="ru-RU"/>
        </w:rPr>
        <w:footnoteReference w:id="16"/>
      </w:r>
    </w:p>
    <w:p w14:paraId="30AC4DE2" w14:textId="70B35302" w:rsidR="007F2AEF" w:rsidRPr="007F2AEF" w:rsidRDefault="007F2AEF" w:rsidP="000D1A07">
      <w:pPr>
        <w:spacing w:after="0"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Не менее значимой является статья </w:t>
      </w:r>
      <w:r w:rsidR="00F66E57" w:rsidRPr="007F2AEF">
        <w:rPr>
          <w:rFonts w:ascii="Times New Roman" w:eastAsia="Calibri" w:hAnsi="Times New Roman" w:cs="Times New Roman"/>
          <w:sz w:val="28"/>
          <w:szCs w:val="28"/>
          <w:lang w:eastAsia="ru-RU"/>
        </w:rPr>
        <w:t xml:space="preserve">Ю. М </w:t>
      </w:r>
      <w:proofErr w:type="spellStart"/>
      <w:r w:rsidRPr="007F2AEF">
        <w:rPr>
          <w:rFonts w:ascii="Times New Roman" w:eastAsia="Calibri" w:hAnsi="Times New Roman" w:cs="Times New Roman"/>
          <w:sz w:val="28"/>
          <w:szCs w:val="28"/>
          <w:lang w:eastAsia="ru-RU"/>
        </w:rPr>
        <w:t>Шеваренков</w:t>
      </w:r>
      <w:r>
        <w:rPr>
          <w:rFonts w:ascii="Times New Roman" w:eastAsia="Calibri" w:hAnsi="Times New Roman" w:cs="Times New Roman"/>
          <w:sz w:val="28"/>
          <w:szCs w:val="28"/>
          <w:lang w:eastAsia="ru-RU"/>
        </w:rPr>
        <w:t>ой</w:t>
      </w:r>
      <w:proofErr w:type="spellEnd"/>
      <w:r>
        <w:rPr>
          <w:rStyle w:val="a6"/>
          <w:rFonts w:ascii="Times New Roman" w:eastAsia="Calibri" w:hAnsi="Times New Roman" w:cs="Times New Roman"/>
          <w:sz w:val="28"/>
          <w:szCs w:val="28"/>
          <w:lang w:eastAsia="ru-RU"/>
        </w:rPr>
        <w:footnoteReference w:id="17"/>
      </w:r>
      <w:r>
        <w:rPr>
          <w:rFonts w:ascii="Times New Roman" w:eastAsia="Calibri" w:hAnsi="Times New Roman" w:cs="Times New Roman"/>
          <w:sz w:val="28"/>
          <w:szCs w:val="28"/>
          <w:lang w:eastAsia="ru-RU"/>
        </w:rPr>
        <w:t>,</w:t>
      </w:r>
      <w:r w:rsidRPr="007F2AEF">
        <w:rPr>
          <w:rFonts w:ascii="Times New Roman" w:eastAsia="Calibri" w:hAnsi="Times New Roman" w:cs="Times New Roman"/>
          <w:sz w:val="28"/>
          <w:szCs w:val="28"/>
          <w:lang w:eastAsia="ru-RU"/>
        </w:rPr>
        <w:t xml:space="preserve"> в которой предпринята попытка представить предварительную систематизацию рассказов о деревенских святых источниках, дать общую структуру циклов этих легенд</w:t>
      </w:r>
      <w:r>
        <w:rPr>
          <w:rFonts w:ascii="Times New Roman" w:eastAsia="Calibri" w:hAnsi="Times New Roman" w:cs="Times New Roman"/>
          <w:sz w:val="28"/>
          <w:szCs w:val="28"/>
          <w:lang w:eastAsia="ru-RU"/>
        </w:rPr>
        <w:t>.</w:t>
      </w:r>
    </w:p>
    <w:p w14:paraId="39DC84E6" w14:textId="77777777" w:rsidR="000D1A07" w:rsidRPr="00935EA5" w:rsidRDefault="000D1A07" w:rsidP="000D1A07">
      <w:pPr>
        <w:spacing w:after="0" w:line="360" w:lineRule="auto"/>
        <w:ind w:firstLine="709"/>
        <w:jc w:val="both"/>
        <w:rPr>
          <w:rFonts w:ascii="Times New Roman" w:hAnsi="Times New Roman" w:cs="Times New Roman"/>
          <w:sz w:val="28"/>
          <w:szCs w:val="28"/>
        </w:rPr>
      </w:pPr>
      <w:r w:rsidRPr="00BD0EC8">
        <w:rPr>
          <w:rFonts w:ascii="Times New Roman" w:hAnsi="Times New Roman" w:cs="Times New Roman"/>
          <w:i/>
          <w:iCs/>
          <w:sz w:val="28"/>
          <w:szCs w:val="28"/>
        </w:rPr>
        <w:lastRenderedPageBreak/>
        <w:t>Вторая группа</w:t>
      </w:r>
      <w:r w:rsidRPr="0052703F">
        <w:rPr>
          <w:rFonts w:ascii="Times New Roman" w:hAnsi="Times New Roman" w:cs="Times New Roman"/>
          <w:sz w:val="28"/>
          <w:szCs w:val="28"/>
        </w:rPr>
        <w:t xml:space="preserve"> </w:t>
      </w:r>
      <w:r>
        <w:rPr>
          <w:rFonts w:ascii="Times New Roman" w:hAnsi="Times New Roman" w:cs="Times New Roman"/>
          <w:sz w:val="28"/>
          <w:szCs w:val="28"/>
        </w:rPr>
        <w:t xml:space="preserve">исследований </w:t>
      </w:r>
      <w:r w:rsidRPr="0052703F">
        <w:rPr>
          <w:rFonts w:ascii="Times New Roman" w:hAnsi="Times New Roman" w:cs="Times New Roman"/>
          <w:sz w:val="28"/>
          <w:szCs w:val="28"/>
        </w:rPr>
        <w:t>включает публикации,</w:t>
      </w:r>
      <w:r>
        <w:rPr>
          <w:rFonts w:ascii="Times New Roman" w:hAnsi="Times New Roman" w:cs="Times New Roman"/>
          <w:sz w:val="28"/>
          <w:szCs w:val="28"/>
        </w:rPr>
        <w:t xml:space="preserve"> непосредственно касающиеся святых источников. </w:t>
      </w:r>
    </w:p>
    <w:p w14:paraId="5BE33F79" w14:textId="77777777" w:rsidR="000D1A07" w:rsidRPr="00935EA5" w:rsidRDefault="000D1A07" w:rsidP="000D1A07">
      <w:pPr>
        <w:spacing w:after="0" w:line="360" w:lineRule="auto"/>
        <w:ind w:firstLine="709"/>
        <w:jc w:val="both"/>
        <w:rPr>
          <w:rFonts w:ascii="Times New Roman" w:hAnsi="Times New Roman" w:cs="Times New Roman"/>
          <w:sz w:val="28"/>
          <w:szCs w:val="28"/>
        </w:rPr>
      </w:pPr>
      <w:r w:rsidRPr="00935EA5">
        <w:rPr>
          <w:rFonts w:ascii="Times New Roman" w:hAnsi="Times New Roman" w:cs="Times New Roman"/>
          <w:sz w:val="28"/>
          <w:szCs w:val="28"/>
        </w:rPr>
        <w:t xml:space="preserve">Особое место </w:t>
      </w:r>
      <w:r>
        <w:rPr>
          <w:rFonts w:ascii="Times New Roman" w:hAnsi="Times New Roman" w:cs="Times New Roman"/>
          <w:sz w:val="28"/>
          <w:szCs w:val="28"/>
        </w:rPr>
        <w:t xml:space="preserve">в изучении </w:t>
      </w:r>
      <w:r w:rsidRPr="00935EA5">
        <w:rPr>
          <w:rFonts w:ascii="Times New Roman" w:hAnsi="Times New Roman" w:cs="Times New Roman"/>
          <w:sz w:val="28"/>
          <w:szCs w:val="28"/>
        </w:rPr>
        <w:t xml:space="preserve">святых источников занимает исследование </w:t>
      </w:r>
      <w:proofErr w:type="gramStart"/>
      <w:r w:rsidRPr="00935EA5">
        <w:rPr>
          <w:rFonts w:ascii="Times New Roman" w:hAnsi="Times New Roman" w:cs="Times New Roman"/>
          <w:sz w:val="28"/>
          <w:szCs w:val="28"/>
        </w:rPr>
        <w:t>Е.Е.</w:t>
      </w:r>
      <w:proofErr w:type="gramEnd"/>
      <w:r w:rsidRPr="00935EA5">
        <w:rPr>
          <w:rFonts w:ascii="Times New Roman" w:hAnsi="Times New Roman" w:cs="Times New Roman"/>
          <w:sz w:val="28"/>
          <w:szCs w:val="28"/>
        </w:rPr>
        <w:t xml:space="preserve"> Ермаковой. </w:t>
      </w:r>
    </w:p>
    <w:p w14:paraId="3806EF95" w14:textId="31183D00" w:rsidR="000D1A07" w:rsidRPr="00935EA5" w:rsidRDefault="000D1A07" w:rsidP="000D1A07">
      <w:pPr>
        <w:spacing w:after="0" w:line="360" w:lineRule="auto"/>
        <w:ind w:firstLine="709"/>
        <w:jc w:val="both"/>
        <w:rPr>
          <w:rFonts w:ascii="Times New Roman" w:hAnsi="Times New Roman" w:cs="Times New Roman"/>
          <w:sz w:val="28"/>
          <w:szCs w:val="28"/>
        </w:rPr>
      </w:pPr>
      <w:proofErr w:type="gramStart"/>
      <w:r w:rsidRPr="00935EA5">
        <w:rPr>
          <w:rFonts w:ascii="Times New Roman" w:hAnsi="Times New Roman" w:cs="Times New Roman"/>
          <w:sz w:val="28"/>
          <w:szCs w:val="28"/>
        </w:rPr>
        <w:t>Е.Е.</w:t>
      </w:r>
      <w:proofErr w:type="gramEnd"/>
      <w:r w:rsidRPr="00935EA5">
        <w:rPr>
          <w:rFonts w:ascii="Times New Roman" w:hAnsi="Times New Roman" w:cs="Times New Roman"/>
          <w:sz w:val="28"/>
          <w:szCs w:val="28"/>
        </w:rPr>
        <w:t xml:space="preserve"> Ермакова в своей монографии и многочисленных статьях на примере Тюменской области</w:t>
      </w:r>
      <w:r>
        <w:rPr>
          <w:rFonts w:ascii="Times New Roman" w:hAnsi="Times New Roman" w:cs="Times New Roman"/>
          <w:sz w:val="28"/>
          <w:szCs w:val="28"/>
        </w:rPr>
        <w:t xml:space="preserve"> рассматривает </w:t>
      </w:r>
      <w:r w:rsidRPr="00BD0EC8">
        <w:rPr>
          <w:rFonts w:ascii="Times New Roman" w:hAnsi="Times New Roman" w:cs="Times New Roman"/>
          <w:sz w:val="28"/>
          <w:szCs w:val="28"/>
        </w:rPr>
        <w:t>почитаемые водные святыни как целостный локальный феномен через историю (появление, гонения, забвение, восстановление)</w:t>
      </w:r>
      <w:r>
        <w:rPr>
          <w:rFonts w:ascii="Times New Roman" w:hAnsi="Times New Roman" w:cs="Times New Roman"/>
          <w:sz w:val="28"/>
          <w:szCs w:val="28"/>
        </w:rPr>
        <w:t xml:space="preserve"> и </w:t>
      </w:r>
      <w:r w:rsidRPr="00BD0EC8">
        <w:rPr>
          <w:rFonts w:ascii="Times New Roman" w:hAnsi="Times New Roman" w:cs="Times New Roman"/>
          <w:sz w:val="28"/>
          <w:szCs w:val="28"/>
        </w:rPr>
        <w:t>хронотоп (топография и время паломничества)</w:t>
      </w:r>
      <w:r>
        <w:rPr>
          <w:rFonts w:ascii="Times New Roman" w:hAnsi="Times New Roman" w:cs="Times New Roman"/>
          <w:sz w:val="28"/>
          <w:szCs w:val="28"/>
        </w:rPr>
        <w:t>. Автором з</w:t>
      </w:r>
      <w:r w:rsidRPr="00935EA5">
        <w:rPr>
          <w:rFonts w:ascii="Times New Roman" w:hAnsi="Times New Roman" w:cs="Times New Roman"/>
          <w:sz w:val="28"/>
          <w:szCs w:val="28"/>
        </w:rPr>
        <w:t>атрагивает</w:t>
      </w:r>
      <w:r>
        <w:rPr>
          <w:rFonts w:ascii="Times New Roman" w:hAnsi="Times New Roman" w:cs="Times New Roman"/>
          <w:sz w:val="28"/>
          <w:szCs w:val="28"/>
        </w:rPr>
        <w:t>ся</w:t>
      </w:r>
      <w:r w:rsidRPr="00935EA5">
        <w:rPr>
          <w:rFonts w:ascii="Times New Roman" w:hAnsi="Times New Roman" w:cs="Times New Roman"/>
          <w:sz w:val="28"/>
          <w:szCs w:val="28"/>
        </w:rPr>
        <w:t xml:space="preserve"> проблем</w:t>
      </w:r>
      <w:r>
        <w:rPr>
          <w:rFonts w:ascii="Times New Roman" w:hAnsi="Times New Roman" w:cs="Times New Roman"/>
          <w:sz w:val="28"/>
          <w:szCs w:val="28"/>
        </w:rPr>
        <w:t>а</w:t>
      </w:r>
      <w:r w:rsidRPr="00935EA5">
        <w:rPr>
          <w:rFonts w:ascii="Times New Roman" w:hAnsi="Times New Roman" w:cs="Times New Roman"/>
          <w:sz w:val="28"/>
          <w:szCs w:val="28"/>
        </w:rPr>
        <w:t xml:space="preserve"> типологизации водных святынь</w:t>
      </w:r>
      <w:r>
        <w:rPr>
          <w:rFonts w:ascii="Times New Roman" w:hAnsi="Times New Roman" w:cs="Times New Roman"/>
          <w:sz w:val="28"/>
          <w:szCs w:val="28"/>
        </w:rPr>
        <w:t xml:space="preserve"> и представляется </w:t>
      </w:r>
      <w:r w:rsidRPr="00935EA5">
        <w:rPr>
          <w:rFonts w:ascii="Times New Roman" w:hAnsi="Times New Roman" w:cs="Times New Roman"/>
          <w:sz w:val="28"/>
          <w:szCs w:val="28"/>
        </w:rPr>
        <w:t>авторская классификация источников, основанная на хронологическом, территориальном принципах, а также на степени их клерикализации</w:t>
      </w:r>
      <w:r>
        <w:rPr>
          <w:rFonts w:ascii="Times New Roman" w:hAnsi="Times New Roman" w:cs="Times New Roman"/>
          <w:sz w:val="28"/>
          <w:szCs w:val="28"/>
        </w:rPr>
        <w:t>.</w:t>
      </w:r>
      <w:r>
        <w:rPr>
          <w:rStyle w:val="a6"/>
          <w:rFonts w:ascii="Times New Roman" w:hAnsi="Times New Roman" w:cs="Times New Roman"/>
          <w:sz w:val="28"/>
          <w:szCs w:val="28"/>
        </w:rPr>
        <w:footnoteReference w:id="18"/>
      </w:r>
    </w:p>
    <w:p w14:paraId="7D21ECCF" w14:textId="3B50CC94" w:rsidR="000D1A07" w:rsidRPr="00BD0EC8" w:rsidRDefault="000D1A07" w:rsidP="000D1A07">
      <w:pPr>
        <w:spacing w:after="0" w:line="360" w:lineRule="auto"/>
        <w:ind w:firstLine="709"/>
        <w:jc w:val="both"/>
        <w:rPr>
          <w:rFonts w:ascii="Times New Roman" w:hAnsi="Times New Roman" w:cs="Times New Roman"/>
          <w:sz w:val="28"/>
          <w:szCs w:val="28"/>
        </w:rPr>
      </w:pPr>
      <w:r w:rsidRPr="00BD0EC8">
        <w:rPr>
          <w:rFonts w:ascii="Times New Roman" w:hAnsi="Times New Roman" w:cs="Times New Roman"/>
          <w:sz w:val="28"/>
          <w:szCs w:val="28"/>
        </w:rPr>
        <w:t xml:space="preserve">В исследованиях </w:t>
      </w:r>
      <w:proofErr w:type="gramStart"/>
      <w:r w:rsidR="00F66E57">
        <w:rPr>
          <w:rFonts w:ascii="Times New Roman" w:hAnsi="Times New Roman" w:cs="Times New Roman"/>
          <w:sz w:val="28"/>
          <w:szCs w:val="28"/>
        </w:rPr>
        <w:t>Е.Е.</w:t>
      </w:r>
      <w:proofErr w:type="gramEnd"/>
      <w:r w:rsidR="00F66E57" w:rsidRPr="00BD0EC8">
        <w:rPr>
          <w:rFonts w:ascii="Times New Roman" w:hAnsi="Times New Roman" w:cs="Times New Roman"/>
          <w:sz w:val="28"/>
          <w:szCs w:val="28"/>
        </w:rPr>
        <w:t xml:space="preserve"> </w:t>
      </w:r>
      <w:r>
        <w:rPr>
          <w:rFonts w:ascii="Times New Roman" w:hAnsi="Times New Roman" w:cs="Times New Roman"/>
          <w:sz w:val="28"/>
          <w:szCs w:val="28"/>
        </w:rPr>
        <w:t xml:space="preserve">Ермакова </w:t>
      </w:r>
      <w:r w:rsidRPr="00BD0EC8">
        <w:rPr>
          <w:rFonts w:ascii="Times New Roman" w:hAnsi="Times New Roman" w:cs="Times New Roman"/>
          <w:sz w:val="28"/>
          <w:szCs w:val="28"/>
        </w:rPr>
        <w:t>поднимает вопрос</w:t>
      </w:r>
      <w:r>
        <w:rPr>
          <w:rFonts w:ascii="Times New Roman" w:hAnsi="Times New Roman" w:cs="Times New Roman"/>
          <w:sz w:val="28"/>
          <w:szCs w:val="28"/>
        </w:rPr>
        <w:t xml:space="preserve"> и </w:t>
      </w:r>
      <w:r w:rsidRPr="00BD0EC8">
        <w:rPr>
          <w:rFonts w:ascii="Times New Roman" w:hAnsi="Times New Roman" w:cs="Times New Roman"/>
          <w:sz w:val="28"/>
          <w:szCs w:val="28"/>
        </w:rPr>
        <w:t>о методах и методологии исследования водных источников.</w:t>
      </w:r>
      <w:r w:rsidR="00D337DA">
        <w:rPr>
          <w:rStyle w:val="a6"/>
          <w:rFonts w:ascii="Times New Roman" w:hAnsi="Times New Roman" w:cs="Times New Roman"/>
          <w:sz w:val="28"/>
          <w:szCs w:val="28"/>
        </w:rPr>
        <w:footnoteReference w:id="19"/>
      </w:r>
    </w:p>
    <w:p w14:paraId="1986BE8F" w14:textId="270026FA" w:rsidR="000D1A07" w:rsidRDefault="000D1A07" w:rsidP="000D1A07">
      <w:pPr>
        <w:spacing w:after="0" w:line="360" w:lineRule="auto"/>
        <w:ind w:firstLine="709"/>
        <w:jc w:val="both"/>
        <w:rPr>
          <w:rFonts w:ascii="Times New Roman" w:hAnsi="Times New Roman" w:cs="Times New Roman"/>
          <w:sz w:val="28"/>
          <w:szCs w:val="28"/>
        </w:rPr>
      </w:pPr>
      <w:r w:rsidRPr="00BD0EC8">
        <w:rPr>
          <w:rFonts w:ascii="Times New Roman" w:hAnsi="Times New Roman" w:cs="Times New Roman"/>
          <w:sz w:val="28"/>
          <w:szCs w:val="28"/>
        </w:rPr>
        <w:t xml:space="preserve">Особое внимание </w:t>
      </w:r>
      <w:r>
        <w:rPr>
          <w:rFonts w:ascii="Times New Roman" w:hAnsi="Times New Roman" w:cs="Times New Roman"/>
          <w:sz w:val="28"/>
          <w:szCs w:val="28"/>
        </w:rPr>
        <w:t xml:space="preserve">в исследовании, которое по меньше мере продолжалось более </w:t>
      </w:r>
      <w:r w:rsidR="00D337DA">
        <w:rPr>
          <w:rFonts w:ascii="Times New Roman" w:hAnsi="Times New Roman" w:cs="Times New Roman"/>
          <w:sz w:val="28"/>
          <w:szCs w:val="28"/>
        </w:rPr>
        <w:t>десяти</w:t>
      </w:r>
      <w:r>
        <w:rPr>
          <w:rFonts w:ascii="Times New Roman" w:hAnsi="Times New Roman" w:cs="Times New Roman"/>
          <w:sz w:val="28"/>
          <w:szCs w:val="28"/>
        </w:rPr>
        <w:t xml:space="preserve"> лет, </w:t>
      </w:r>
      <w:r w:rsidRPr="00BD0EC8">
        <w:rPr>
          <w:rFonts w:ascii="Times New Roman" w:hAnsi="Times New Roman" w:cs="Times New Roman"/>
          <w:sz w:val="28"/>
          <w:szCs w:val="28"/>
        </w:rPr>
        <w:t xml:space="preserve">уделяется ключевому определению </w:t>
      </w:r>
      <w:r w:rsidR="001A29ED">
        <w:rPr>
          <w:rFonts w:ascii="Times New Roman" w:hAnsi="Times New Roman" w:cs="Times New Roman"/>
          <w:sz w:val="28"/>
          <w:szCs w:val="28"/>
        </w:rPr>
        <w:t>«</w:t>
      </w:r>
      <w:r w:rsidRPr="00BD0EC8">
        <w:rPr>
          <w:rFonts w:ascii="Times New Roman" w:hAnsi="Times New Roman" w:cs="Times New Roman"/>
          <w:sz w:val="28"/>
          <w:szCs w:val="28"/>
        </w:rPr>
        <w:t>сакральное</w:t>
      </w:r>
      <w:r w:rsidR="001A29ED">
        <w:rPr>
          <w:rFonts w:ascii="Times New Roman" w:hAnsi="Times New Roman" w:cs="Times New Roman"/>
          <w:sz w:val="28"/>
          <w:szCs w:val="28"/>
        </w:rPr>
        <w:t>»</w:t>
      </w:r>
      <w:r w:rsidRPr="00BD0EC8">
        <w:rPr>
          <w:rFonts w:ascii="Times New Roman" w:hAnsi="Times New Roman" w:cs="Times New Roman"/>
          <w:sz w:val="28"/>
          <w:szCs w:val="28"/>
        </w:rPr>
        <w:t>. Рассматриваются разные подходы к сакральному, сложившиеся в практике осмысления религиозных объектов и феноменов.</w:t>
      </w:r>
      <w:r w:rsidR="00D337DA">
        <w:rPr>
          <w:rStyle w:val="a6"/>
          <w:rFonts w:ascii="Times New Roman" w:hAnsi="Times New Roman" w:cs="Times New Roman"/>
          <w:sz w:val="28"/>
          <w:szCs w:val="28"/>
        </w:rPr>
        <w:footnoteReference w:id="20"/>
      </w:r>
      <w:r w:rsidRPr="00BD0EC8">
        <w:rPr>
          <w:rFonts w:ascii="Times New Roman" w:hAnsi="Times New Roman" w:cs="Times New Roman"/>
          <w:sz w:val="28"/>
          <w:szCs w:val="28"/>
        </w:rPr>
        <w:t xml:space="preserve"> Помимо прочего автором основательно рассматривается религиозная культура почитания святых источников Тюменской области.</w:t>
      </w:r>
      <w:r w:rsidR="00D337DA">
        <w:rPr>
          <w:rStyle w:val="a6"/>
          <w:rFonts w:ascii="Times New Roman" w:hAnsi="Times New Roman" w:cs="Times New Roman"/>
          <w:sz w:val="28"/>
          <w:szCs w:val="28"/>
        </w:rPr>
        <w:footnoteReference w:id="21"/>
      </w:r>
    </w:p>
    <w:p w14:paraId="2ECC809B" w14:textId="05952F4A" w:rsidR="004169BD" w:rsidRPr="00B341C5" w:rsidRDefault="004169BD" w:rsidP="004169BD">
      <w:pPr>
        <w:spacing w:after="0" w:line="360" w:lineRule="auto"/>
        <w:ind w:firstLine="709"/>
        <w:jc w:val="both"/>
        <w:rPr>
          <w:rFonts w:ascii="Times New Roman" w:hAnsi="Times New Roman" w:cs="Times New Roman"/>
          <w:sz w:val="28"/>
          <w:szCs w:val="28"/>
        </w:rPr>
      </w:pPr>
      <w:r w:rsidRPr="00B341C5">
        <w:rPr>
          <w:rFonts w:ascii="Times New Roman" w:hAnsi="Times New Roman" w:cs="Times New Roman"/>
          <w:sz w:val="28"/>
          <w:szCs w:val="28"/>
        </w:rPr>
        <w:t xml:space="preserve">Исключительный интерес в отношении рассмотрения конкретных источников представляет старообрядческое сочинение «Повесть о святом ключе», в которое вошли рассказы «об известном алтайском источнике близ с. Сорочий </w:t>
      </w:r>
      <w:r w:rsidRPr="00B341C5">
        <w:rPr>
          <w:rFonts w:ascii="Times New Roman" w:hAnsi="Times New Roman" w:cs="Times New Roman"/>
          <w:sz w:val="28"/>
          <w:szCs w:val="28"/>
        </w:rPr>
        <w:lastRenderedPageBreak/>
        <w:t>Лог». В сочинении представлены многочисленные рассказы о</w:t>
      </w:r>
      <w:r w:rsidR="00B341C5" w:rsidRPr="00B341C5">
        <w:rPr>
          <w:rFonts w:ascii="Times New Roman" w:hAnsi="Times New Roman" w:cs="Times New Roman"/>
          <w:sz w:val="28"/>
          <w:szCs w:val="28"/>
        </w:rPr>
        <w:t>б</w:t>
      </w:r>
      <w:r w:rsidRPr="00B341C5">
        <w:rPr>
          <w:rFonts w:ascii="Times New Roman" w:hAnsi="Times New Roman" w:cs="Times New Roman"/>
          <w:sz w:val="28"/>
          <w:szCs w:val="28"/>
        </w:rPr>
        <w:t xml:space="preserve"> источнике и о случаях чудесного исцеления</w:t>
      </w:r>
      <w:r w:rsidR="00B341C5" w:rsidRPr="00B341C5">
        <w:rPr>
          <w:rFonts w:ascii="Times New Roman" w:hAnsi="Times New Roman" w:cs="Times New Roman"/>
          <w:sz w:val="28"/>
          <w:szCs w:val="28"/>
        </w:rPr>
        <w:t xml:space="preserve"> на нем</w:t>
      </w:r>
      <w:r w:rsidR="00B341C5" w:rsidRPr="00B341C5">
        <w:rPr>
          <w:rStyle w:val="a6"/>
          <w:rFonts w:ascii="Times New Roman" w:hAnsi="Times New Roman" w:cs="Times New Roman"/>
          <w:sz w:val="28"/>
          <w:szCs w:val="28"/>
        </w:rPr>
        <w:footnoteReference w:id="22"/>
      </w:r>
      <w:r w:rsidRPr="00B341C5">
        <w:rPr>
          <w:rFonts w:ascii="Times New Roman" w:hAnsi="Times New Roman" w:cs="Times New Roman"/>
          <w:sz w:val="28"/>
          <w:szCs w:val="28"/>
        </w:rPr>
        <w:t xml:space="preserve">. </w:t>
      </w:r>
    </w:p>
    <w:p w14:paraId="61492314" w14:textId="77777777" w:rsidR="000D1A07" w:rsidRPr="00BD0EC8" w:rsidRDefault="000D1A07" w:rsidP="000D1A07">
      <w:pPr>
        <w:spacing w:after="0" w:line="360" w:lineRule="auto"/>
        <w:ind w:firstLine="709"/>
        <w:jc w:val="both"/>
        <w:rPr>
          <w:rFonts w:ascii="Times New Roman" w:hAnsi="Times New Roman" w:cs="Times New Roman"/>
          <w:sz w:val="28"/>
          <w:szCs w:val="28"/>
        </w:rPr>
      </w:pPr>
      <w:r w:rsidRPr="00BD0EC8">
        <w:rPr>
          <w:rFonts w:ascii="Times New Roman" w:hAnsi="Times New Roman" w:cs="Times New Roman"/>
          <w:sz w:val="28"/>
          <w:szCs w:val="28"/>
        </w:rPr>
        <w:t xml:space="preserve">Не менее интересным является исследование учёных НИИ </w:t>
      </w:r>
      <w:proofErr w:type="spellStart"/>
      <w:r w:rsidRPr="00BD0EC8">
        <w:rPr>
          <w:rFonts w:ascii="Times New Roman" w:hAnsi="Times New Roman" w:cs="Times New Roman"/>
          <w:sz w:val="28"/>
          <w:szCs w:val="28"/>
        </w:rPr>
        <w:t>Алтаистики</w:t>
      </w:r>
      <w:proofErr w:type="spellEnd"/>
      <w:r w:rsidRPr="00BD0EC8">
        <w:rPr>
          <w:rFonts w:ascii="Times New Roman" w:hAnsi="Times New Roman" w:cs="Times New Roman"/>
          <w:sz w:val="28"/>
          <w:szCs w:val="28"/>
        </w:rPr>
        <w:t xml:space="preserve"> им. С.С. </w:t>
      </w:r>
      <w:proofErr w:type="spellStart"/>
      <w:r w:rsidRPr="00BD0EC8">
        <w:rPr>
          <w:rFonts w:ascii="Times New Roman" w:hAnsi="Times New Roman" w:cs="Times New Roman"/>
          <w:sz w:val="28"/>
          <w:szCs w:val="28"/>
        </w:rPr>
        <w:t>Суразакова</w:t>
      </w:r>
      <w:proofErr w:type="spellEnd"/>
      <w:r w:rsidRPr="00BD0EC8">
        <w:rPr>
          <w:rFonts w:ascii="Times New Roman" w:hAnsi="Times New Roman" w:cs="Times New Roman"/>
          <w:sz w:val="28"/>
          <w:szCs w:val="28"/>
        </w:rPr>
        <w:t xml:space="preserve">. В разделе, написанном Э.В. </w:t>
      </w:r>
      <w:proofErr w:type="spellStart"/>
      <w:r w:rsidRPr="00BD0EC8">
        <w:rPr>
          <w:rFonts w:ascii="Times New Roman" w:hAnsi="Times New Roman" w:cs="Times New Roman"/>
          <w:sz w:val="28"/>
          <w:szCs w:val="28"/>
        </w:rPr>
        <w:t>Екеевой</w:t>
      </w:r>
      <w:proofErr w:type="spellEnd"/>
      <w:r w:rsidRPr="00BD0EC8">
        <w:rPr>
          <w:rFonts w:ascii="Times New Roman" w:hAnsi="Times New Roman" w:cs="Times New Roman"/>
          <w:sz w:val="28"/>
          <w:szCs w:val="28"/>
        </w:rPr>
        <w:t>, в коллективной монографии «Природно-культовые объекты и археологические памятники Республики Алтай»</w:t>
      </w:r>
      <w:r w:rsidRPr="00BD0EC8">
        <w:rPr>
          <w:rStyle w:val="a6"/>
          <w:rFonts w:ascii="Times New Roman" w:hAnsi="Times New Roman" w:cs="Times New Roman"/>
          <w:sz w:val="28"/>
          <w:szCs w:val="28"/>
        </w:rPr>
        <w:footnoteReference w:id="23"/>
      </w:r>
      <w:r w:rsidRPr="00BD0EC8">
        <w:rPr>
          <w:rFonts w:ascii="Times New Roman" w:hAnsi="Times New Roman" w:cs="Times New Roman"/>
          <w:sz w:val="28"/>
          <w:szCs w:val="28"/>
        </w:rPr>
        <w:t xml:space="preserve">, описываются наиболее известные священные источники Республики Алтай, а </w:t>
      </w:r>
      <w:proofErr w:type="gramStart"/>
      <w:r w:rsidRPr="00BD0EC8">
        <w:rPr>
          <w:rFonts w:ascii="Times New Roman" w:hAnsi="Times New Roman" w:cs="Times New Roman"/>
          <w:sz w:val="28"/>
          <w:szCs w:val="28"/>
        </w:rPr>
        <w:t>так же</w:t>
      </w:r>
      <w:proofErr w:type="gramEnd"/>
      <w:r w:rsidRPr="00BD0EC8">
        <w:rPr>
          <w:rFonts w:ascii="Times New Roman" w:hAnsi="Times New Roman" w:cs="Times New Roman"/>
          <w:sz w:val="28"/>
          <w:szCs w:val="28"/>
        </w:rPr>
        <w:t xml:space="preserve"> связанные с источниками легенды и мифы и практикуемые обряды. </w:t>
      </w:r>
    </w:p>
    <w:p w14:paraId="4DD399C5" w14:textId="4EBD7932" w:rsidR="000D1A07" w:rsidRDefault="000D1A07" w:rsidP="000D1A07">
      <w:pPr>
        <w:spacing w:after="0" w:line="360" w:lineRule="auto"/>
        <w:ind w:firstLine="709"/>
        <w:jc w:val="both"/>
        <w:rPr>
          <w:rFonts w:ascii="Times New Roman" w:hAnsi="Times New Roman" w:cs="Times New Roman"/>
          <w:sz w:val="28"/>
          <w:szCs w:val="28"/>
        </w:rPr>
      </w:pPr>
      <w:r w:rsidRPr="00BD0EC8">
        <w:rPr>
          <w:rFonts w:ascii="Times New Roman" w:eastAsia="Calibri" w:hAnsi="Times New Roman" w:cs="Times New Roman"/>
          <w:sz w:val="28"/>
          <w:szCs w:val="28"/>
          <w:lang w:eastAsia="ru-RU"/>
        </w:rPr>
        <w:t>Статья Г.</w:t>
      </w:r>
      <w:r w:rsidR="00F66E57">
        <w:rPr>
          <w:rFonts w:ascii="Times New Roman" w:eastAsia="Calibri" w:hAnsi="Times New Roman" w:cs="Times New Roman"/>
          <w:sz w:val="28"/>
          <w:szCs w:val="28"/>
          <w:lang w:eastAsia="ru-RU"/>
        </w:rPr>
        <w:t xml:space="preserve">Б. </w:t>
      </w:r>
      <w:proofErr w:type="spellStart"/>
      <w:r w:rsidRPr="00BD0EC8">
        <w:rPr>
          <w:rFonts w:ascii="Times New Roman" w:eastAsia="Calibri" w:hAnsi="Times New Roman" w:cs="Times New Roman"/>
          <w:sz w:val="28"/>
          <w:szCs w:val="28"/>
          <w:lang w:eastAsia="ru-RU"/>
        </w:rPr>
        <w:t>Копелиовича</w:t>
      </w:r>
      <w:proofErr w:type="spellEnd"/>
      <w:r w:rsidRPr="00BD0EC8">
        <w:rPr>
          <w:rFonts w:ascii="Times New Roman" w:eastAsia="Calibri" w:hAnsi="Times New Roman" w:cs="Times New Roman"/>
          <w:sz w:val="28"/>
          <w:szCs w:val="28"/>
          <w:lang w:eastAsia="ru-RU"/>
        </w:rPr>
        <w:t xml:space="preserve"> и </w:t>
      </w:r>
      <w:proofErr w:type="gramStart"/>
      <w:r w:rsidRPr="00BD0EC8">
        <w:rPr>
          <w:rFonts w:ascii="Times New Roman" w:eastAsia="Calibri" w:hAnsi="Times New Roman" w:cs="Times New Roman"/>
          <w:sz w:val="28"/>
          <w:szCs w:val="28"/>
          <w:lang w:eastAsia="ru-RU"/>
        </w:rPr>
        <w:t>Л.</w:t>
      </w:r>
      <w:r w:rsidR="00F66E57">
        <w:rPr>
          <w:rFonts w:ascii="Times New Roman" w:eastAsia="Calibri" w:hAnsi="Times New Roman" w:cs="Times New Roman"/>
          <w:sz w:val="28"/>
          <w:szCs w:val="28"/>
          <w:lang w:eastAsia="ru-RU"/>
        </w:rPr>
        <w:t>А.</w:t>
      </w:r>
      <w:proofErr w:type="gramEnd"/>
      <w:r w:rsidR="00F66E57">
        <w:rPr>
          <w:rFonts w:ascii="Times New Roman" w:eastAsia="Calibri" w:hAnsi="Times New Roman" w:cs="Times New Roman"/>
          <w:sz w:val="28"/>
          <w:szCs w:val="28"/>
          <w:lang w:eastAsia="ru-RU"/>
        </w:rPr>
        <w:t xml:space="preserve"> </w:t>
      </w:r>
      <w:r w:rsidRPr="00BD0EC8">
        <w:rPr>
          <w:rFonts w:ascii="Times New Roman" w:eastAsia="Calibri" w:hAnsi="Times New Roman" w:cs="Times New Roman"/>
          <w:sz w:val="28"/>
          <w:szCs w:val="28"/>
          <w:lang w:eastAsia="ru-RU"/>
        </w:rPr>
        <w:t xml:space="preserve">Павловой «Сакральное и официальное: вопросы этичности признания сакральных источников официальными местами лечения» </w:t>
      </w:r>
      <w:r w:rsidR="006D5591">
        <w:rPr>
          <w:rStyle w:val="a6"/>
          <w:rFonts w:ascii="Times New Roman" w:hAnsi="Times New Roman" w:cs="Times New Roman"/>
          <w:sz w:val="28"/>
          <w:szCs w:val="28"/>
        </w:rPr>
        <w:footnoteReference w:id="24"/>
      </w:r>
      <w:r w:rsidR="006D5591">
        <w:rPr>
          <w:rFonts w:ascii="Times New Roman" w:hAnsi="Times New Roman" w:cs="Times New Roman"/>
          <w:sz w:val="28"/>
          <w:szCs w:val="28"/>
        </w:rPr>
        <w:t xml:space="preserve"> </w:t>
      </w:r>
      <w:r w:rsidRPr="00BD0EC8">
        <w:rPr>
          <w:rFonts w:ascii="Times New Roman" w:eastAsia="Calibri" w:hAnsi="Times New Roman" w:cs="Times New Roman"/>
          <w:sz w:val="28"/>
          <w:szCs w:val="28"/>
          <w:lang w:eastAsia="ru-RU"/>
        </w:rPr>
        <w:t xml:space="preserve">наиболее близка к изученной нами теме. </w:t>
      </w:r>
      <w:r w:rsidR="006D5591">
        <w:rPr>
          <w:rFonts w:ascii="Times New Roman" w:hAnsi="Times New Roman" w:cs="Times New Roman"/>
          <w:sz w:val="28"/>
          <w:szCs w:val="28"/>
        </w:rPr>
        <w:t>Авторы</w:t>
      </w:r>
      <w:r w:rsidR="006D5591" w:rsidRPr="001908FE">
        <w:rPr>
          <w:rFonts w:ascii="Times New Roman" w:hAnsi="Times New Roman" w:cs="Times New Roman"/>
          <w:sz w:val="28"/>
          <w:szCs w:val="28"/>
        </w:rPr>
        <w:t xml:space="preserve"> поднима</w:t>
      </w:r>
      <w:r w:rsidR="006D5591">
        <w:rPr>
          <w:rFonts w:ascii="Times New Roman" w:hAnsi="Times New Roman" w:cs="Times New Roman"/>
          <w:sz w:val="28"/>
          <w:szCs w:val="28"/>
        </w:rPr>
        <w:t>ют</w:t>
      </w:r>
      <w:r w:rsidR="006D5591" w:rsidRPr="001908FE">
        <w:rPr>
          <w:rFonts w:ascii="Times New Roman" w:hAnsi="Times New Roman" w:cs="Times New Roman"/>
          <w:sz w:val="28"/>
          <w:szCs w:val="28"/>
        </w:rPr>
        <w:t xml:space="preserve"> важные проблемы, связанные с</w:t>
      </w:r>
      <w:r w:rsidR="006D5591">
        <w:rPr>
          <w:rFonts w:ascii="Times New Roman" w:hAnsi="Times New Roman" w:cs="Times New Roman"/>
          <w:sz w:val="28"/>
          <w:szCs w:val="28"/>
        </w:rPr>
        <w:t xml:space="preserve"> </w:t>
      </w:r>
      <w:r w:rsidR="006D5591" w:rsidRPr="001908FE">
        <w:rPr>
          <w:rFonts w:ascii="Times New Roman" w:hAnsi="Times New Roman" w:cs="Times New Roman"/>
          <w:sz w:val="28"/>
          <w:szCs w:val="28"/>
        </w:rPr>
        <w:t>балансом между сохранением сакрального значения источников и</w:t>
      </w:r>
      <w:r w:rsidR="006D5591">
        <w:rPr>
          <w:rFonts w:ascii="Times New Roman" w:hAnsi="Times New Roman" w:cs="Times New Roman"/>
          <w:sz w:val="28"/>
          <w:szCs w:val="28"/>
        </w:rPr>
        <w:t xml:space="preserve"> </w:t>
      </w:r>
      <w:r w:rsidR="006D5591" w:rsidRPr="001908FE">
        <w:rPr>
          <w:rFonts w:ascii="Times New Roman" w:hAnsi="Times New Roman" w:cs="Times New Roman"/>
          <w:sz w:val="28"/>
          <w:szCs w:val="28"/>
        </w:rPr>
        <w:t>их защитой как природных объектов, что является серьезной темой для дальнейших исследований и обсуждений.</w:t>
      </w:r>
      <w:r w:rsidR="006D5591">
        <w:rPr>
          <w:rFonts w:ascii="Times New Roman" w:hAnsi="Times New Roman" w:cs="Times New Roman"/>
          <w:sz w:val="28"/>
          <w:szCs w:val="28"/>
        </w:rPr>
        <w:t xml:space="preserve"> </w:t>
      </w:r>
      <w:r w:rsidR="006D5591">
        <w:rPr>
          <w:rFonts w:ascii="Times New Roman" w:eastAsia="Calibri" w:hAnsi="Times New Roman" w:cs="Times New Roman"/>
          <w:sz w:val="28"/>
          <w:szCs w:val="28"/>
          <w:lang w:eastAsia="ru-RU"/>
        </w:rPr>
        <w:t>Они</w:t>
      </w:r>
      <w:r w:rsidRPr="00BD0EC8">
        <w:rPr>
          <w:rFonts w:ascii="Times New Roman" w:eastAsia="Calibri" w:hAnsi="Times New Roman" w:cs="Times New Roman"/>
          <w:sz w:val="28"/>
          <w:szCs w:val="28"/>
          <w:lang w:eastAsia="ru-RU"/>
        </w:rPr>
        <w:t xml:space="preserve"> предлагают присвоить тувинским </w:t>
      </w:r>
      <w:r w:rsidR="005D08AD">
        <w:rPr>
          <w:rFonts w:ascii="Times New Roman" w:eastAsia="Calibri" w:hAnsi="Times New Roman" w:cs="Times New Roman"/>
          <w:sz w:val="28"/>
          <w:szCs w:val="28"/>
          <w:lang w:eastAsia="ru-RU"/>
        </w:rPr>
        <w:t>«</w:t>
      </w:r>
      <w:proofErr w:type="spellStart"/>
      <w:r w:rsidRPr="00BD0EC8">
        <w:rPr>
          <w:rFonts w:ascii="Times New Roman" w:eastAsia="Calibri" w:hAnsi="Times New Roman" w:cs="Times New Roman"/>
          <w:sz w:val="28"/>
          <w:szCs w:val="28"/>
          <w:lang w:eastAsia="ru-RU"/>
        </w:rPr>
        <w:t>аржаанам</w:t>
      </w:r>
      <w:proofErr w:type="spellEnd"/>
      <w:r w:rsidR="005D08AD">
        <w:rPr>
          <w:rFonts w:ascii="Times New Roman" w:eastAsia="Calibri" w:hAnsi="Times New Roman" w:cs="Times New Roman"/>
          <w:sz w:val="28"/>
          <w:szCs w:val="28"/>
          <w:lang w:eastAsia="ru-RU"/>
        </w:rPr>
        <w:t>»</w:t>
      </w:r>
      <w:r w:rsidRPr="00BD0EC8">
        <w:rPr>
          <w:rFonts w:ascii="Times New Roman" w:eastAsia="Calibri" w:hAnsi="Times New Roman" w:cs="Times New Roman"/>
          <w:sz w:val="28"/>
          <w:szCs w:val="28"/>
          <w:lang w:eastAsia="ru-RU"/>
        </w:rPr>
        <w:t xml:space="preserve"> (</w:t>
      </w:r>
      <w:proofErr w:type="spellStart"/>
      <w:r w:rsidRPr="00BD0EC8">
        <w:rPr>
          <w:rFonts w:ascii="Times New Roman" w:eastAsia="Calibri" w:hAnsi="Times New Roman" w:cs="Times New Roman"/>
          <w:sz w:val="28"/>
          <w:szCs w:val="28"/>
          <w:lang w:eastAsia="ru-RU"/>
        </w:rPr>
        <w:t>cвятым</w:t>
      </w:r>
      <w:proofErr w:type="spellEnd"/>
      <w:r w:rsidRPr="00BD0EC8">
        <w:rPr>
          <w:rFonts w:ascii="Times New Roman" w:eastAsia="Calibri" w:hAnsi="Times New Roman" w:cs="Times New Roman"/>
          <w:sz w:val="28"/>
          <w:szCs w:val="28"/>
          <w:lang w:eastAsia="ru-RU"/>
        </w:rPr>
        <w:t xml:space="preserve"> источникам) статус особо охраняемых территорий</w:t>
      </w:r>
      <w:r w:rsidRPr="00BD0EC8">
        <w:rPr>
          <w:rFonts w:ascii="Times New Roman" w:hAnsi="Times New Roman" w:cs="Times New Roman"/>
          <w:sz w:val="28"/>
          <w:szCs w:val="28"/>
        </w:rPr>
        <w:t xml:space="preserve">. </w:t>
      </w:r>
    </w:p>
    <w:p w14:paraId="49BEFCCC" w14:textId="026E1E07" w:rsidR="000D1A07" w:rsidRPr="00BD0EC8" w:rsidRDefault="000D1A07" w:rsidP="000D1A07">
      <w:pPr>
        <w:suppressAutoHyphens/>
        <w:spacing w:after="0" w:line="360" w:lineRule="auto"/>
        <w:ind w:firstLine="709"/>
        <w:jc w:val="both"/>
        <w:rPr>
          <w:rFonts w:ascii="Times New Roman" w:eastAsia="Calibri" w:hAnsi="Times New Roman" w:cs="Times New Roman"/>
          <w:sz w:val="28"/>
          <w:szCs w:val="28"/>
          <w:lang w:eastAsia="ru-RU"/>
        </w:rPr>
      </w:pPr>
      <w:r w:rsidRPr="00BD0EC8">
        <w:rPr>
          <w:rFonts w:ascii="Times New Roman" w:eastAsia="Calibri" w:hAnsi="Times New Roman" w:cs="Times New Roman"/>
          <w:sz w:val="28"/>
          <w:szCs w:val="28"/>
          <w:lang w:eastAsia="ru-RU"/>
        </w:rPr>
        <w:t xml:space="preserve">Проблему идентификации </w:t>
      </w:r>
      <w:r w:rsidR="00B43AFC">
        <w:rPr>
          <w:rFonts w:ascii="Times New Roman" w:eastAsia="Calibri" w:hAnsi="Times New Roman" w:cs="Times New Roman"/>
          <w:sz w:val="28"/>
          <w:szCs w:val="28"/>
          <w:lang w:eastAsia="ru-RU"/>
        </w:rPr>
        <w:t>святых</w:t>
      </w:r>
      <w:r w:rsidRPr="00BD0EC8">
        <w:rPr>
          <w:rFonts w:ascii="Times New Roman" w:eastAsia="Calibri" w:hAnsi="Times New Roman" w:cs="Times New Roman"/>
          <w:sz w:val="28"/>
          <w:szCs w:val="28"/>
          <w:lang w:eastAsia="ru-RU"/>
        </w:rPr>
        <w:t xml:space="preserve"> источников в качестве объектов природного, материального и нематериального культурного наследия в своих исследованиях рассматривают</w:t>
      </w:r>
      <w:r>
        <w:rPr>
          <w:rFonts w:ascii="Times New Roman" w:eastAsia="Calibri" w:hAnsi="Times New Roman" w:cs="Times New Roman"/>
          <w:sz w:val="28"/>
          <w:szCs w:val="28"/>
          <w:lang w:eastAsia="ru-RU"/>
        </w:rPr>
        <w:t xml:space="preserve"> </w:t>
      </w:r>
      <w:proofErr w:type="spellStart"/>
      <w:r w:rsidRPr="00BD0EC8">
        <w:rPr>
          <w:rFonts w:ascii="Times New Roman" w:eastAsia="Calibri" w:hAnsi="Times New Roman" w:cs="Times New Roman"/>
          <w:sz w:val="28"/>
          <w:szCs w:val="28"/>
          <w:lang w:eastAsia="ru-RU"/>
        </w:rPr>
        <w:t>Труевцева</w:t>
      </w:r>
      <w:proofErr w:type="spellEnd"/>
      <w:r w:rsidRPr="00BD0EC8">
        <w:rPr>
          <w:rFonts w:ascii="Times New Roman" w:eastAsia="Calibri" w:hAnsi="Times New Roman" w:cs="Times New Roman"/>
          <w:sz w:val="28"/>
          <w:szCs w:val="28"/>
          <w:lang w:eastAsia="ru-RU"/>
        </w:rPr>
        <w:t xml:space="preserve"> О.Н., Гибельгаус Т. А.,</w:t>
      </w:r>
      <w:r w:rsidRPr="00BD0EC8">
        <w:rPr>
          <w:rFonts w:ascii="Times New Roman" w:eastAsia="Calibri" w:hAnsi="Times New Roman" w:cs="Times New Roman"/>
          <w:sz w:val="28"/>
          <w:szCs w:val="28"/>
          <w:vertAlign w:val="superscript"/>
          <w:lang w:eastAsia="ru-RU"/>
        </w:rPr>
        <w:footnoteReference w:id="25"/>
      </w:r>
      <w:r w:rsidR="00D8248F">
        <w:rPr>
          <w:rStyle w:val="a6"/>
          <w:rFonts w:ascii="Times New Roman" w:eastAsia="Calibri" w:hAnsi="Times New Roman" w:cs="Times New Roman"/>
          <w:sz w:val="28"/>
          <w:szCs w:val="28"/>
          <w:lang w:eastAsia="ru-RU"/>
        </w:rPr>
        <w:footnoteReference w:id="26"/>
      </w:r>
      <w:r w:rsidRPr="00BD0EC8">
        <w:rPr>
          <w:rFonts w:ascii="Times New Roman" w:hAnsi="Times New Roman" w:cs="Times New Roman"/>
          <w:sz w:val="28"/>
          <w:szCs w:val="28"/>
        </w:rPr>
        <w:t xml:space="preserve"> Г. Д. </w:t>
      </w:r>
      <w:proofErr w:type="spellStart"/>
      <w:r w:rsidRPr="00BD0EC8">
        <w:rPr>
          <w:rFonts w:ascii="Times New Roman" w:hAnsi="Times New Roman" w:cs="Times New Roman"/>
          <w:sz w:val="28"/>
          <w:szCs w:val="28"/>
        </w:rPr>
        <w:t>Булгаева</w:t>
      </w:r>
      <w:proofErr w:type="spellEnd"/>
      <w:r w:rsidRPr="00BD0EC8">
        <w:rPr>
          <w:rStyle w:val="a6"/>
          <w:rFonts w:ascii="Times New Roman" w:hAnsi="Times New Roman" w:cs="Times New Roman"/>
          <w:sz w:val="28"/>
          <w:szCs w:val="28"/>
        </w:rPr>
        <w:footnoteReference w:id="27"/>
      </w:r>
      <w:r w:rsidRPr="00BD0EC8">
        <w:rPr>
          <w:rFonts w:ascii="Times New Roman" w:eastAsia="Calibri" w:hAnsi="Times New Roman" w:cs="Times New Roman"/>
          <w:sz w:val="28"/>
          <w:szCs w:val="28"/>
          <w:lang w:eastAsia="ru-RU"/>
        </w:rPr>
        <w:t>.</w:t>
      </w:r>
    </w:p>
    <w:p w14:paraId="3EF4FCF8" w14:textId="73963A0B" w:rsidR="000D1A07" w:rsidRDefault="000D1A07" w:rsidP="000D1A07">
      <w:pPr>
        <w:pStyle w:val="aa"/>
        <w:spacing w:line="360" w:lineRule="auto"/>
        <w:ind w:left="0" w:firstLine="709"/>
      </w:pPr>
      <w:r>
        <w:rPr>
          <w:i/>
        </w:rPr>
        <w:t>Третья</w:t>
      </w:r>
      <w:r w:rsidRPr="00BD0EC8">
        <w:rPr>
          <w:i/>
          <w:spacing w:val="1"/>
        </w:rPr>
        <w:t xml:space="preserve"> </w:t>
      </w:r>
      <w:r w:rsidRPr="00BD0EC8">
        <w:rPr>
          <w:i/>
        </w:rPr>
        <w:t>группа</w:t>
      </w:r>
      <w:r w:rsidRPr="00BD0EC8">
        <w:rPr>
          <w:i/>
          <w:spacing w:val="1"/>
        </w:rPr>
        <w:t xml:space="preserve"> </w:t>
      </w:r>
      <w:r w:rsidRPr="00BD0EC8">
        <w:t>включает</w:t>
      </w:r>
      <w:r w:rsidRPr="00BD0EC8">
        <w:rPr>
          <w:spacing w:val="1"/>
        </w:rPr>
        <w:t xml:space="preserve"> </w:t>
      </w:r>
      <w:r w:rsidR="005D08AD" w:rsidRPr="00BD0EC8">
        <w:t>публикации,</w:t>
      </w:r>
      <w:r w:rsidRPr="00BD0EC8">
        <w:rPr>
          <w:spacing w:val="1"/>
        </w:rPr>
        <w:t xml:space="preserve"> </w:t>
      </w:r>
      <w:r w:rsidRPr="00BD0EC8">
        <w:t>в</w:t>
      </w:r>
      <w:r w:rsidRPr="00BD0EC8">
        <w:rPr>
          <w:spacing w:val="1"/>
        </w:rPr>
        <w:t xml:space="preserve"> </w:t>
      </w:r>
      <w:r w:rsidRPr="00BD0EC8">
        <w:t>которых</w:t>
      </w:r>
      <w:r w:rsidRPr="00BD0EC8">
        <w:rPr>
          <w:spacing w:val="1"/>
        </w:rPr>
        <w:t xml:space="preserve"> </w:t>
      </w:r>
      <w:r w:rsidRPr="00BD0EC8">
        <w:t>рассматриваются</w:t>
      </w:r>
      <w:r w:rsidRPr="00BD0EC8">
        <w:rPr>
          <w:spacing w:val="54"/>
        </w:rPr>
        <w:t xml:space="preserve"> </w:t>
      </w:r>
      <w:r w:rsidRPr="00BD0EC8">
        <w:lastRenderedPageBreak/>
        <w:t>дефиниции</w:t>
      </w:r>
      <w:r w:rsidRPr="00BD0EC8">
        <w:rPr>
          <w:spacing w:val="58"/>
        </w:rPr>
        <w:t xml:space="preserve"> </w:t>
      </w:r>
      <w:r w:rsidRPr="00BD0EC8">
        <w:t>«наследие»,</w:t>
      </w:r>
      <w:r w:rsidRPr="00BD0EC8">
        <w:rPr>
          <w:spacing w:val="56"/>
        </w:rPr>
        <w:t xml:space="preserve"> </w:t>
      </w:r>
      <w:r w:rsidRPr="00BD0EC8">
        <w:t>«историко-культурное</w:t>
      </w:r>
      <w:r w:rsidRPr="00BD0EC8">
        <w:rPr>
          <w:spacing w:val="58"/>
        </w:rPr>
        <w:t xml:space="preserve"> </w:t>
      </w:r>
      <w:r w:rsidRPr="00BD0EC8">
        <w:t xml:space="preserve">наследие», «объекты наследия», </w:t>
      </w:r>
      <w:r w:rsidR="00D94B1B" w:rsidRPr="001F65A9">
        <w:t>«сакральное</w:t>
      </w:r>
      <w:r w:rsidR="00D94B1B">
        <w:rPr>
          <w:spacing w:val="58"/>
        </w:rPr>
        <w:t xml:space="preserve">», </w:t>
      </w:r>
      <w:r w:rsidRPr="00BD0EC8">
        <w:t>«музеефикация» и вопросы, связанные с приведением в</w:t>
      </w:r>
      <w:r w:rsidRPr="00BD0EC8">
        <w:rPr>
          <w:spacing w:val="1"/>
        </w:rPr>
        <w:t xml:space="preserve"> </w:t>
      </w:r>
      <w:r w:rsidRPr="00BD0EC8">
        <w:t>музейное</w:t>
      </w:r>
      <w:r w:rsidRPr="00BD0EC8">
        <w:rPr>
          <w:spacing w:val="-1"/>
        </w:rPr>
        <w:t xml:space="preserve"> </w:t>
      </w:r>
      <w:r w:rsidRPr="00BD0EC8">
        <w:t>состояние</w:t>
      </w:r>
      <w:r w:rsidRPr="00BD0EC8">
        <w:rPr>
          <w:spacing w:val="-2"/>
        </w:rPr>
        <w:t xml:space="preserve"> </w:t>
      </w:r>
      <w:r w:rsidRPr="00BD0EC8">
        <w:t>объектов культурного наследия.</w:t>
      </w:r>
    </w:p>
    <w:p w14:paraId="27AF574E" w14:textId="7A65038E" w:rsidR="00371AE0" w:rsidRDefault="00371AE0" w:rsidP="00371AE0">
      <w:pPr>
        <w:pStyle w:val="aa"/>
        <w:spacing w:line="360" w:lineRule="auto"/>
        <w:ind w:left="0" w:firstLine="709"/>
      </w:pPr>
      <w:r w:rsidRPr="00606152">
        <w:t>Понятие «сакральное» охватывает множество значений и интерпретаций, связанных с религией, культурой и философией</w:t>
      </w:r>
      <w:r>
        <w:t>, и н</w:t>
      </w:r>
      <w:r w:rsidRPr="009823A8">
        <w:t xml:space="preserve">есмотря на то, что интерес к сакральному проявляли еще в глубокой древности, предметом научно-теоретических исследований оно становится лишь в середине XIX века </w:t>
      </w:r>
      <w:r>
        <w:t>–</w:t>
      </w:r>
      <w:r w:rsidRPr="009823A8">
        <w:t xml:space="preserve"> первой трети XX века</w:t>
      </w:r>
      <w:r>
        <w:t>.</w:t>
      </w:r>
      <w:r w:rsidRPr="00E35ACF">
        <w:t xml:space="preserve"> Классиками в изучении сакрального признаны немецкий теолог Рудольф Отто и французский социолог Э</w:t>
      </w:r>
      <w:r w:rsidR="00F66E57">
        <w:t xml:space="preserve">. </w:t>
      </w:r>
      <w:r w:rsidRPr="00E35ACF">
        <w:t>Дюркгейм: ими были сформулированы модели сакрального. Р. Отто развивал теологическую концепцию, которая была поддержана английским антропологом Р</w:t>
      </w:r>
      <w:r w:rsidR="00F66E57">
        <w:t xml:space="preserve">. </w:t>
      </w:r>
      <w:proofErr w:type="spellStart"/>
      <w:r w:rsidRPr="00E35ACF">
        <w:t>Мареттом</w:t>
      </w:r>
      <w:proofErr w:type="spellEnd"/>
      <w:r w:rsidRPr="00E35ACF">
        <w:t xml:space="preserve"> и скандинавским религиоведом Н</w:t>
      </w:r>
      <w:r w:rsidR="00F66E57">
        <w:t xml:space="preserve">. </w:t>
      </w:r>
      <w:proofErr w:type="spellStart"/>
      <w:r w:rsidRPr="00E35ACF">
        <w:t>Зедербломом</w:t>
      </w:r>
      <w:proofErr w:type="spellEnd"/>
      <w:r w:rsidRPr="00E35ACF">
        <w:t>. Э. Дюркгейм, в отличие от своих предшественников, относивших сакральное к априорной религиозной реальности, сформулировал новый подход, в рамках которого сакральное – это знак поведения, обладающий собственной природой. В русской религиозной философии конца XIX – начала XX века значительное внимание аспектам сакрального было уделено в трудах В. Соловьева, Н. Бердяева, С. Франка, П. Флоренского</w:t>
      </w:r>
    </w:p>
    <w:p w14:paraId="0CB523C1" w14:textId="77777777" w:rsidR="00371AE0" w:rsidRDefault="00371AE0" w:rsidP="00371AE0">
      <w:pPr>
        <w:pStyle w:val="aa"/>
        <w:spacing w:line="360" w:lineRule="auto"/>
        <w:ind w:left="0" w:firstLine="709"/>
      </w:pPr>
      <w:r w:rsidRPr="00E35ACF">
        <w:t xml:space="preserve">В современной российской </w:t>
      </w:r>
      <w:r>
        <w:t>науке</w:t>
      </w:r>
      <w:r w:rsidRPr="00E35ACF">
        <w:t xml:space="preserve"> обращение к сакральному отмечается с конца 90-х годов XX века</w:t>
      </w:r>
      <w:r>
        <w:t>. В исследования авторы либо интерпретируют существующие подходы к сакральному</w:t>
      </w:r>
      <w:r>
        <w:rPr>
          <w:rStyle w:val="a6"/>
        </w:rPr>
        <w:footnoteReference w:id="28"/>
      </w:r>
      <w:r>
        <w:t xml:space="preserve">, либо вступают в полемику по разным </w:t>
      </w:r>
      <w:r w:rsidRPr="00CF067C">
        <w:t>аспектам.</w:t>
      </w:r>
    </w:p>
    <w:p w14:paraId="73026115" w14:textId="31832AE5" w:rsidR="00A970EB" w:rsidRPr="00CF067C" w:rsidRDefault="00A970EB" w:rsidP="00371AE0">
      <w:pPr>
        <w:pStyle w:val="aa"/>
        <w:spacing w:line="360" w:lineRule="auto"/>
        <w:ind w:left="0" w:firstLine="709"/>
      </w:pPr>
      <w:r>
        <w:t xml:space="preserve">В статье </w:t>
      </w:r>
      <w:r w:rsidRPr="00A970EB">
        <w:t xml:space="preserve">А. Ю. </w:t>
      </w:r>
      <w:proofErr w:type="spellStart"/>
      <w:r w:rsidRPr="00A970EB">
        <w:t>Майничев</w:t>
      </w:r>
      <w:r>
        <w:t>ой</w:t>
      </w:r>
      <w:proofErr w:type="spellEnd"/>
      <w:r w:rsidRPr="00A970EB">
        <w:t xml:space="preserve"> </w:t>
      </w:r>
      <w:r>
        <w:t xml:space="preserve">и </w:t>
      </w:r>
      <w:r w:rsidRPr="00A970EB">
        <w:t xml:space="preserve">Д. С. </w:t>
      </w:r>
      <w:proofErr w:type="spellStart"/>
      <w:r w:rsidRPr="00A970EB">
        <w:t>Рыговск</w:t>
      </w:r>
      <w:r>
        <w:t>ого</w:t>
      </w:r>
      <w:proofErr w:type="spellEnd"/>
      <w:r>
        <w:t xml:space="preserve"> предпринята попытка</w:t>
      </w:r>
      <w:r w:rsidRPr="00A970EB">
        <w:t xml:space="preserve"> </w:t>
      </w:r>
      <w:r w:rsidRPr="00A970EB">
        <w:lastRenderedPageBreak/>
        <w:t xml:space="preserve">классифицировать православные </w:t>
      </w:r>
      <w:r>
        <w:t>святые</w:t>
      </w:r>
      <w:r w:rsidRPr="00A970EB">
        <w:t xml:space="preserve"> объекты в Сибири на рукотворные, природные и смешанные</w:t>
      </w:r>
      <w:r w:rsidRPr="00A970EB">
        <w:rPr>
          <w:rFonts w:asciiTheme="minorHAnsi" w:eastAsiaTheme="minorHAnsi" w:hAnsiTheme="minorHAnsi" w:cstheme="minorBidi"/>
          <w:sz w:val="22"/>
          <w:szCs w:val="22"/>
        </w:rPr>
        <w:t xml:space="preserve"> </w:t>
      </w:r>
      <w:r w:rsidRPr="005E6945">
        <w:t>Рукотворные</w:t>
      </w:r>
      <w:r w:rsidRPr="00A970EB">
        <w:t xml:space="preserve"> объекты представлены зданиями и сооружениями</w:t>
      </w:r>
      <w:r w:rsidR="005E6945">
        <w:t>.</w:t>
      </w:r>
      <w:r w:rsidRPr="00A970EB">
        <w:t xml:space="preserve"> </w:t>
      </w:r>
      <w:r w:rsidR="005E6945" w:rsidRPr="005E6945">
        <w:t>Природные – ро</w:t>
      </w:r>
      <w:r w:rsidR="005E6945">
        <w:t xml:space="preserve">щами, </w:t>
      </w:r>
      <w:r w:rsidRPr="00A970EB">
        <w:t>источниками и пр. Смешанные – природные объекты с творческим вмешательством человека</w:t>
      </w:r>
      <w:r w:rsidR="005E6945">
        <w:t xml:space="preserve">, к которым в так же могут </w:t>
      </w:r>
      <w:proofErr w:type="gramStart"/>
      <w:r w:rsidR="005E6945">
        <w:t>относится</w:t>
      </w:r>
      <w:proofErr w:type="gramEnd"/>
      <w:r w:rsidR="005E6945">
        <w:t xml:space="preserve"> святые источники, восстановленные после долгих лет забвения.</w:t>
      </w:r>
      <w:r w:rsidR="005E6945">
        <w:rPr>
          <w:rStyle w:val="a6"/>
        </w:rPr>
        <w:footnoteReference w:id="29"/>
      </w:r>
    </w:p>
    <w:p w14:paraId="606B7431" w14:textId="6DEA3BCF" w:rsidR="00CF067C" w:rsidRPr="00CF067C" w:rsidRDefault="00CF067C" w:rsidP="00371AE0">
      <w:pPr>
        <w:pStyle w:val="aa"/>
        <w:spacing w:line="360" w:lineRule="auto"/>
        <w:ind w:left="0" w:firstLine="709"/>
      </w:pPr>
      <w:r w:rsidRPr="00CF067C">
        <w:t>Полякова М. А. делает попытку проследить зарождение в российской научной литературе и нормативных документах понятия «культурное наследие», охарактеризовать основные этапы его формирования.</w:t>
      </w:r>
      <w:r w:rsidRPr="00CF067C">
        <w:rPr>
          <w:rStyle w:val="a6"/>
        </w:rPr>
        <w:footnoteReference w:id="30"/>
      </w:r>
    </w:p>
    <w:p w14:paraId="57998E49" w14:textId="4A4AF3AF" w:rsidR="000D1A07" w:rsidRDefault="000D1A07" w:rsidP="000D1A07">
      <w:pPr>
        <w:pStyle w:val="aa"/>
        <w:spacing w:line="360" w:lineRule="auto"/>
        <w:ind w:left="0" w:firstLine="709"/>
      </w:pPr>
      <w:r w:rsidRPr="00BD0EC8">
        <w:t>Типология</w:t>
      </w:r>
      <w:r w:rsidRPr="00BD0EC8">
        <w:rPr>
          <w:spacing w:val="1"/>
        </w:rPr>
        <w:t xml:space="preserve"> </w:t>
      </w:r>
      <w:r w:rsidRPr="00BD0EC8">
        <w:t>объектов культурного наследия</w:t>
      </w:r>
      <w:r w:rsidRPr="00BD0EC8">
        <w:rPr>
          <w:spacing w:val="1"/>
        </w:rPr>
        <w:t xml:space="preserve"> </w:t>
      </w:r>
      <w:r w:rsidRPr="00BD0EC8">
        <w:t>и</w:t>
      </w:r>
      <w:r w:rsidRPr="00BD0EC8">
        <w:rPr>
          <w:spacing w:val="1"/>
        </w:rPr>
        <w:t xml:space="preserve"> </w:t>
      </w:r>
      <w:r w:rsidRPr="00BD0EC8">
        <w:t>методологический подход</w:t>
      </w:r>
      <w:r>
        <w:t xml:space="preserve"> </w:t>
      </w:r>
      <w:r w:rsidRPr="00BD0EC8">
        <w:t>к</w:t>
      </w:r>
      <w:r w:rsidRPr="00BD0EC8">
        <w:rPr>
          <w:spacing w:val="1"/>
        </w:rPr>
        <w:t xml:space="preserve"> </w:t>
      </w:r>
      <w:r w:rsidRPr="00BD0EC8">
        <w:t>их</w:t>
      </w:r>
      <w:r w:rsidRPr="00BD0EC8">
        <w:rPr>
          <w:spacing w:val="1"/>
        </w:rPr>
        <w:t xml:space="preserve"> </w:t>
      </w:r>
      <w:r w:rsidRPr="00BD0EC8">
        <w:t>изучению</w:t>
      </w:r>
      <w:r w:rsidRPr="00BD0EC8">
        <w:rPr>
          <w:spacing w:val="1"/>
        </w:rPr>
        <w:t xml:space="preserve"> </w:t>
      </w:r>
      <w:r w:rsidRPr="00BD0EC8">
        <w:t>и</w:t>
      </w:r>
      <w:r w:rsidRPr="00BD0EC8">
        <w:rPr>
          <w:spacing w:val="1"/>
        </w:rPr>
        <w:t xml:space="preserve"> </w:t>
      </w:r>
      <w:r w:rsidRPr="00BD0EC8">
        <w:t>сохранению</w:t>
      </w:r>
      <w:r w:rsidRPr="00BD0EC8">
        <w:rPr>
          <w:spacing w:val="1"/>
        </w:rPr>
        <w:t xml:space="preserve"> представлен в работах </w:t>
      </w:r>
      <w:proofErr w:type="gramStart"/>
      <w:r w:rsidRPr="00BD0EC8">
        <w:t>П.М.</w:t>
      </w:r>
      <w:proofErr w:type="gramEnd"/>
      <w:r w:rsidRPr="00BD0EC8">
        <w:rPr>
          <w:spacing w:val="23"/>
        </w:rPr>
        <w:t xml:space="preserve"> </w:t>
      </w:r>
      <w:r w:rsidRPr="00BD0EC8">
        <w:t>Шульгина</w:t>
      </w:r>
      <w:r w:rsidRPr="00BD0EC8">
        <w:rPr>
          <w:rStyle w:val="a6"/>
        </w:rPr>
        <w:footnoteReference w:id="31"/>
      </w:r>
      <w:r w:rsidRPr="00BD0EC8">
        <w:rPr>
          <w:spacing w:val="27"/>
        </w:rPr>
        <w:t>,</w:t>
      </w:r>
      <w:r w:rsidRPr="00BD0EC8">
        <w:rPr>
          <w:spacing w:val="25"/>
        </w:rPr>
        <w:t xml:space="preserve"> </w:t>
      </w:r>
      <w:r w:rsidR="00F66E57">
        <w:rPr>
          <w:spacing w:val="25"/>
        </w:rPr>
        <w:t xml:space="preserve">Д.Н. </w:t>
      </w:r>
      <w:r w:rsidRPr="00BD0EC8">
        <w:t>Замятина</w:t>
      </w:r>
      <w:r w:rsidRPr="00BD0EC8">
        <w:rPr>
          <w:rStyle w:val="a6"/>
        </w:rPr>
        <w:footnoteReference w:id="32"/>
      </w:r>
      <w:r w:rsidRPr="00BD0EC8">
        <w:t>,</w:t>
      </w:r>
      <w:r>
        <w:t xml:space="preserve"> </w:t>
      </w:r>
      <w:r w:rsidRPr="00BD0EC8">
        <w:t>О.В.</w:t>
      </w:r>
      <w:r w:rsidRPr="00BD0EC8">
        <w:rPr>
          <w:spacing w:val="24"/>
        </w:rPr>
        <w:t xml:space="preserve"> </w:t>
      </w:r>
      <w:proofErr w:type="spellStart"/>
      <w:r w:rsidRPr="00BD0EC8">
        <w:t>Галковой</w:t>
      </w:r>
      <w:proofErr w:type="spellEnd"/>
      <w:r w:rsidRPr="00BD0EC8">
        <w:t xml:space="preserve"> </w:t>
      </w:r>
      <w:r w:rsidRPr="00BD0EC8">
        <w:rPr>
          <w:rStyle w:val="a6"/>
        </w:rPr>
        <w:footnoteReference w:id="33"/>
      </w:r>
      <w:r w:rsidRPr="00BD0EC8">
        <w:t xml:space="preserve">и </w:t>
      </w:r>
      <w:r w:rsidR="00D16B96">
        <w:t xml:space="preserve">Абрамовой П.В. </w:t>
      </w:r>
      <w:r w:rsidRPr="00BD0EC8">
        <w:t xml:space="preserve">др. </w:t>
      </w:r>
    </w:p>
    <w:p w14:paraId="7592D7C2" w14:textId="1D89FF6B" w:rsidR="007A7B0D" w:rsidRDefault="00D16B96" w:rsidP="007A7B0D">
      <w:pPr>
        <w:pStyle w:val="aa"/>
        <w:spacing w:line="360" w:lineRule="auto"/>
        <w:ind w:left="0" w:firstLine="709"/>
      </w:pPr>
      <w:r>
        <w:t>Например, в</w:t>
      </w:r>
      <w:r w:rsidRPr="00D16B96">
        <w:t xml:space="preserve"> пособии </w:t>
      </w:r>
      <w:proofErr w:type="gramStart"/>
      <w:r>
        <w:t>П.В.</w:t>
      </w:r>
      <w:proofErr w:type="gramEnd"/>
      <w:r>
        <w:t xml:space="preserve"> Абрамовой </w:t>
      </w:r>
      <w:r w:rsidRPr="00D16B96">
        <w:t xml:space="preserve">рассматриваются границы и эволюция понятия «культурное наследие», </w:t>
      </w:r>
      <w:r>
        <w:t xml:space="preserve">даётся понятие «историко-культурного наследия» </w:t>
      </w:r>
      <w:r w:rsidRPr="00D16B96">
        <w:t>особенности различных категорий культурного наследия, выявляются наиболее распространенные методы</w:t>
      </w:r>
      <w:r w:rsidR="00F51927">
        <w:t xml:space="preserve"> и модели</w:t>
      </w:r>
      <w:r w:rsidRPr="00D16B96">
        <w:t xml:space="preserve"> музеефикации объектов культурного наследия</w:t>
      </w:r>
      <w:r w:rsidR="00F51927">
        <w:t xml:space="preserve"> и нематериального </w:t>
      </w:r>
      <w:r w:rsidR="006E7C79">
        <w:t>культурного наследия</w:t>
      </w:r>
      <w:r>
        <w:t xml:space="preserve">. </w:t>
      </w:r>
      <w:r>
        <w:rPr>
          <w:rStyle w:val="a6"/>
        </w:rPr>
        <w:footnoteReference w:id="34"/>
      </w:r>
      <w:r w:rsidR="00B54827">
        <w:t xml:space="preserve"> </w:t>
      </w:r>
      <w:r w:rsidR="00F97C77" w:rsidRPr="00B54827">
        <w:t>Рассматривая, в частности,</w:t>
      </w:r>
      <w:r w:rsidR="00F51927">
        <w:t xml:space="preserve"> </w:t>
      </w:r>
      <w:r w:rsidR="00B54827" w:rsidRPr="00B54827">
        <w:t xml:space="preserve">методологическую модель сохранения и презентации </w:t>
      </w:r>
      <w:r w:rsidR="00F51927">
        <w:t>нематериального культурного наследия</w:t>
      </w:r>
      <w:r w:rsidR="00B54827" w:rsidRPr="00B54827">
        <w:t xml:space="preserve">, </w:t>
      </w:r>
      <w:proofErr w:type="gramStart"/>
      <w:r w:rsidR="00B54827" w:rsidRPr="00B54827">
        <w:t>П.В.</w:t>
      </w:r>
      <w:proofErr w:type="gramEnd"/>
      <w:r w:rsidR="00B54827" w:rsidRPr="00B54827">
        <w:t xml:space="preserve"> Абрамова отмечает чрезвычайно широкий спектр явлений социально-политической, историко</w:t>
      </w:r>
      <w:r w:rsidR="00F66E57">
        <w:t>-</w:t>
      </w:r>
      <w:r w:rsidR="00B54827" w:rsidRPr="00B54827">
        <w:t xml:space="preserve">культурной, финансово-экономической и правовой составляющих, которые трудно охватить в рамках только одной модели. Наибольшими возможностями в области </w:t>
      </w:r>
      <w:r w:rsidR="00B54827" w:rsidRPr="00B54827">
        <w:lastRenderedPageBreak/>
        <w:t xml:space="preserve">актуализации и презентации </w:t>
      </w:r>
      <w:r w:rsidR="00F51927">
        <w:t>нематериального культурного наследия</w:t>
      </w:r>
      <w:r w:rsidR="00B54827" w:rsidRPr="00B54827">
        <w:t>, по её мнению, обладают музеи под открытым небом.</w:t>
      </w:r>
      <w:r w:rsidR="006E7C79" w:rsidRPr="006E7C79">
        <w:rPr>
          <w:rFonts w:asciiTheme="minorHAnsi" w:eastAsiaTheme="minorHAnsi" w:hAnsiTheme="minorHAnsi" w:cstheme="minorBidi"/>
          <w:sz w:val="22"/>
          <w:szCs w:val="22"/>
        </w:rPr>
        <w:t xml:space="preserve"> </w:t>
      </w:r>
      <w:proofErr w:type="gramStart"/>
      <w:r w:rsidR="006E7C79" w:rsidRPr="006E7C79">
        <w:t>П.В.</w:t>
      </w:r>
      <w:proofErr w:type="gramEnd"/>
      <w:r w:rsidR="006E7C79" w:rsidRPr="006E7C79">
        <w:t xml:space="preserve"> Абрамовой разработана методика музеефикации объектов нематериального культурного наследия</w:t>
      </w:r>
      <w:r w:rsidR="006E7C79">
        <w:t>.</w:t>
      </w:r>
    </w:p>
    <w:p w14:paraId="6383399A" w14:textId="4F515255" w:rsidR="00F97C77" w:rsidRDefault="00F97C77" w:rsidP="00D853D2">
      <w:pPr>
        <w:pStyle w:val="aa"/>
        <w:spacing w:line="360" w:lineRule="auto"/>
        <w:ind w:firstLine="709"/>
      </w:pPr>
      <w:r>
        <w:t xml:space="preserve">Значимыми для данной работы являются исследования О.М. Рындиной и </w:t>
      </w:r>
      <w:r w:rsidRPr="00F97C77">
        <w:t>Т. С.</w:t>
      </w:r>
      <w:r>
        <w:t xml:space="preserve"> </w:t>
      </w:r>
      <w:r w:rsidRPr="00F97C77">
        <w:t>Курьянов</w:t>
      </w:r>
      <w:r>
        <w:t>ой, акцентирующие свое внимание на сохранении и актуализации культурного  и этнокультурного наследия.</w:t>
      </w:r>
      <w:r w:rsidR="00D853D2">
        <w:rPr>
          <w:rStyle w:val="a6"/>
        </w:rPr>
        <w:footnoteReference w:id="35"/>
      </w:r>
      <w:r>
        <w:rPr>
          <w:rStyle w:val="a6"/>
        </w:rPr>
        <w:footnoteReference w:id="36"/>
      </w:r>
      <w:r w:rsidR="00D853D2">
        <w:t xml:space="preserve"> Так в учебном пособии под редакцией О.М. Рындиной культурное наследие рассматривается в терминологическом и содержательном аспектах, выявляются его основные функции в социокультурном пространстве, механизмы сохранения и использования, история государственного нормотворчества на Западе и в России применительно к его сохранению и актуализации.</w:t>
      </w:r>
      <w:r w:rsidR="00D853D2" w:rsidRPr="00D853D2">
        <w:rPr>
          <w:rStyle w:val="a6"/>
        </w:rPr>
        <w:t xml:space="preserve"> </w:t>
      </w:r>
      <w:r w:rsidR="00D853D2">
        <w:rPr>
          <w:rStyle w:val="a6"/>
        </w:rPr>
        <w:footnoteReference w:id="37"/>
      </w:r>
      <w:r w:rsidR="00D853D2">
        <w:t xml:space="preserve"> В многочисленных статьях О.М. Рындиной исследуется </w:t>
      </w:r>
      <w:r w:rsidR="00D853D2" w:rsidRPr="00724063">
        <w:t>этноку</w:t>
      </w:r>
      <w:r w:rsidR="002C3B03" w:rsidRPr="00724063">
        <w:t>льтурное наследие,</w:t>
      </w:r>
      <w:r w:rsidR="00724063" w:rsidRPr="00724063">
        <w:t xml:space="preserve"> которое</w:t>
      </w:r>
      <w:r w:rsidR="00D853D2" w:rsidRPr="00724063">
        <w:t xml:space="preserve"> является органичной частью культурного наследия.</w:t>
      </w:r>
    </w:p>
    <w:p w14:paraId="67CCB2AD" w14:textId="32470062" w:rsidR="006E7C79" w:rsidRDefault="004B744C" w:rsidP="004B744C">
      <w:pPr>
        <w:pStyle w:val="aa"/>
        <w:spacing w:line="360" w:lineRule="auto"/>
        <w:ind w:left="0" w:firstLine="709"/>
      </w:pPr>
      <w:r>
        <w:t>В</w:t>
      </w:r>
      <w:r w:rsidR="006E7C79" w:rsidRPr="004B744C">
        <w:t>опросы методики музеефикации нематериального наследия представлены и</w:t>
      </w:r>
      <w:r>
        <w:t xml:space="preserve"> </w:t>
      </w:r>
      <w:r w:rsidR="006E7C79" w:rsidRPr="004B744C">
        <w:t>в коллективном пособии «</w:t>
      </w:r>
      <w:r w:rsidR="006E7C79" w:rsidRPr="0074129D">
        <w:t>Основные направления музейной деятельности</w:t>
      </w:r>
      <w:r w:rsidR="006E7C79">
        <w:t xml:space="preserve">», авторы рассматривают как </w:t>
      </w:r>
      <w:r w:rsidRPr="004B744C">
        <w:t>собственно музейны</w:t>
      </w:r>
      <w:r>
        <w:t xml:space="preserve">е </w:t>
      </w:r>
      <w:r w:rsidRPr="004B744C">
        <w:t>метод</w:t>
      </w:r>
      <w:r>
        <w:t xml:space="preserve">ы </w:t>
      </w:r>
      <w:r w:rsidR="006E7C79">
        <w:t>музеефикации</w:t>
      </w:r>
      <w:r>
        <w:t xml:space="preserve"> применимые к нематериальному наследию, так и частные методы.</w:t>
      </w:r>
      <w:r>
        <w:rPr>
          <w:rStyle w:val="a6"/>
        </w:rPr>
        <w:footnoteReference w:id="38"/>
      </w:r>
    </w:p>
    <w:p w14:paraId="38F45858" w14:textId="77777777" w:rsidR="000D1A07" w:rsidRPr="00BD0EC8" w:rsidRDefault="000D1A07" w:rsidP="000D1A07">
      <w:pPr>
        <w:pStyle w:val="aa"/>
        <w:spacing w:line="360" w:lineRule="auto"/>
        <w:ind w:left="0" w:firstLine="709"/>
      </w:pPr>
      <w:r w:rsidRPr="00BD0EC8">
        <w:t>Работы музееведов раскрывают теоретические вопросы в области музеефикации объектов культурного наследия.</w:t>
      </w:r>
    </w:p>
    <w:p w14:paraId="7A63E59A" w14:textId="0F850F64" w:rsidR="009E76A5" w:rsidRDefault="000D1A07" w:rsidP="000D1A07">
      <w:pPr>
        <w:pStyle w:val="aa"/>
        <w:spacing w:line="360" w:lineRule="auto"/>
        <w:ind w:left="0" w:firstLine="709"/>
      </w:pPr>
      <w:r w:rsidRPr="00BD0EC8">
        <w:t xml:space="preserve">В области музеефикации историко-культурного наследия М.Е. </w:t>
      </w:r>
      <w:proofErr w:type="spellStart"/>
      <w:r w:rsidRPr="00BD0EC8">
        <w:t>Каулен</w:t>
      </w:r>
      <w:proofErr w:type="spellEnd"/>
      <w:r w:rsidRPr="00BD0EC8">
        <w:t xml:space="preserve"> исследует общие теоретические вопросы и разрабатывает методику музеефикации </w:t>
      </w:r>
      <w:r w:rsidRPr="00BD0EC8">
        <w:lastRenderedPageBreak/>
        <w:t>различных видов культурного наследия.</w:t>
      </w:r>
      <w:r w:rsidRPr="00BD0EC8">
        <w:rPr>
          <w:rStyle w:val="a6"/>
        </w:rPr>
        <w:footnoteReference w:id="39"/>
      </w:r>
      <w:r w:rsidR="009E76A5" w:rsidRPr="009E76A5">
        <w:rPr>
          <w:rFonts w:asciiTheme="minorHAnsi" w:eastAsiaTheme="minorHAnsi" w:hAnsiTheme="minorHAnsi" w:cstheme="minorBidi"/>
          <w:sz w:val="22"/>
          <w:szCs w:val="22"/>
        </w:rPr>
        <w:t xml:space="preserve"> </w:t>
      </w:r>
      <w:r w:rsidR="009E76A5">
        <w:rPr>
          <w:rFonts w:asciiTheme="minorHAnsi" w:eastAsiaTheme="minorHAnsi" w:hAnsiTheme="minorHAnsi" w:cstheme="minorBidi"/>
          <w:sz w:val="22"/>
          <w:szCs w:val="22"/>
        </w:rPr>
        <w:t xml:space="preserve"> </w:t>
      </w:r>
      <w:r w:rsidR="009E76A5" w:rsidRPr="009E76A5">
        <w:t>Так же</w:t>
      </w:r>
      <w:r w:rsidR="009E76A5">
        <w:rPr>
          <w:rFonts w:asciiTheme="minorHAnsi" w:eastAsiaTheme="minorHAnsi" w:hAnsiTheme="minorHAnsi" w:cstheme="minorBidi"/>
          <w:sz w:val="22"/>
          <w:szCs w:val="22"/>
        </w:rPr>
        <w:t xml:space="preserve"> </w:t>
      </w:r>
      <w:r w:rsidR="009E76A5" w:rsidRPr="009E76A5">
        <w:t xml:space="preserve">М.Е </w:t>
      </w:r>
      <w:proofErr w:type="spellStart"/>
      <w:r w:rsidR="009E76A5" w:rsidRPr="009E76A5">
        <w:t>Каулен</w:t>
      </w:r>
      <w:proofErr w:type="spellEnd"/>
      <w:r w:rsidR="009E76A5" w:rsidRPr="009E76A5">
        <w:t xml:space="preserve"> </w:t>
      </w:r>
      <w:r w:rsidR="009D4152" w:rsidRPr="009E76A5">
        <w:t xml:space="preserve">рассмотрела </w:t>
      </w:r>
      <w:r w:rsidR="009E76A5" w:rsidRPr="009E76A5">
        <w:t xml:space="preserve">феномен нематериального наследия в применении к музейной практике, ввела понятие «музейный объект нематериального наследия» и </w:t>
      </w:r>
      <w:r w:rsidR="009D4152">
        <w:t>предложила</w:t>
      </w:r>
      <w:r w:rsidR="009E76A5" w:rsidRPr="009E76A5">
        <w:t>, что «в этой связи музееведение вынуждено пересматривать и корректировать свои базовые понятия, такие как музейный предмет и музейное собрание»</w:t>
      </w:r>
      <w:r w:rsidR="009D4152">
        <w:rPr>
          <w:rStyle w:val="a6"/>
        </w:rPr>
        <w:footnoteReference w:id="40"/>
      </w:r>
      <w:r w:rsidR="009E76A5">
        <w:t>.</w:t>
      </w:r>
    </w:p>
    <w:p w14:paraId="10EDE8EF" w14:textId="0EBBFA58" w:rsidR="000D1A07" w:rsidRDefault="009836FC" w:rsidP="000D1A07">
      <w:pPr>
        <w:pStyle w:val="aa"/>
        <w:spacing w:line="360" w:lineRule="auto"/>
        <w:ind w:left="0" w:firstLine="709"/>
      </w:pPr>
      <w:r>
        <w:t xml:space="preserve">Важным в данной работе являются исследования Е.Н. </w:t>
      </w:r>
      <w:r w:rsidR="000D1A07" w:rsidRPr="00BD0EC8">
        <w:rPr>
          <w:spacing w:val="1"/>
        </w:rPr>
        <w:t xml:space="preserve"> </w:t>
      </w:r>
      <w:proofErr w:type="spellStart"/>
      <w:r w:rsidR="000D1A07" w:rsidRPr="00BD0EC8">
        <w:t>Мастениц</w:t>
      </w:r>
      <w:r>
        <w:t>ы</w:t>
      </w:r>
      <w:proofErr w:type="spellEnd"/>
      <w:r>
        <w:t>, которая в своих публикациях а</w:t>
      </w:r>
      <w:r w:rsidRPr="009836FC">
        <w:t>нализируется спектр идей современных европейских и российских исследователей по вопросам сохранения, изучения и трансляции нематериального наследия, которые могут послужить методологическим базисом его музеефикации</w:t>
      </w:r>
      <w:r>
        <w:t>, а так же</w:t>
      </w:r>
      <w:r w:rsidR="000D1A07" w:rsidRPr="00BD0EC8">
        <w:rPr>
          <w:spacing w:val="1"/>
        </w:rPr>
        <w:t xml:space="preserve"> </w:t>
      </w:r>
      <w:r w:rsidR="000D1A07" w:rsidRPr="00BD0EC8">
        <w:t>раскрывает</w:t>
      </w:r>
      <w:r w:rsidR="000D1A07" w:rsidRPr="00BD0EC8">
        <w:rPr>
          <w:spacing w:val="1"/>
        </w:rPr>
        <w:t xml:space="preserve"> </w:t>
      </w:r>
      <w:r w:rsidR="000D1A07" w:rsidRPr="00BD0EC8">
        <w:t>вопросы</w:t>
      </w:r>
      <w:r w:rsidR="000D1A07" w:rsidRPr="00BD0EC8">
        <w:rPr>
          <w:spacing w:val="1"/>
        </w:rPr>
        <w:t xml:space="preserve"> </w:t>
      </w:r>
      <w:r w:rsidR="000D1A07" w:rsidRPr="00BD0EC8">
        <w:t>музеефикации в условиях</w:t>
      </w:r>
      <w:r w:rsidR="000D1A07">
        <w:t xml:space="preserve"> </w:t>
      </w:r>
      <w:r w:rsidR="000D1A07" w:rsidRPr="00BD0EC8">
        <w:t>городской</w:t>
      </w:r>
      <w:r w:rsidR="000D1A07" w:rsidRPr="00BD0EC8">
        <w:rPr>
          <w:spacing w:val="1"/>
        </w:rPr>
        <w:t xml:space="preserve"> </w:t>
      </w:r>
      <w:r w:rsidR="000D1A07" w:rsidRPr="00BD0EC8">
        <w:t>среды</w:t>
      </w:r>
      <w:r>
        <w:rPr>
          <w:rStyle w:val="a6"/>
        </w:rPr>
        <w:footnoteReference w:id="41"/>
      </w:r>
      <w:r w:rsidR="000D1A07" w:rsidRPr="00BD0EC8">
        <w:rPr>
          <w:rStyle w:val="a6"/>
        </w:rPr>
        <w:footnoteReference w:id="42"/>
      </w:r>
      <w:r w:rsidR="000D1A07" w:rsidRPr="00BD0EC8">
        <w:t>.</w:t>
      </w:r>
    </w:p>
    <w:p w14:paraId="1B609AB5" w14:textId="33135DB7" w:rsidR="00CB67F8" w:rsidRDefault="00CB67F8" w:rsidP="000D1A07">
      <w:pPr>
        <w:pStyle w:val="aa"/>
        <w:spacing w:line="360" w:lineRule="auto"/>
        <w:ind w:left="0" w:firstLine="709"/>
      </w:pPr>
      <w:proofErr w:type="gramStart"/>
      <w:r w:rsidRPr="00CB67F8">
        <w:t>Т.С.</w:t>
      </w:r>
      <w:proofErr w:type="gramEnd"/>
      <w:r w:rsidRPr="00CB67F8">
        <w:t xml:space="preserve"> Курьянова отмечает, что благодаря развитию новых музейных направлений, возникает комплексный подход к сохранению нематериального наследия в музее. Он «осуществляется посредством музеефикации отдельных элементов культуры народа, транслируется на основании методов музейной педагогики и актуализируется путем культурного туризма»</w:t>
      </w:r>
      <w:r>
        <w:t>.</w:t>
      </w:r>
      <w:r w:rsidR="00B54827">
        <w:rPr>
          <w:rStyle w:val="a6"/>
        </w:rPr>
        <w:footnoteReference w:id="43"/>
      </w:r>
    </w:p>
    <w:p w14:paraId="17865096" w14:textId="77777777" w:rsidR="00381A3F" w:rsidRDefault="000D1A07" w:rsidP="000D1A07">
      <w:pPr>
        <w:pStyle w:val="aa"/>
        <w:spacing w:line="360" w:lineRule="auto"/>
        <w:ind w:left="0" w:firstLine="709"/>
      </w:pPr>
      <w:r w:rsidRPr="00BD0EC8">
        <w:rPr>
          <w:i/>
          <w:iCs/>
        </w:rPr>
        <w:t>Четвертая группа</w:t>
      </w:r>
      <w:r w:rsidRPr="00BD0EC8">
        <w:t xml:space="preserve"> представлена </w:t>
      </w:r>
      <w:r w:rsidR="005D08AD" w:rsidRPr="00BD0EC8">
        <w:t>исследованиями,</w:t>
      </w:r>
      <w:r w:rsidRPr="00BD0EC8">
        <w:t xml:space="preserve"> связанными с рассмотрениями святых источников в качестве объекта паломничества и</w:t>
      </w:r>
      <w:r>
        <w:t xml:space="preserve"> туризма.</w:t>
      </w:r>
    </w:p>
    <w:p w14:paraId="58FAEA2B" w14:textId="6706973E" w:rsidR="00A434A1" w:rsidRDefault="00381A3F" w:rsidP="000D1A07">
      <w:pPr>
        <w:pStyle w:val="aa"/>
        <w:spacing w:line="360" w:lineRule="auto"/>
        <w:ind w:left="0" w:firstLine="709"/>
      </w:pPr>
      <w:r>
        <w:t>Значимой для данного исследования является коллективная монография «И</w:t>
      </w:r>
      <w:r w:rsidRPr="00381A3F">
        <w:t>спользование объектов культурного наследия в сфере туризма как средства укрепления цивилизационной идентичности российских регионов</w:t>
      </w:r>
      <w:r>
        <w:t>»</w:t>
      </w:r>
      <w:r w:rsidR="00A434A1">
        <w:t>.</w:t>
      </w:r>
      <w:r>
        <w:rPr>
          <w:rStyle w:val="a6"/>
        </w:rPr>
        <w:footnoteReference w:id="44"/>
      </w:r>
      <w:r w:rsidR="002A7522">
        <w:t>. Основной целю монографии является доказательство, что о</w:t>
      </w:r>
      <w:r w:rsidR="00A434A1" w:rsidRPr="00A434A1">
        <w:t xml:space="preserve">бъекты культурного и </w:t>
      </w:r>
      <w:r w:rsidR="00A434A1" w:rsidRPr="00A434A1">
        <w:lastRenderedPageBreak/>
        <w:t xml:space="preserve">природного наследия </w:t>
      </w:r>
      <w:r w:rsidR="002A7522">
        <w:t xml:space="preserve">посредством туризма </w:t>
      </w:r>
      <w:proofErr w:type="gramStart"/>
      <w:r w:rsidR="002A7522">
        <w:t xml:space="preserve">являются </w:t>
      </w:r>
      <w:r w:rsidR="00A434A1" w:rsidRPr="00A434A1">
        <w:t xml:space="preserve"> важнейши</w:t>
      </w:r>
      <w:r w:rsidR="002A7522">
        <w:t>м</w:t>
      </w:r>
      <w:proofErr w:type="gramEnd"/>
      <w:r w:rsidR="00A434A1" w:rsidRPr="00A434A1">
        <w:t xml:space="preserve"> фактор</w:t>
      </w:r>
      <w:r w:rsidR="002A7522">
        <w:t>ом</w:t>
      </w:r>
      <w:r w:rsidR="00A434A1" w:rsidRPr="00A434A1">
        <w:t xml:space="preserve"> сохранения самобытности народов России</w:t>
      </w:r>
      <w:r w:rsidR="002A7522">
        <w:t>,</w:t>
      </w:r>
      <w:r w:rsidR="00A434A1" w:rsidRPr="00A434A1">
        <w:t xml:space="preserve"> способствуют укреплению цивилизационной идентичности и развитию патриотического сознания у жителей нашей страны. </w:t>
      </w:r>
      <w:r w:rsidR="002A7522">
        <w:t>В исследовании авторами приводится четкое разграничение и обоснование понятий «религиозный туризм» и «</w:t>
      </w:r>
      <w:proofErr w:type="spellStart"/>
      <w:r w:rsidR="002A7522">
        <w:t>поломничество</w:t>
      </w:r>
      <w:proofErr w:type="spellEnd"/>
      <w:r w:rsidR="002A7522">
        <w:t xml:space="preserve">», которое </w:t>
      </w:r>
      <w:proofErr w:type="spellStart"/>
      <w:r w:rsidR="002A7522">
        <w:t>зареплено</w:t>
      </w:r>
      <w:proofErr w:type="spellEnd"/>
      <w:r w:rsidR="002A7522">
        <w:t xml:space="preserve"> не только в научном мире, но и недавних пор на законодательном уровне</w:t>
      </w:r>
      <w:r w:rsidR="00C0591C">
        <w:t xml:space="preserve">. Авторы в монографии приводят перечень </w:t>
      </w:r>
      <w:r w:rsidR="002A7522" w:rsidRPr="0015381E">
        <w:t>материальны</w:t>
      </w:r>
      <w:r w:rsidR="00C0591C">
        <w:t>х</w:t>
      </w:r>
      <w:r w:rsidR="002A7522" w:rsidRPr="0015381E">
        <w:t xml:space="preserve"> объект</w:t>
      </w:r>
      <w:r w:rsidR="00C0591C">
        <w:t xml:space="preserve">ов </w:t>
      </w:r>
      <w:r w:rsidR="002A7522" w:rsidRPr="0015381E">
        <w:t>религиозного поклонения, то есть святы</w:t>
      </w:r>
      <w:r w:rsidR="00C0591C">
        <w:t>х</w:t>
      </w:r>
      <w:r w:rsidR="002A7522" w:rsidRPr="0015381E">
        <w:t xml:space="preserve"> мест</w:t>
      </w:r>
      <w:r w:rsidR="00C0591C">
        <w:t>, составляющие о</w:t>
      </w:r>
      <w:r w:rsidR="00C0591C" w:rsidRPr="0015381E">
        <w:t>снову ресурсного потенциала религиозно-познавательного туризма</w:t>
      </w:r>
      <w:r w:rsidR="00C0591C">
        <w:t xml:space="preserve">, к которым в частности </w:t>
      </w:r>
      <w:r w:rsidR="00C75E2A">
        <w:t>относят природные</w:t>
      </w:r>
      <w:r w:rsidR="00C0591C" w:rsidRPr="00C0591C">
        <w:t xml:space="preserve"> </w:t>
      </w:r>
      <w:r w:rsidR="004E34ED">
        <w:t>святые</w:t>
      </w:r>
      <w:r w:rsidR="00C0591C" w:rsidRPr="00C0591C">
        <w:t xml:space="preserve"> объекты — святые источники, </w:t>
      </w:r>
      <w:proofErr w:type="gramStart"/>
      <w:r w:rsidR="00C0591C" w:rsidRPr="00C0591C">
        <w:t xml:space="preserve">ключи, </w:t>
      </w:r>
      <w:r w:rsidR="00C0591C">
        <w:t xml:space="preserve"> и</w:t>
      </w:r>
      <w:proofErr w:type="gramEnd"/>
      <w:r w:rsidR="00C0591C">
        <w:t xml:space="preserve"> </w:t>
      </w:r>
      <w:r w:rsidR="00C0591C" w:rsidRPr="00C0591C">
        <w:t>др.</w:t>
      </w:r>
      <w:r w:rsidR="00C0591C">
        <w:rPr>
          <w:rStyle w:val="a6"/>
        </w:rPr>
        <w:footnoteReference w:id="45"/>
      </w:r>
      <w:r w:rsidR="00C0591C">
        <w:t xml:space="preserve"> </w:t>
      </w:r>
    </w:p>
    <w:p w14:paraId="120DDECF" w14:textId="51B85823" w:rsidR="000D1A07" w:rsidRDefault="00C0591C" w:rsidP="000D1A07">
      <w:pPr>
        <w:pStyle w:val="aa"/>
        <w:spacing w:line="360" w:lineRule="auto"/>
        <w:ind w:left="0" w:firstLine="709"/>
      </w:pPr>
      <w:r>
        <w:t>Не менее з</w:t>
      </w:r>
      <w:r w:rsidR="000D1A07">
        <w:t>начимыми</w:t>
      </w:r>
      <w:r w:rsidR="000D1A07">
        <w:rPr>
          <w:spacing w:val="23"/>
        </w:rPr>
        <w:t xml:space="preserve"> </w:t>
      </w:r>
      <w:r w:rsidR="000D1A07">
        <w:t>для</w:t>
      </w:r>
      <w:r w:rsidR="000D1A07">
        <w:rPr>
          <w:spacing w:val="22"/>
        </w:rPr>
        <w:t xml:space="preserve"> </w:t>
      </w:r>
      <w:r w:rsidR="000D1A07">
        <w:t>данного исследования</w:t>
      </w:r>
      <w:r w:rsidR="000D1A07">
        <w:rPr>
          <w:spacing w:val="1"/>
        </w:rPr>
        <w:t xml:space="preserve"> </w:t>
      </w:r>
      <w:r w:rsidR="000D1A07">
        <w:t>являются</w:t>
      </w:r>
      <w:r w:rsidR="000D1A07">
        <w:rPr>
          <w:spacing w:val="1"/>
        </w:rPr>
        <w:t xml:space="preserve"> </w:t>
      </w:r>
      <w:r w:rsidR="000D1A07">
        <w:t>публикации,</w:t>
      </w:r>
      <w:r w:rsidR="000D1A07">
        <w:rPr>
          <w:spacing w:val="71"/>
        </w:rPr>
        <w:t xml:space="preserve"> </w:t>
      </w:r>
      <w:r w:rsidR="000D1A07">
        <w:t>посвящённые</w:t>
      </w:r>
      <w:r w:rsidR="000D1A07">
        <w:rPr>
          <w:spacing w:val="71"/>
        </w:rPr>
        <w:t xml:space="preserve"> </w:t>
      </w:r>
      <w:r w:rsidR="000D1A07">
        <w:t>турист</w:t>
      </w:r>
      <w:r w:rsidR="007A7B0D">
        <w:t>ско</w:t>
      </w:r>
      <w:r w:rsidR="000D1A07">
        <w:t>-рекреационному потенциалу святых источников</w:t>
      </w:r>
      <w:r w:rsidR="000D1A07">
        <w:rPr>
          <w:rStyle w:val="a6"/>
        </w:rPr>
        <w:footnoteReference w:id="46"/>
      </w:r>
      <w:r w:rsidR="000D1A07">
        <w:t xml:space="preserve"> </w:t>
      </w:r>
      <w:r>
        <w:t xml:space="preserve">и </w:t>
      </w:r>
      <w:r w:rsidR="000D1A07">
        <w:t>публикации касающиеся паломничества на святой источник</w:t>
      </w:r>
      <w:r w:rsidR="000D1A07">
        <w:rPr>
          <w:rStyle w:val="a6"/>
        </w:rPr>
        <w:footnoteReference w:id="47"/>
      </w:r>
      <w:r w:rsidR="000D1A07">
        <w:t>.</w:t>
      </w:r>
    </w:p>
    <w:p w14:paraId="392977B4" w14:textId="77777777" w:rsidR="000D1A07" w:rsidRPr="0090380E" w:rsidRDefault="000D1A07" w:rsidP="000D1A07">
      <w:pPr>
        <w:suppressAutoHyphens/>
        <w:spacing w:after="0" w:line="360" w:lineRule="auto"/>
        <w:ind w:firstLine="851"/>
        <w:jc w:val="both"/>
        <w:rPr>
          <w:rFonts w:ascii="Times New Roman" w:eastAsia="Calibri" w:hAnsi="Times New Roman" w:cs="Times New Roman"/>
          <w:sz w:val="28"/>
          <w:szCs w:val="28"/>
          <w:lang w:eastAsia="ru-RU"/>
        </w:rPr>
      </w:pPr>
      <w:r w:rsidRPr="0090380E">
        <w:rPr>
          <w:rFonts w:ascii="Times New Roman" w:eastAsia="Calibri" w:hAnsi="Times New Roman" w:cs="Times New Roman"/>
          <w:sz w:val="28"/>
          <w:szCs w:val="28"/>
          <w:lang w:eastAsia="ru-RU"/>
        </w:rPr>
        <w:t>Подводя итог обзору литературы по теме работы, можно утверждать, что священные источники, как объекты природного и культурного наследия, ранее в научной литературе рассматривались лишь в единичных работах исследователей. Основной пласт работ посвящён либо сакральным местам, в контексте которых рассматриваются источники, либо непосредственно идет комплексное рассмотрение источники без его идентификации.</w:t>
      </w:r>
    </w:p>
    <w:p w14:paraId="06E1F954" w14:textId="77777777" w:rsidR="000D1A07" w:rsidRDefault="000D1A07" w:rsidP="000D1A07">
      <w:pPr>
        <w:suppressAutoHyphens/>
        <w:spacing w:after="0" w:line="360" w:lineRule="auto"/>
        <w:ind w:firstLine="851"/>
        <w:jc w:val="both"/>
      </w:pPr>
      <w:r w:rsidRPr="0090380E">
        <w:rPr>
          <w:rFonts w:ascii="Times New Roman" w:eastAsia="Calibri" w:hAnsi="Times New Roman" w:cs="Times New Roman"/>
          <w:sz w:val="28"/>
          <w:szCs w:val="28"/>
          <w:lang w:eastAsia="ru-RU"/>
        </w:rPr>
        <w:t xml:space="preserve"> Доступные публикации исследователей, частично выходящих за рамки х предметной области нашего исследования, используются в качестве дополнительных источников, расширяющих понимание многогранного объекта исследования. </w:t>
      </w:r>
    </w:p>
    <w:p w14:paraId="2ED65964" w14:textId="77777777" w:rsidR="007A7B0D" w:rsidRDefault="007A7B0D" w:rsidP="007A7B0D">
      <w:pPr>
        <w:tabs>
          <w:tab w:val="left" w:pos="993"/>
        </w:tabs>
        <w:spacing w:after="0" w:line="360" w:lineRule="auto"/>
        <w:ind w:firstLine="709"/>
        <w:contextualSpacing/>
        <w:jc w:val="both"/>
        <w:rPr>
          <w:rFonts w:ascii="Times New Roman" w:eastAsia="Calibri" w:hAnsi="Times New Roman" w:cs="Times New Roman"/>
          <w:strike/>
          <w:sz w:val="28"/>
          <w:szCs w:val="28"/>
        </w:rPr>
      </w:pPr>
      <w:r w:rsidRPr="007A7B0D">
        <w:rPr>
          <w:rFonts w:ascii="Times New Roman" w:eastAsia="Calibri" w:hAnsi="Times New Roman" w:cs="Times New Roman"/>
          <w:b/>
          <w:sz w:val="28"/>
          <w:szCs w:val="28"/>
        </w:rPr>
        <w:t>Объектом</w:t>
      </w:r>
      <w:r w:rsidRPr="007A7B0D">
        <w:rPr>
          <w:rFonts w:ascii="Times New Roman" w:eastAsia="Calibri" w:hAnsi="Times New Roman" w:cs="Times New Roman"/>
          <w:sz w:val="28"/>
          <w:szCs w:val="28"/>
        </w:rPr>
        <w:t xml:space="preserve"> исследования являются святые водные источники.</w:t>
      </w:r>
    </w:p>
    <w:p w14:paraId="7BE414F6" w14:textId="3C33EB4A" w:rsidR="007A7B0D" w:rsidRPr="007A7B0D" w:rsidRDefault="007A7B0D" w:rsidP="007A7B0D">
      <w:pPr>
        <w:tabs>
          <w:tab w:val="left" w:pos="993"/>
        </w:tabs>
        <w:spacing w:after="0" w:line="360" w:lineRule="auto"/>
        <w:ind w:firstLine="709"/>
        <w:contextualSpacing/>
        <w:jc w:val="both"/>
        <w:rPr>
          <w:rFonts w:ascii="Times New Roman" w:eastAsia="Calibri" w:hAnsi="Times New Roman" w:cs="Times New Roman"/>
          <w:strike/>
          <w:sz w:val="28"/>
          <w:szCs w:val="28"/>
        </w:rPr>
      </w:pPr>
      <w:r w:rsidRPr="007A7B0D">
        <w:rPr>
          <w:rFonts w:ascii="Times New Roman" w:eastAsia="Calibri" w:hAnsi="Times New Roman" w:cs="Times New Roman"/>
          <w:b/>
          <w:sz w:val="28"/>
          <w:szCs w:val="28"/>
        </w:rPr>
        <w:lastRenderedPageBreak/>
        <w:t>Предметом</w:t>
      </w:r>
      <w:r w:rsidRPr="007A7B0D">
        <w:rPr>
          <w:rFonts w:ascii="Times New Roman" w:eastAsia="Calibri" w:hAnsi="Times New Roman" w:cs="Times New Roman"/>
          <w:sz w:val="28"/>
          <w:szCs w:val="28"/>
        </w:rPr>
        <w:t xml:space="preserve"> исследования являются святые водные источники как объекты природного и культурного наследия (на примере регионов Западной Сибири). </w:t>
      </w:r>
    </w:p>
    <w:p w14:paraId="780522D7" w14:textId="77777777" w:rsidR="007A7B0D" w:rsidRDefault="007A7B0D" w:rsidP="007A7B0D">
      <w:pPr>
        <w:tabs>
          <w:tab w:val="left" w:pos="993"/>
        </w:tabs>
        <w:spacing w:after="0" w:line="324" w:lineRule="auto"/>
        <w:ind w:firstLine="851"/>
        <w:contextualSpacing/>
        <w:jc w:val="both"/>
        <w:rPr>
          <w:rFonts w:ascii="Times New Roman" w:eastAsia="Calibri" w:hAnsi="Times New Roman" w:cs="Times New Roman"/>
          <w:sz w:val="28"/>
          <w:szCs w:val="28"/>
        </w:rPr>
      </w:pPr>
      <w:r w:rsidRPr="007A7B0D">
        <w:rPr>
          <w:rFonts w:ascii="Times New Roman" w:eastAsia="Calibri" w:hAnsi="Times New Roman" w:cs="Times New Roman"/>
          <w:b/>
          <w:sz w:val="28"/>
          <w:szCs w:val="28"/>
        </w:rPr>
        <w:t>Цель работы –</w:t>
      </w:r>
      <w:r w:rsidRPr="007A7B0D">
        <w:rPr>
          <w:rFonts w:ascii="Times New Roman" w:eastAsia="Calibri" w:hAnsi="Times New Roman" w:cs="Times New Roman"/>
          <w:sz w:val="28"/>
          <w:szCs w:val="28"/>
        </w:rPr>
        <w:t xml:space="preserve"> исследование ряда святых источников на территории Западной Сибири и </w:t>
      </w:r>
      <w:r w:rsidRPr="007A7B0D">
        <w:rPr>
          <w:rFonts w:ascii="Times New Roman" w:eastAsia="Calibri" w:hAnsi="Times New Roman" w:cs="Times New Roman"/>
          <w:sz w:val="28"/>
          <w:szCs w:val="28"/>
          <w:lang w:eastAsia="ru-RU"/>
        </w:rPr>
        <w:t>их идентификация как объектов природного, материального и нематериального культурного наследия</w:t>
      </w:r>
      <w:r>
        <w:rPr>
          <w:rFonts w:ascii="Times New Roman" w:eastAsia="Calibri" w:hAnsi="Times New Roman" w:cs="Times New Roman"/>
          <w:sz w:val="28"/>
          <w:szCs w:val="28"/>
          <w:lang w:eastAsia="ru-RU"/>
        </w:rPr>
        <w:t>.</w:t>
      </w:r>
    </w:p>
    <w:p w14:paraId="6630F1EA" w14:textId="77777777" w:rsidR="000D1A07" w:rsidRPr="00A348F2" w:rsidRDefault="000D1A07" w:rsidP="000D1A07">
      <w:pPr>
        <w:spacing w:after="0" w:line="360" w:lineRule="auto"/>
        <w:ind w:firstLine="851"/>
        <w:contextualSpacing/>
        <w:jc w:val="both"/>
        <w:rPr>
          <w:rFonts w:ascii="Times New Roman" w:eastAsia="Calibri" w:hAnsi="Times New Roman" w:cs="Times New Roman"/>
          <w:sz w:val="28"/>
          <w:szCs w:val="28"/>
        </w:rPr>
      </w:pPr>
      <w:r w:rsidRPr="00A348F2">
        <w:rPr>
          <w:rFonts w:ascii="Times New Roman" w:eastAsia="Calibri" w:hAnsi="Times New Roman" w:cs="Times New Roman"/>
          <w:sz w:val="28"/>
          <w:szCs w:val="28"/>
        </w:rPr>
        <w:t xml:space="preserve">Для достижения цели необходимо решить следующие </w:t>
      </w:r>
      <w:r w:rsidRPr="006D4EA5">
        <w:rPr>
          <w:rFonts w:ascii="Times New Roman" w:eastAsia="Calibri" w:hAnsi="Times New Roman" w:cs="Times New Roman"/>
          <w:b/>
          <w:sz w:val="28"/>
          <w:szCs w:val="28"/>
        </w:rPr>
        <w:t>задачи</w:t>
      </w:r>
      <w:r w:rsidRPr="006D4EA5">
        <w:rPr>
          <w:rFonts w:ascii="Times New Roman" w:eastAsia="Calibri" w:hAnsi="Times New Roman" w:cs="Times New Roman"/>
          <w:sz w:val="28"/>
          <w:szCs w:val="28"/>
        </w:rPr>
        <w:t>:</w:t>
      </w:r>
    </w:p>
    <w:p w14:paraId="7EBD8ABA" w14:textId="2382C5FF" w:rsidR="000D1A07" w:rsidRDefault="00E61597" w:rsidP="00D42B68">
      <w:pPr>
        <w:numPr>
          <w:ilvl w:val="0"/>
          <w:numId w:val="12"/>
        </w:numPr>
        <w:tabs>
          <w:tab w:val="left" w:pos="993"/>
        </w:tabs>
        <w:spacing w:after="0" w:line="324" w:lineRule="auto"/>
        <w:ind w:hanging="43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о</w:t>
      </w:r>
      <w:r w:rsidR="000D1A07" w:rsidRPr="00C24F02">
        <w:rPr>
          <w:rFonts w:ascii="Times New Roman" w:eastAsia="Calibri" w:hAnsi="Times New Roman" w:cs="Times New Roman"/>
          <w:sz w:val="28"/>
          <w:szCs w:val="28"/>
        </w:rPr>
        <w:t>характеризовать</w:t>
      </w:r>
      <w:r w:rsidR="000D1A07">
        <w:rPr>
          <w:rFonts w:ascii="Times New Roman" w:eastAsia="Calibri" w:hAnsi="Times New Roman" w:cs="Times New Roman"/>
          <w:sz w:val="28"/>
          <w:szCs w:val="28"/>
        </w:rPr>
        <w:t xml:space="preserve"> г</w:t>
      </w:r>
      <w:r w:rsidR="000D1A07" w:rsidRPr="00C24F02">
        <w:rPr>
          <w:rFonts w:ascii="Times New Roman" w:eastAsia="Calibri" w:hAnsi="Times New Roman" w:cs="Times New Roman"/>
          <w:sz w:val="28"/>
          <w:szCs w:val="28"/>
        </w:rPr>
        <w:t>осударственн</w:t>
      </w:r>
      <w:r w:rsidR="000D1A07">
        <w:rPr>
          <w:rFonts w:ascii="Times New Roman" w:eastAsia="Calibri" w:hAnsi="Times New Roman" w:cs="Times New Roman"/>
          <w:sz w:val="28"/>
          <w:szCs w:val="28"/>
        </w:rPr>
        <w:t>ую</w:t>
      </w:r>
      <w:r w:rsidR="000D1A07" w:rsidRPr="00C24F02">
        <w:rPr>
          <w:rFonts w:ascii="Times New Roman" w:eastAsia="Calibri" w:hAnsi="Times New Roman" w:cs="Times New Roman"/>
          <w:sz w:val="28"/>
          <w:szCs w:val="28"/>
        </w:rPr>
        <w:t xml:space="preserve"> политик</w:t>
      </w:r>
      <w:r>
        <w:rPr>
          <w:rFonts w:ascii="Times New Roman" w:eastAsia="Calibri" w:hAnsi="Times New Roman" w:cs="Times New Roman"/>
          <w:sz w:val="28"/>
          <w:szCs w:val="28"/>
        </w:rPr>
        <w:t>у</w:t>
      </w:r>
      <w:r w:rsidR="000D1A07" w:rsidRPr="00C24F02">
        <w:rPr>
          <w:rFonts w:ascii="Times New Roman" w:eastAsia="Calibri" w:hAnsi="Times New Roman" w:cs="Times New Roman"/>
          <w:sz w:val="28"/>
          <w:szCs w:val="28"/>
        </w:rPr>
        <w:t xml:space="preserve"> </w:t>
      </w:r>
      <w:r w:rsidRPr="002C3C7D">
        <w:rPr>
          <w:rFonts w:ascii="Times New Roman" w:eastAsia="Calibri" w:hAnsi="Times New Roman" w:cs="Times New Roman"/>
          <w:sz w:val="28"/>
          <w:szCs w:val="28"/>
        </w:rPr>
        <w:t>по сохранению историко-культурного наследия в Российской Федерации</w:t>
      </w:r>
      <w:r w:rsidR="000D1A07">
        <w:rPr>
          <w:rFonts w:ascii="Times New Roman" w:eastAsia="Calibri" w:hAnsi="Times New Roman" w:cs="Times New Roman"/>
          <w:sz w:val="28"/>
          <w:szCs w:val="28"/>
        </w:rPr>
        <w:t>;</w:t>
      </w:r>
    </w:p>
    <w:p w14:paraId="487FF0EA" w14:textId="76D241F4" w:rsidR="000D1A07" w:rsidRPr="00A348F2" w:rsidRDefault="00E61597" w:rsidP="00D42B68">
      <w:pPr>
        <w:numPr>
          <w:ilvl w:val="0"/>
          <w:numId w:val="12"/>
        </w:numPr>
        <w:tabs>
          <w:tab w:val="left" w:pos="993"/>
        </w:tabs>
        <w:spacing w:after="0" w:line="324" w:lineRule="auto"/>
        <w:ind w:hanging="43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р</w:t>
      </w:r>
      <w:r w:rsidR="000D1A07">
        <w:rPr>
          <w:rFonts w:ascii="Times New Roman" w:eastAsia="Calibri" w:hAnsi="Times New Roman" w:cs="Times New Roman"/>
          <w:sz w:val="28"/>
          <w:szCs w:val="28"/>
        </w:rPr>
        <w:t>аскрыть основные подходы к типологизации святых источников</w:t>
      </w:r>
      <w:r w:rsidR="000D1A07" w:rsidRPr="00A348F2">
        <w:rPr>
          <w:rFonts w:ascii="Times New Roman" w:eastAsia="Calibri" w:hAnsi="Times New Roman" w:cs="Times New Roman"/>
          <w:sz w:val="28"/>
          <w:szCs w:val="28"/>
        </w:rPr>
        <w:t>;</w:t>
      </w:r>
    </w:p>
    <w:p w14:paraId="6F4A17D9" w14:textId="5AF9D0B7" w:rsidR="000D1A07" w:rsidRPr="00A348F2" w:rsidRDefault="00E61597" w:rsidP="00D42B68">
      <w:pPr>
        <w:numPr>
          <w:ilvl w:val="0"/>
          <w:numId w:val="12"/>
        </w:numPr>
        <w:tabs>
          <w:tab w:val="left" w:pos="993"/>
        </w:tabs>
        <w:spacing w:after="0" w:line="324" w:lineRule="auto"/>
        <w:ind w:hanging="43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000D1A07" w:rsidRPr="00A348F2">
        <w:rPr>
          <w:rFonts w:ascii="Times New Roman" w:eastAsia="Calibri" w:hAnsi="Times New Roman" w:cs="Times New Roman"/>
          <w:sz w:val="28"/>
          <w:szCs w:val="28"/>
        </w:rPr>
        <w:t xml:space="preserve">ыявить характерные особенности религиозно-культурных традиций почитания природных водных источников на территории </w:t>
      </w:r>
      <w:r w:rsidR="000D1A07">
        <w:rPr>
          <w:rFonts w:ascii="Times New Roman" w:eastAsia="Calibri" w:hAnsi="Times New Roman" w:cs="Times New Roman"/>
          <w:sz w:val="28"/>
          <w:szCs w:val="28"/>
        </w:rPr>
        <w:t>Западной Сибири</w:t>
      </w:r>
      <w:r w:rsidR="000D1A07" w:rsidRPr="00A348F2">
        <w:rPr>
          <w:rFonts w:ascii="Times New Roman" w:eastAsia="Calibri" w:hAnsi="Times New Roman" w:cs="Times New Roman"/>
          <w:sz w:val="28"/>
          <w:szCs w:val="28"/>
        </w:rPr>
        <w:t xml:space="preserve">; </w:t>
      </w:r>
    </w:p>
    <w:p w14:paraId="0881CDAE" w14:textId="0222FED3" w:rsidR="000D1A07" w:rsidRPr="00A348F2" w:rsidRDefault="00E61597" w:rsidP="00D42B68">
      <w:pPr>
        <w:numPr>
          <w:ilvl w:val="0"/>
          <w:numId w:val="12"/>
        </w:numPr>
        <w:tabs>
          <w:tab w:val="left" w:pos="993"/>
        </w:tabs>
        <w:spacing w:after="0" w:line="324" w:lineRule="auto"/>
        <w:ind w:hanging="43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000D1A07" w:rsidRPr="00A348F2">
        <w:rPr>
          <w:rFonts w:ascii="Times New Roman" w:eastAsia="Calibri" w:hAnsi="Times New Roman" w:cs="Times New Roman"/>
          <w:sz w:val="28"/>
          <w:szCs w:val="28"/>
        </w:rPr>
        <w:t xml:space="preserve">ыявить наиболее </w:t>
      </w:r>
      <w:r w:rsidR="000D1A07">
        <w:rPr>
          <w:rFonts w:ascii="Times New Roman" w:eastAsia="Calibri" w:hAnsi="Times New Roman" w:cs="Times New Roman"/>
          <w:sz w:val="28"/>
          <w:szCs w:val="28"/>
        </w:rPr>
        <w:t xml:space="preserve">почитаемые </w:t>
      </w:r>
      <w:r w:rsidR="000D1A07" w:rsidRPr="00A348F2">
        <w:rPr>
          <w:rFonts w:ascii="Times New Roman" w:eastAsia="Calibri" w:hAnsi="Times New Roman" w:cs="Times New Roman"/>
          <w:sz w:val="28"/>
          <w:szCs w:val="28"/>
        </w:rPr>
        <w:t xml:space="preserve">святые источники на территории </w:t>
      </w:r>
      <w:r w:rsidR="000D1A07">
        <w:rPr>
          <w:rFonts w:ascii="Times New Roman" w:eastAsia="Calibri" w:hAnsi="Times New Roman" w:cs="Times New Roman"/>
          <w:sz w:val="28"/>
          <w:szCs w:val="28"/>
        </w:rPr>
        <w:t>Западной Сибири</w:t>
      </w:r>
      <w:r w:rsidR="000D1A07" w:rsidRPr="00A348F2">
        <w:rPr>
          <w:rFonts w:ascii="Times New Roman" w:eastAsia="Calibri" w:hAnsi="Times New Roman" w:cs="Times New Roman"/>
          <w:sz w:val="28"/>
          <w:szCs w:val="28"/>
        </w:rPr>
        <w:t xml:space="preserve">; </w:t>
      </w:r>
    </w:p>
    <w:p w14:paraId="76BC4AC6" w14:textId="128804FA" w:rsidR="000D1A07" w:rsidRPr="00A348F2" w:rsidRDefault="00E61597" w:rsidP="00D42B68">
      <w:pPr>
        <w:numPr>
          <w:ilvl w:val="0"/>
          <w:numId w:val="12"/>
        </w:numPr>
        <w:tabs>
          <w:tab w:val="left" w:pos="993"/>
        </w:tabs>
        <w:spacing w:after="0" w:line="324" w:lineRule="auto"/>
        <w:ind w:hanging="43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и</w:t>
      </w:r>
      <w:r w:rsidR="000D1A07" w:rsidRPr="00A348F2">
        <w:rPr>
          <w:rFonts w:ascii="Times New Roman" w:eastAsia="Calibri" w:hAnsi="Times New Roman" w:cs="Times New Roman"/>
          <w:sz w:val="28"/>
          <w:szCs w:val="28"/>
        </w:rPr>
        <w:t xml:space="preserve">дентифицировать почитаемые </w:t>
      </w:r>
      <w:r w:rsidR="000D1A07">
        <w:rPr>
          <w:rFonts w:ascii="Times New Roman" w:eastAsia="Calibri" w:hAnsi="Times New Roman" w:cs="Times New Roman"/>
          <w:sz w:val="28"/>
          <w:szCs w:val="28"/>
        </w:rPr>
        <w:t>источники</w:t>
      </w:r>
      <w:r w:rsidR="000D1A07" w:rsidRPr="00A348F2">
        <w:rPr>
          <w:rFonts w:ascii="Times New Roman" w:eastAsia="Calibri" w:hAnsi="Times New Roman" w:cs="Times New Roman"/>
          <w:sz w:val="28"/>
          <w:szCs w:val="28"/>
        </w:rPr>
        <w:t xml:space="preserve"> в качестве комплексных объектов природного и культурного наследия; </w:t>
      </w:r>
    </w:p>
    <w:p w14:paraId="308D8178" w14:textId="19493C9C" w:rsidR="000D1A07" w:rsidRDefault="000D1A07" w:rsidP="00D42B68">
      <w:pPr>
        <w:numPr>
          <w:ilvl w:val="0"/>
          <w:numId w:val="12"/>
        </w:numPr>
        <w:tabs>
          <w:tab w:val="left" w:pos="993"/>
        </w:tabs>
        <w:spacing w:after="0" w:line="324" w:lineRule="auto"/>
        <w:ind w:hanging="437"/>
        <w:contextualSpacing/>
        <w:jc w:val="both"/>
        <w:rPr>
          <w:rFonts w:ascii="Times New Roman" w:eastAsia="Calibri" w:hAnsi="Times New Roman" w:cs="Times New Roman"/>
          <w:sz w:val="28"/>
          <w:szCs w:val="28"/>
        </w:rPr>
      </w:pPr>
      <w:r w:rsidRPr="00C24F02">
        <w:rPr>
          <w:rFonts w:ascii="Times New Roman" w:eastAsia="Calibri" w:hAnsi="Times New Roman" w:cs="Times New Roman"/>
          <w:sz w:val="28"/>
          <w:szCs w:val="28"/>
        </w:rPr>
        <w:t>охарактеризовать процесс музеефикации как способ сохранения</w:t>
      </w:r>
      <w:r>
        <w:rPr>
          <w:rFonts w:ascii="Times New Roman" w:eastAsia="Calibri" w:hAnsi="Times New Roman" w:cs="Times New Roman"/>
          <w:sz w:val="28"/>
          <w:szCs w:val="28"/>
        </w:rPr>
        <w:t xml:space="preserve"> </w:t>
      </w:r>
      <w:r w:rsidR="00E8142C">
        <w:rPr>
          <w:rFonts w:ascii="Times New Roman" w:eastAsia="Calibri" w:hAnsi="Times New Roman" w:cs="Times New Roman"/>
          <w:sz w:val="28"/>
          <w:szCs w:val="28"/>
        </w:rPr>
        <w:t>почитаемых источников.</w:t>
      </w:r>
    </w:p>
    <w:p w14:paraId="6903ADA6" w14:textId="29A6EE76" w:rsidR="00E61597" w:rsidRDefault="000D1A07" w:rsidP="00D42B68">
      <w:pPr>
        <w:spacing w:after="0" w:line="348" w:lineRule="auto"/>
        <w:ind w:firstLine="709"/>
        <w:contextualSpacing/>
        <w:jc w:val="both"/>
        <w:rPr>
          <w:rFonts w:ascii="Times New Roman" w:eastAsia="Calibri" w:hAnsi="Times New Roman" w:cs="Times New Roman"/>
          <w:sz w:val="28"/>
          <w:szCs w:val="28"/>
        </w:rPr>
      </w:pPr>
      <w:r w:rsidRPr="00830FF6">
        <w:rPr>
          <w:rFonts w:ascii="Times New Roman" w:eastAsia="Calibri" w:hAnsi="Times New Roman" w:cs="Times New Roman"/>
          <w:b/>
          <w:bCs/>
          <w:sz w:val="28"/>
          <w:szCs w:val="28"/>
        </w:rPr>
        <w:t>Территориальные рамки исследования</w:t>
      </w:r>
      <w:r>
        <w:rPr>
          <w:rFonts w:ascii="Times New Roman" w:eastAsia="Calibri" w:hAnsi="Times New Roman" w:cs="Times New Roman"/>
          <w:b/>
          <w:bCs/>
          <w:sz w:val="28"/>
          <w:szCs w:val="28"/>
        </w:rPr>
        <w:t xml:space="preserve"> </w:t>
      </w:r>
      <w:r w:rsidR="00E61597" w:rsidRPr="002C3C7D">
        <w:rPr>
          <w:rFonts w:ascii="Times New Roman" w:eastAsia="Calibri" w:hAnsi="Times New Roman" w:cs="Times New Roman"/>
          <w:sz w:val="28"/>
          <w:szCs w:val="28"/>
        </w:rPr>
        <w:t xml:space="preserve">определяются административными границами современной Западной Сибири, в которую, согласно социально-экономическому районированию </w:t>
      </w:r>
      <w:proofErr w:type="gramStart"/>
      <w:r w:rsidR="00E61597" w:rsidRPr="002C3C7D">
        <w:rPr>
          <w:rFonts w:ascii="Times New Roman" w:eastAsia="Calibri" w:hAnsi="Times New Roman" w:cs="Times New Roman"/>
          <w:sz w:val="28"/>
          <w:szCs w:val="28"/>
        </w:rPr>
        <w:t>РФ</w:t>
      </w:r>
      <w:proofErr w:type="gramEnd"/>
      <w:r w:rsidR="00E61597" w:rsidRPr="002C3C7D">
        <w:rPr>
          <w:rFonts w:ascii="Times New Roman" w:eastAsia="Calibri" w:hAnsi="Times New Roman" w:cs="Times New Roman"/>
          <w:sz w:val="28"/>
          <w:szCs w:val="28"/>
        </w:rPr>
        <w:t xml:space="preserve"> входят 9 регионов</w:t>
      </w:r>
      <w:r w:rsidR="00E61597">
        <w:rPr>
          <w:rFonts w:ascii="Times New Roman" w:eastAsia="Calibri" w:hAnsi="Times New Roman" w:cs="Times New Roman"/>
          <w:sz w:val="28"/>
          <w:szCs w:val="28"/>
        </w:rPr>
        <w:t>:</w:t>
      </w:r>
      <w:r w:rsidR="00E61597" w:rsidRPr="00E61597">
        <w:t xml:space="preserve"> </w:t>
      </w:r>
      <w:r w:rsidR="00E61597" w:rsidRPr="00E61597">
        <w:rPr>
          <w:rFonts w:ascii="Times New Roman" w:eastAsia="Calibri" w:hAnsi="Times New Roman" w:cs="Times New Roman"/>
          <w:sz w:val="28"/>
          <w:szCs w:val="28"/>
        </w:rPr>
        <w:t>Кемеровская область</w:t>
      </w:r>
      <w:r w:rsidR="00E61597">
        <w:rPr>
          <w:rFonts w:ascii="Times New Roman" w:eastAsia="Calibri" w:hAnsi="Times New Roman" w:cs="Times New Roman"/>
          <w:sz w:val="28"/>
          <w:szCs w:val="28"/>
        </w:rPr>
        <w:t xml:space="preserve">, </w:t>
      </w:r>
      <w:r w:rsidR="00E61597" w:rsidRPr="00E61597">
        <w:rPr>
          <w:rFonts w:ascii="Times New Roman" w:eastAsia="Calibri" w:hAnsi="Times New Roman" w:cs="Times New Roman"/>
          <w:sz w:val="28"/>
          <w:szCs w:val="28"/>
        </w:rPr>
        <w:t>Новосибирская область</w:t>
      </w:r>
      <w:r w:rsidR="00E61597">
        <w:rPr>
          <w:rFonts w:ascii="Times New Roman" w:eastAsia="Calibri" w:hAnsi="Times New Roman" w:cs="Times New Roman"/>
          <w:sz w:val="28"/>
          <w:szCs w:val="28"/>
        </w:rPr>
        <w:t xml:space="preserve">, </w:t>
      </w:r>
      <w:r w:rsidR="00E61597" w:rsidRPr="00E61597">
        <w:rPr>
          <w:rFonts w:ascii="Times New Roman" w:eastAsia="Calibri" w:hAnsi="Times New Roman" w:cs="Times New Roman"/>
          <w:sz w:val="28"/>
          <w:szCs w:val="28"/>
        </w:rPr>
        <w:t>Омская область</w:t>
      </w:r>
      <w:r w:rsidR="00E61597">
        <w:rPr>
          <w:rFonts w:ascii="Times New Roman" w:eastAsia="Calibri" w:hAnsi="Times New Roman" w:cs="Times New Roman"/>
          <w:sz w:val="28"/>
          <w:szCs w:val="28"/>
        </w:rPr>
        <w:t xml:space="preserve">, </w:t>
      </w:r>
      <w:r w:rsidR="00E61597" w:rsidRPr="00E61597">
        <w:rPr>
          <w:rFonts w:ascii="Times New Roman" w:eastAsia="Calibri" w:hAnsi="Times New Roman" w:cs="Times New Roman"/>
          <w:sz w:val="28"/>
          <w:szCs w:val="28"/>
        </w:rPr>
        <w:t>Томская область</w:t>
      </w:r>
      <w:r w:rsidR="00E61597">
        <w:rPr>
          <w:rFonts w:ascii="Times New Roman" w:eastAsia="Calibri" w:hAnsi="Times New Roman" w:cs="Times New Roman"/>
          <w:sz w:val="28"/>
          <w:szCs w:val="28"/>
        </w:rPr>
        <w:t xml:space="preserve">, </w:t>
      </w:r>
      <w:r w:rsidR="00E61597" w:rsidRPr="00E61597">
        <w:rPr>
          <w:rFonts w:ascii="Times New Roman" w:eastAsia="Calibri" w:hAnsi="Times New Roman" w:cs="Times New Roman"/>
          <w:sz w:val="28"/>
          <w:szCs w:val="28"/>
        </w:rPr>
        <w:t>Тюменская область</w:t>
      </w:r>
      <w:r w:rsidR="00E61597">
        <w:rPr>
          <w:rFonts w:ascii="Times New Roman" w:eastAsia="Calibri" w:hAnsi="Times New Roman" w:cs="Times New Roman"/>
          <w:sz w:val="28"/>
          <w:szCs w:val="28"/>
        </w:rPr>
        <w:t xml:space="preserve">, </w:t>
      </w:r>
      <w:r w:rsidR="00E61597" w:rsidRPr="00E61597">
        <w:rPr>
          <w:rFonts w:ascii="Times New Roman" w:eastAsia="Calibri" w:hAnsi="Times New Roman" w:cs="Times New Roman"/>
          <w:sz w:val="28"/>
          <w:szCs w:val="28"/>
        </w:rPr>
        <w:t>Ханты-Мансийский автономный округ</w:t>
      </w:r>
      <w:r w:rsidR="00E61597">
        <w:rPr>
          <w:rFonts w:ascii="Times New Roman" w:eastAsia="Calibri" w:hAnsi="Times New Roman" w:cs="Times New Roman"/>
          <w:sz w:val="28"/>
          <w:szCs w:val="28"/>
        </w:rPr>
        <w:t xml:space="preserve">, </w:t>
      </w:r>
      <w:r w:rsidR="00E61597" w:rsidRPr="00E61597">
        <w:rPr>
          <w:rFonts w:ascii="Times New Roman" w:eastAsia="Calibri" w:hAnsi="Times New Roman" w:cs="Times New Roman"/>
          <w:sz w:val="28"/>
          <w:szCs w:val="28"/>
        </w:rPr>
        <w:t>Ямало-Ненецкий автономный округ</w:t>
      </w:r>
      <w:r w:rsidR="00E61597">
        <w:rPr>
          <w:rFonts w:ascii="Times New Roman" w:eastAsia="Calibri" w:hAnsi="Times New Roman" w:cs="Times New Roman"/>
          <w:sz w:val="28"/>
          <w:szCs w:val="28"/>
        </w:rPr>
        <w:t xml:space="preserve">, </w:t>
      </w:r>
      <w:r w:rsidR="00E61597" w:rsidRPr="00E61597">
        <w:rPr>
          <w:rFonts w:ascii="Times New Roman" w:eastAsia="Calibri" w:hAnsi="Times New Roman" w:cs="Times New Roman"/>
          <w:sz w:val="28"/>
          <w:szCs w:val="28"/>
        </w:rPr>
        <w:t>Республика Алтай</w:t>
      </w:r>
      <w:r w:rsidR="00E61597">
        <w:rPr>
          <w:rFonts w:ascii="Times New Roman" w:eastAsia="Calibri" w:hAnsi="Times New Roman" w:cs="Times New Roman"/>
          <w:sz w:val="28"/>
          <w:szCs w:val="28"/>
        </w:rPr>
        <w:t xml:space="preserve"> и </w:t>
      </w:r>
      <w:r w:rsidR="00E61597" w:rsidRPr="00E61597">
        <w:rPr>
          <w:rFonts w:ascii="Times New Roman" w:eastAsia="Calibri" w:hAnsi="Times New Roman" w:cs="Times New Roman"/>
          <w:sz w:val="28"/>
          <w:szCs w:val="28"/>
        </w:rPr>
        <w:t>Алтайский край</w:t>
      </w:r>
      <w:r w:rsidR="00E8142C">
        <w:rPr>
          <w:rFonts w:ascii="Times New Roman" w:eastAsia="Calibri" w:hAnsi="Times New Roman" w:cs="Times New Roman"/>
          <w:sz w:val="28"/>
          <w:szCs w:val="28"/>
        </w:rPr>
        <w:t>.</w:t>
      </w:r>
      <w:r w:rsidR="00E61597" w:rsidRPr="002C3C7D">
        <w:rPr>
          <w:rFonts w:ascii="Times New Roman" w:eastAsia="Calibri" w:hAnsi="Times New Roman" w:cs="Times New Roman"/>
          <w:sz w:val="28"/>
          <w:szCs w:val="28"/>
        </w:rPr>
        <w:t xml:space="preserve"> </w:t>
      </w:r>
    </w:p>
    <w:p w14:paraId="3FACB608" w14:textId="3041AF72" w:rsidR="000D1A07" w:rsidRDefault="00E61597" w:rsidP="00D42B68">
      <w:pPr>
        <w:spacing w:after="0" w:line="348" w:lineRule="auto"/>
        <w:ind w:firstLine="709"/>
        <w:contextualSpacing/>
        <w:jc w:val="both"/>
        <w:rPr>
          <w:rFonts w:ascii="Times New Roman" w:eastAsia="Calibri" w:hAnsi="Times New Roman" w:cs="Times New Roman"/>
          <w:sz w:val="28"/>
          <w:szCs w:val="28"/>
        </w:rPr>
      </w:pPr>
      <w:r w:rsidRPr="00E61597">
        <w:rPr>
          <w:rFonts w:ascii="Times New Roman" w:eastAsia="Calibri" w:hAnsi="Times New Roman" w:cs="Times New Roman"/>
          <w:sz w:val="28"/>
          <w:szCs w:val="28"/>
        </w:rPr>
        <w:t xml:space="preserve">Необходимость сокращения территориальных рамок до социально-экономического региона связана с малой изученностью святых источников в отдельных субъектах Западной Сибири, </w:t>
      </w:r>
      <w:r w:rsidRPr="002C3C7D">
        <w:rPr>
          <w:rFonts w:ascii="Times New Roman" w:eastAsia="Calibri" w:hAnsi="Times New Roman" w:cs="Times New Roman"/>
          <w:sz w:val="28"/>
          <w:szCs w:val="28"/>
        </w:rPr>
        <w:t xml:space="preserve">а </w:t>
      </w:r>
      <w:r w:rsidR="00E72E18" w:rsidRPr="002C3C7D">
        <w:rPr>
          <w:rFonts w:ascii="Times New Roman" w:eastAsia="Calibri" w:hAnsi="Times New Roman" w:cs="Times New Roman"/>
          <w:sz w:val="28"/>
          <w:szCs w:val="28"/>
        </w:rPr>
        <w:t>также</w:t>
      </w:r>
      <w:r w:rsidRPr="002C3C7D">
        <w:rPr>
          <w:rFonts w:ascii="Times New Roman" w:eastAsia="Calibri" w:hAnsi="Times New Roman" w:cs="Times New Roman"/>
          <w:sz w:val="28"/>
          <w:szCs w:val="28"/>
        </w:rPr>
        <w:t xml:space="preserve"> с обширностью и разноплановостью фактического материала, связанного с различными аспектами почитания источников.</w:t>
      </w:r>
    </w:p>
    <w:p w14:paraId="5FD017C9" w14:textId="77777777" w:rsidR="000D1A07" w:rsidRDefault="000D1A07" w:rsidP="000D1A07">
      <w:pPr>
        <w:spacing w:after="0" w:line="360" w:lineRule="auto"/>
        <w:ind w:firstLine="709"/>
        <w:contextualSpacing/>
        <w:jc w:val="both"/>
        <w:rPr>
          <w:rFonts w:ascii="Times New Roman" w:eastAsia="Calibri" w:hAnsi="Times New Roman" w:cs="Times New Roman"/>
          <w:sz w:val="28"/>
          <w:szCs w:val="28"/>
        </w:rPr>
      </w:pPr>
      <w:r w:rsidRPr="007E7476">
        <w:rPr>
          <w:rFonts w:ascii="Times New Roman" w:eastAsia="Calibri" w:hAnsi="Times New Roman" w:cs="Times New Roman"/>
          <w:b/>
          <w:bCs/>
          <w:sz w:val="28"/>
          <w:szCs w:val="28"/>
        </w:rPr>
        <w:t>Хронологические рамки исследования</w:t>
      </w:r>
      <w:r>
        <w:rPr>
          <w:rFonts w:ascii="Times New Roman" w:eastAsia="Calibri" w:hAnsi="Times New Roman" w:cs="Times New Roman"/>
          <w:sz w:val="28"/>
          <w:szCs w:val="28"/>
        </w:rPr>
        <w:t xml:space="preserve"> </w:t>
      </w:r>
      <w:r w:rsidRPr="007E7476">
        <w:rPr>
          <w:rFonts w:ascii="Times New Roman" w:eastAsia="Calibri" w:hAnsi="Times New Roman" w:cs="Times New Roman"/>
          <w:sz w:val="28"/>
          <w:szCs w:val="28"/>
        </w:rPr>
        <w:t>охватывают значительный временной промежуток</w:t>
      </w:r>
      <w:r w:rsidRPr="00527B04">
        <w:rPr>
          <w:rFonts w:ascii="Times New Roman" w:eastAsia="Calibri" w:hAnsi="Times New Roman" w:cs="Times New Roman"/>
          <w:sz w:val="28"/>
          <w:szCs w:val="28"/>
        </w:rPr>
        <w:t xml:space="preserve"> – начало </w:t>
      </w:r>
      <w:r w:rsidRPr="007E7476">
        <w:rPr>
          <w:rFonts w:ascii="Times New Roman" w:eastAsia="Calibri" w:hAnsi="Times New Roman" w:cs="Times New Roman"/>
          <w:sz w:val="28"/>
          <w:szCs w:val="28"/>
        </w:rPr>
        <w:t>XVII</w:t>
      </w:r>
      <w:r w:rsidRPr="00527B04">
        <w:rPr>
          <w:rFonts w:ascii="Times New Roman" w:eastAsia="Calibri" w:hAnsi="Times New Roman" w:cs="Times New Roman"/>
          <w:sz w:val="28"/>
          <w:szCs w:val="28"/>
        </w:rPr>
        <w:t xml:space="preserve"> века – по настоящее время</w:t>
      </w:r>
      <w:r>
        <w:rPr>
          <w:rFonts w:ascii="Times New Roman" w:eastAsia="Calibri" w:hAnsi="Times New Roman" w:cs="Times New Roman"/>
          <w:sz w:val="28"/>
          <w:szCs w:val="28"/>
        </w:rPr>
        <w:t>.</w:t>
      </w:r>
    </w:p>
    <w:p w14:paraId="5F2D6387" w14:textId="6321F4FE" w:rsidR="00E61597" w:rsidRPr="00E61597" w:rsidRDefault="000D1A07" w:rsidP="00E61597">
      <w:pPr>
        <w:spacing w:after="0" w:line="360" w:lineRule="auto"/>
        <w:ind w:firstLine="709"/>
        <w:contextualSpacing/>
        <w:jc w:val="both"/>
        <w:rPr>
          <w:rFonts w:ascii="Times New Roman" w:eastAsia="Calibri" w:hAnsi="Times New Roman" w:cs="Times New Roman"/>
          <w:sz w:val="28"/>
          <w:szCs w:val="28"/>
        </w:rPr>
      </w:pPr>
      <w:r w:rsidRPr="007E7476">
        <w:rPr>
          <w:rFonts w:ascii="Times New Roman" w:eastAsia="Calibri" w:hAnsi="Times New Roman" w:cs="Times New Roman"/>
          <w:sz w:val="28"/>
          <w:szCs w:val="28"/>
        </w:rPr>
        <w:lastRenderedPageBreak/>
        <w:t xml:space="preserve"> </w:t>
      </w:r>
      <w:r w:rsidR="00E61597" w:rsidRPr="00E61597">
        <w:rPr>
          <w:rFonts w:ascii="Times New Roman" w:eastAsia="Calibri" w:hAnsi="Times New Roman" w:cs="Times New Roman"/>
          <w:sz w:val="28"/>
          <w:szCs w:val="28"/>
        </w:rPr>
        <w:t>Нижний хронологический рубеж определяется первым зафиксированным началом складывания культа почитания святого ключа на территории Западной Сибири. Самое ранее почитание святого источника зафиксировано в Тюменской области. Верхний хронологический рубеж обусловлен датами сбора материалов о почитаемых водных источниках.</w:t>
      </w:r>
    </w:p>
    <w:p w14:paraId="130556D2" w14:textId="77777777" w:rsidR="00E61597" w:rsidRDefault="000D1A07" w:rsidP="00E61597">
      <w:pPr>
        <w:spacing w:after="0" w:line="360" w:lineRule="auto"/>
        <w:ind w:firstLine="709"/>
        <w:contextualSpacing/>
        <w:jc w:val="both"/>
        <w:rPr>
          <w:rFonts w:ascii="Times New Roman" w:eastAsia="Calibri" w:hAnsi="Times New Roman" w:cs="Times New Roman"/>
          <w:b/>
          <w:sz w:val="28"/>
          <w:szCs w:val="28"/>
        </w:rPr>
      </w:pPr>
      <w:r w:rsidRPr="00A348F2">
        <w:rPr>
          <w:rFonts w:ascii="Times New Roman" w:eastAsia="Calibri" w:hAnsi="Times New Roman" w:cs="Times New Roman"/>
          <w:b/>
          <w:sz w:val="28"/>
          <w:szCs w:val="28"/>
        </w:rPr>
        <w:t>Методология и методы исследования.</w:t>
      </w:r>
      <w:r>
        <w:rPr>
          <w:rFonts w:ascii="Times New Roman" w:eastAsia="Calibri" w:hAnsi="Times New Roman" w:cs="Times New Roman"/>
          <w:b/>
          <w:sz w:val="28"/>
          <w:szCs w:val="28"/>
        </w:rPr>
        <w:t xml:space="preserve"> </w:t>
      </w:r>
    </w:p>
    <w:p w14:paraId="4E86190C" w14:textId="70300D31" w:rsidR="002F4FB8" w:rsidRDefault="003979FB" w:rsidP="002F4FB8">
      <w:pPr>
        <w:spacing w:after="0" w:line="360" w:lineRule="auto"/>
        <w:ind w:firstLine="426"/>
        <w:jc w:val="both"/>
        <w:rPr>
          <w:rFonts w:ascii="Times New Roman" w:eastAsia="Times New Roman" w:hAnsi="Times New Roman" w:cs="Times New Roman"/>
          <w:color w:val="000000"/>
          <w:sz w:val="28"/>
          <w:szCs w:val="28"/>
          <w:lang w:eastAsia="ru-RU"/>
        </w:rPr>
      </w:pPr>
      <w:r w:rsidRPr="00B64590">
        <w:rPr>
          <w:rFonts w:ascii="Times New Roman" w:eastAsia="Times New Roman" w:hAnsi="Times New Roman" w:cs="Times New Roman"/>
          <w:color w:val="000000"/>
          <w:sz w:val="28"/>
          <w:szCs w:val="28"/>
          <w:lang w:eastAsia="ru-RU"/>
        </w:rPr>
        <w:t xml:space="preserve">Основу исследования определяет </w:t>
      </w:r>
      <w:proofErr w:type="gramStart"/>
      <w:r w:rsidRPr="00B64590">
        <w:rPr>
          <w:rFonts w:ascii="Times New Roman" w:eastAsia="Times New Roman" w:hAnsi="Times New Roman" w:cs="Times New Roman"/>
          <w:color w:val="000000"/>
          <w:sz w:val="28"/>
          <w:szCs w:val="28"/>
          <w:lang w:eastAsia="ru-RU"/>
        </w:rPr>
        <w:t>системный подход</w:t>
      </w:r>
      <w:proofErr w:type="gramEnd"/>
      <w:r w:rsidRPr="00B64590">
        <w:rPr>
          <w:rFonts w:ascii="Times New Roman" w:eastAsia="Times New Roman" w:hAnsi="Times New Roman" w:cs="Times New Roman"/>
          <w:color w:val="000000"/>
          <w:sz w:val="28"/>
          <w:szCs w:val="28"/>
          <w:lang w:eastAsia="ru-RU"/>
        </w:rPr>
        <w:t xml:space="preserve"> в соответствии с которым наследие рассматривается</w:t>
      </w:r>
      <w:r w:rsidR="007F2AEF">
        <w:rPr>
          <w:rFonts w:ascii="Times New Roman" w:eastAsia="Times New Roman" w:hAnsi="Times New Roman" w:cs="Times New Roman"/>
          <w:color w:val="000000"/>
          <w:sz w:val="28"/>
          <w:szCs w:val="28"/>
          <w:lang w:eastAsia="ru-RU"/>
        </w:rPr>
        <w:t xml:space="preserve"> </w:t>
      </w:r>
      <w:r w:rsidRPr="00B64590">
        <w:rPr>
          <w:rFonts w:ascii="Times New Roman" w:eastAsia="Times New Roman" w:hAnsi="Times New Roman" w:cs="Times New Roman"/>
          <w:color w:val="000000"/>
          <w:sz w:val="28"/>
          <w:szCs w:val="28"/>
          <w:lang w:eastAsia="ru-RU"/>
        </w:rPr>
        <w:t>как сложная, комплексная система</w:t>
      </w:r>
      <w:r w:rsidR="00A43D4F" w:rsidRPr="00B64590">
        <w:rPr>
          <w:rFonts w:ascii="Times New Roman" w:eastAsia="Times New Roman" w:hAnsi="Times New Roman" w:cs="Times New Roman"/>
          <w:color w:val="000000"/>
          <w:sz w:val="28"/>
          <w:szCs w:val="28"/>
          <w:lang w:eastAsia="ru-RU"/>
        </w:rPr>
        <w:t xml:space="preserve"> </w:t>
      </w:r>
      <w:r w:rsidR="000D1A07" w:rsidRPr="00B64590">
        <w:rPr>
          <w:rFonts w:ascii="Times New Roman" w:eastAsia="Times New Roman" w:hAnsi="Times New Roman" w:cs="Times New Roman"/>
          <w:color w:val="000000"/>
          <w:sz w:val="28"/>
          <w:szCs w:val="28"/>
          <w:lang w:eastAsia="ru-RU"/>
        </w:rPr>
        <w:t>состоящ</w:t>
      </w:r>
      <w:r w:rsidR="00A43D4F" w:rsidRPr="00B64590">
        <w:rPr>
          <w:rFonts w:ascii="Times New Roman" w:eastAsia="Times New Roman" w:hAnsi="Times New Roman" w:cs="Times New Roman"/>
          <w:color w:val="000000"/>
          <w:sz w:val="28"/>
          <w:szCs w:val="28"/>
          <w:lang w:eastAsia="ru-RU"/>
        </w:rPr>
        <w:t>ая</w:t>
      </w:r>
      <w:r w:rsidR="000D1A07" w:rsidRPr="00B64590">
        <w:rPr>
          <w:rFonts w:ascii="Times New Roman" w:eastAsia="Times New Roman" w:hAnsi="Times New Roman" w:cs="Times New Roman"/>
          <w:color w:val="000000"/>
          <w:sz w:val="28"/>
          <w:szCs w:val="28"/>
          <w:lang w:eastAsia="ru-RU"/>
        </w:rPr>
        <w:t xml:space="preserve"> из нескольких взаимосвязанных и обусловленных подсистем, главными из которых являются природное, </w:t>
      </w:r>
      <w:r w:rsidR="00E8142C" w:rsidRPr="00B64590">
        <w:rPr>
          <w:rFonts w:ascii="Times New Roman" w:eastAsia="Times New Roman" w:hAnsi="Times New Roman" w:cs="Times New Roman"/>
          <w:color w:val="000000"/>
          <w:sz w:val="28"/>
          <w:szCs w:val="28"/>
          <w:lang w:eastAsia="ru-RU"/>
        </w:rPr>
        <w:t xml:space="preserve">культурное </w:t>
      </w:r>
      <w:r w:rsidR="000D1A07" w:rsidRPr="00B64590">
        <w:rPr>
          <w:rFonts w:ascii="Times New Roman" w:eastAsia="Times New Roman" w:hAnsi="Times New Roman" w:cs="Times New Roman"/>
          <w:color w:val="000000"/>
          <w:sz w:val="28"/>
          <w:szCs w:val="28"/>
          <w:lang w:eastAsia="ru-RU"/>
        </w:rPr>
        <w:t xml:space="preserve">материальное и нематериальное культурное наследие, </w:t>
      </w:r>
      <w:r w:rsidR="003A4D41" w:rsidRPr="00B64590">
        <w:rPr>
          <w:rFonts w:ascii="Times New Roman" w:eastAsia="Times New Roman" w:hAnsi="Times New Roman" w:cs="Times New Roman"/>
          <w:color w:val="000000"/>
          <w:sz w:val="28"/>
          <w:szCs w:val="28"/>
          <w:lang w:eastAsia="ru-RU"/>
        </w:rPr>
        <w:t xml:space="preserve">которые в свою очередь состоят из элементов, в качестве которых выступают сами источники, а так же религиозно-культурные практики почитания </w:t>
      </w:r>
    </w:p>
    <w:p w14:paraId="7B2335E4" w14:textId="023BE328" w:rsidR="00A43D4F" w:rsidRPr="00B64590" w:rsidRDefault="00A43D4F" w:rsidP="002F4FB8">
      <w:pPr>
        <w:spacing w:after="0" w:line="360" w:lineRule="auto"/>
        <w:ind w:firstLine="426"/>
        <w:jc w:val="both"/>
        <w:rPr>
          <w:rFonts w:ascii="Times New Roman" w:eastAsia="Times New Roman" w:hAnsi="Times New Roman" w:cs="Times New Roman"/>
          <w:color w:val="000000"/>
          <w:sz w:val="28"/>
          <w:szCs w:val="28"/>
          <w:lang w:eastAsia="ru-RU"/>
        </w:rPr>
      </w:pPr>
      <w:r w:rsidRPr="00B64590">
        <w:rPr>
          <w:rFonts w:ascii="Times New Roman" w:eastAsia="Times New Roman" w:hAnsi="Times New Roman" w:cs="Times New Roman"/>
          <w:color w:val="000000"/>
          <w:sz w:val="28"/>
          <w:szCs w:val="28"/>
          <w:lang w:eastAsia="ru-RU"/>
        </w:rPr>
        <w:t xml:space="preserve">Помимо системного подхода в работе использован локально-исторический подход, который заключается в сужении территориальных рамок исследования и позволяет обеспечить возможность комплексного изучения объекта, проследить его зарождение и дальнейшее развитие, выявить взаимодействие всех происходящих процессов и явлений. </w:t>
      </w:r>
    </w:p>
    <w:p w14:paraId="3997327D" w14:textId="7176F1B2" w:rsidR="00A43D4F" w:rsidRPr="00B64590" w:rsidRDefault="00A43D4F" w:rsidP="00B64590">
      <w:pPr>
        <w:spacing w:after="0" w:line="360" w:lineRule="auto"/>
        <w:ind w:firstLine="426"/>
        <w:jc w:val="both"/>
        <w:rPr>
          <w:rFonts w:ascii="Times New Roman" w:eastAsia="Times New Roman" w:hAnsi="Times New Roman" w:cs="Times New Roman"/>
          <w:color w:val="000000"/>
          <w:sz w:val="28"/>
          <w:szCs w:val="28"/>
          <w:lang w:eastAsia="ru-RU"/>
        </w:rPr>
      </w:pPr>
      <w:r w:rsidRPr="00B64590">
        <w:rPr>
          <w:rFonts w:ascii="Times New Roman" w:eastAsia="Times New Roman" w:hAnsi="Times New Roman" w:cs="Times New Roman"/>
          <w:color w:val="000000"/>
          <w:sz w:val="28"/>
          <w:szCs w:val="28"/>
          <w:lang w:eastAsia="ru-RU"/>
        </w:rPr>
        <w:t xml:space="preserve">Применение междисциплинарного подхода позволяет привлекать к исследованию материалы различных дисциплин: истории, музеологии, этнографии, антропологии, искусствоведения, социологии, политологии. </w:t>
      </w:r>
    </w:p>
    <w:p w14:paraId="7520A682" w14:textId="051DE68E" w:rsidR="004420B4" w:rsidRPr="00B64590" w:rsidRDefault="000002DE" w:rsidP="00B64590">
      <w:pPr>
        <w:spacing w:after="0" w:line="360" w:lineRule="auto"/>
        <w:ind w:firstLine="426"/>
        <w:jc w:val="both"/>
        <w:rPr>
          <w:rFonts w:ascii="Times New Roman" w:eastAsia="Times New Roman" w:hAnsi="Times New Roman" w:cs="Times New Roman"/>
          <w:color w:val="000000"/>
          <w:sz w:val="28"/>
          <w:szCs w:val="28"/>
          <w:lang w:eastAsia="ru-RU"/>
        </w:rPr>
      </w:pPr>
      <w:r w:rsidRPr="00B64590">
        <w:rPr>
          <w:rFonts w:ascii="Times New Roman" w:eastAsia="Times New Roman" w:hAnsi="Times New Roman" w:cs="Times New Roman"/>
          <w:color w:val="000000"/>
          <w:sz w:val="28"/>
          <w:szCs w:val="28"/>
          <w:lang w:eastAsia="ru-RU"/>
        </w:rPr>
        <w:t>Использование различных подходов позволяет применить методы различных научных</w:t>
      </w:r>
      <w:r w:rsidR="007A7B0D">
        <w:rPr>
          <w:rFonts w:ascii="Times New Roman" w:eastAsia="Times New Roman" w:hAnsi="Times New Roman" w:cs="Times New Roman"/>
          <w:color w:val="000000"/>
          <w:sz w:val="28"/>
          <w:szCs w:val="28"/>
          <w:lang w:eastAsia="ru-RU"/>
        </w:rPr>
        <w:t xml:space="preserve"> </w:t>
      </w:r>
      <w:proofErr w:type="spellStart"/>
      <w:r w:rsidR="007A7B0D">
        <w:rPr>
          <w:rFonts w:ascii="Times New Roman" w:eastAsia="Times New Roman" w:hAnsi="Times New Roman" w:cs="Times New Roman"/>
          <w:color w:val="000000"/>
          <w:sz w:val="28"/>
          <w:szCs w:val="28"/>
          <w:lang w:eastAsia="ru-RU"/>
        </w:rPr>
        <w:t>научных</w:t>
      </w:r>
      <w:proofErr w:type="spellEnd"/>
      <w:r w:rsidRPr="00B64590">
        <w:rPr>
          <w:rFonts w:ascii="Times New Roman" w:eastAsia="Times New Roman" w:hAnsi="Times New Roman" w:cs="Times New Roman"/>
          <w:color w:val="000000"/>
          <w:sz w:val="28"/>
          <w:szCs w:val="28"/>
          <w:lang w:eastAsia="ru-RU"/>
        </w:rPr>
        <w:t xml:space="preserve">.  </w:t>
      </w:r>
    </w:p>
    <w:p w14:paraId="2582D63C" w14:textId="32116905" w:rsidR="004420B4" w:rsidRPr="00B64590" w:rsidRDefault="0051549F" w:rsidP="00B64590">
      <w:pPr>
        <w:spacing w:after="0" w:line="360" w:lineRule="auto"/>
        <w:ind w:firstLine="426"/>
        <w:jc w:val="both"/>
        <w:rPr>
          <w:rFonts w:ascii="Times New Roman" w:eastAsia="Times New Roman" w:hAnsi="Times New Roman" w:cs="Times New Roman"/>
          <w:color w:val="000000"/>
          <w:sz w:val="28"/>
          <w:szCs w:val="28"/>
          <w:lang w:eastAsia="ru-RU"/>
        </w:rPr>
      </w:pPr>
      <w:r w:rsidRPr="00B64590">
        <w:rPr>
          <w:rFonts w:ascii="Times New Roman" w:eastAsia="Times New Roman" w:hAnsi="Times New Roman" w:cs="Times New Roman"/>
          <w:color w:val="000000"/>
          <w:sz w:val="28"/>
          <w:szCs w:val="28"/>
          <w:lang w:eastAsia="ru-RU"/>
        </w:rPr>
        <w:t xml:space="preserve"> В ходе исследования, для решения поставленных задач, использовались общенаучные и </w:t>
      </w:r>
      <w:r w:rsidR="002E42FD" w:rsidRPr="00B64590">
        <w:rPr>
          <w:rFonts w:ascii="Times New Roman" w:eastAsia="Times New Roman" w:hAnsi="Times New Roman" w:cs="Times New Roman"/>
          <w:color w:val="000000"/>
          <w:sz w:val="28"/>
          <w:szCs w:val="28"/>
          <w:lang w:eastAsia="ru-RU"/>
        </w:rPr>
        <w:t>частные (</w:t>
      </w:r>
      <w:proofErr w:type="gramStart"/>
      <w:r w:rsidRPr="00B64590">
        <w:rPr>
          <w:rFonts w:ascii="Times New Roman" w:eastAsia="Times New Roman" w:hAnsi="Times New Roman" w:cs="Times New Roman"/>
          <w:color w:val="000000"/>
          <w:sz w:val="28"/>
          <w:szCs w:val="28"/>
          <w:lang w:eastAsia="ru-RU"/>
        </w:rPr>
        <w:t>специальные</w:t>
      </w:r>
      <w:r w:rsidR="002E42FD" w:rsidRPr="00B64590">
        <w:rPr>
          <w:rFonts w:ascii="Times New Roman" w:eastAsia="Times New Roman" w:hAnsi="Times New Roman" w:cs="Times New Roman"/>
          <w:color w:val="000000"/>
          <w:sz w:val="28"/>
          <w:szCs w:val="28"/>
          <w:lang w:eastAsia="ru-RU"/>
        </w:rPr>
        <w:t xml:space="preserve">) </w:t>
      </w:r>
      <w:r w:rsidRPr="00B64590">
        <w:rPr>
          <w:rFonts w:ascii="Times New Roman" w:eastAsia="Times New Roman" w:hAnsi="Times New Roman" w:cs="Times New Roman"/>
          <w:color w:val="000000"/>
          <w:sz w:val="28"/>
          <w:szCs w:val="28"/>
          <w:lang w:eastAsia="ru-RU"/>
        </w:rPr>
        <w:t xml:space="preserve"> методы</w:t>
      </w:r>
      <w:proofErr w:type="gramEnd"/>
      <w:r w:rsidR="002E42FD" w:rsidRPr="00B64590">
        <w:rPr>
          <w:rFonts w:ascii="Times New Roman" w:eastAsia="Times New Roman" w:hAnsi="Times New Roman" w:cs="Times New Roman"/>
          <w:color w:val="000000"/>
          <w:sz w:val="28"/>
          <w:szCs w:val="28"/>
          <w:lang w:eastAsia="ru-RU"/>
        </w:rPr>
        <w:t xml:space="preserve"> исторических исследований </w:t>
      </w:r>
      <w:r w:rsidRPr="00B64590">
        <w:rPr>
          <w:rFonts w:ascii="Times New Roman" w:eastAsia="Times New Roman" w:hAnsi="Times New Roman" w:cs="Times New Roman"/>
          <w:color w:val="000000"/>
          <w:sz w:val="28"/>
          <w:szCs w:val="28"/>
          <w:lang w:eastAsia="ru-RU"/>
        </w:rPr>
        <w:t xml:space="preserve">. </w:t>
      </w:r>
    </w:p>
    <w:p w14:paraId="695CCAE0" w14:textId="753C4DD5" w:rsidR="00CD437D" w:rsidRPr="00B64590" w:rsidRDefault="00CD437D" w:rsidP="00B64590">
      <w:pPr>
        <w:spacing w:after="0" w:line="360" w:lineRule="auto"/>
        <w:ind w:firstLine="426"/>
        <w:jc w:val="both"/>
        <w:rPr>
          <w:rFonts w:ascii="Times New Roman" w:eastAsia="Times New Roman" w:hAnsi="Times New Roman" w:cs="Times New Roman"/>
          <w:color w:val="000000"/>
          <w:sz w:val="28"/>
          <w:szCs w:val="28"/>
          <w:lang w:eastAsia="ru-RU"/>
        </w:rPr>
      </w:pPr>
      <w:r w:rsidRPr="00B64590">
        <w:rPr>
          <w:rFonts w:ascii="Times New Roman" w:eastAsia="Times New Roman" w:hAnsi="Times New Roman" w:cs="Times New Roman"/>
          <w:color w:val="000000"/>
          <w:sz w:val="28"/>
          <w:szCs w:val="28"/>
          <w:lang w:eastAsia="ru-RU"/>
        </w:rPr>
        <w:t xml:space="preserve">К общенаучным методам, </w:t>
      </w:r>
      <w:r w:rsidR="004420B4" w:rsidRPr="00B64590">
        <w:rPr>
          <w:rFonts w:ascii="Times New Roman" w:eastAsia="Times New Roman" w:hAnsi="Times New Roman" w:cs="Times New Roman"/>
          <w:color w:val="000000"/>
          <w:sz w:val="28"/>
          <w:szCs w:val="28"/>
          <w:lang w:eastAsia="ru-RU"/>
        </w:rPr>
        <w:t>применяемым</w:t>
      </w:r>
      <w:r w:rsidRPr="00B64590">
        <w:rPr>
          <w:rFonts w:ascii="Times New Roman" w:eastAsia="Times New Roman" w:hAnsi="Times New Roman" w:cs="Times New Roman"/>
          <w:color w:val="000000"/>
          <w:sz w:val="28"/>
          <w:szCs w:val="28"/>
          <w:lang w:eastAsia="ru-RU"/>
        </w:rPr>
        <w:t xml:space="preserve"> в исследовании, относятся анализ, синтез, сравнение, описание, классификация</w:t>
      </w:r>
      <w:r w:rsidR="004420B4" w:rsidRPr="00B64590">
        <w:rPr>
          <w:rFonts w:ascii="Times New Roman" w:eastAsia="Times New Roman" w:hAnsi="Times New Roman" w:cs="Times New Roman"/>
          <w:color w:val="000000"/>
          <w:sz w:val="28"/>
          <w:szCs w:val="28"/>
          <w:lang w:eastAsia="ru-RU"/>
        </w:rPr>
        <w:t xml:space="preserve">, прогноз </w:t>
      </w:r>
      <w:r w:rsidR="004420B4">
        <w:rPr>
          <w:rFonts w:ascii="Times New Roman" w:eastAsia="Times New Roman" w:hAnsi="Times New Roman" w:cs="Times New Roman"/>
          <w:color w:val="000000"/>
          <w:sz w:val="28"/>
          <w:szCs w:val="28"/>
          <w:lang w:eastAsia="ru-RU"/>
        </w:rPr>
        <w:t xml:space="preserve">и </w:t>
      </w:r>
      <w:r w:rsidRPr="00A348F2">
        <w:rPr>
          <w:rFonts w:ascii="Times New Roman" w:eastAsia="Times New Roman" w:hAnsi="Times New Roman" w:cs="Times New Roman"/>
          <w:color w:val="000000"/>
          <w:sz w:val="28"/>
          <w:szCs w:val="28"/>
          <w:lang w:eastAsia="ru-RU"/>
        </w:rPr>
        <w:t>методика SWOT-анализа</w:t>
      </w:r>
    </w:p>
    <w:p w14:paraId="60F1E586" w14:textId="77777777" w:rsidR="004420B4" w:rsidRPr="007F2AEF" w:rsidRDefault="004420B4" w:rsidP="007F2AEF">
      <w:pPr>
        <w:pStyle w:val="a7"/>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7F2AEF">
        <w:rPr>
          <w:rFonts w:ascii="Times New Roman" w:eastAsia="Times New Roman" w:hAnsi="Times New Roman" w:cs="Times New Roman"/>
          <w:color w:val="000000"/>
          <w:sz w:val="28"/>
          <w:szCs w:val="28"/>
          <w:lang w:eastAsia="ru-RU"/>
        </w:rPr>
        <w:t xml:space="preserve">анализ (изучение и анализ исторических документов, нормативно-правовых актов и </w:t>
      </w:r>
      <w:proofErr w:type="gramStart"/>
      <w:r w:rsidRPr="007F2AEF">
        <w:rPr>
          <w:rFonts w:ascii="Times New Roman" w:eastAsia="Times New Roman" w:hAnsi="Times New Roman" w:cs="Times New Roman"/>
          <w:color w:val="000000"/>
          <w:sz w:val="28"/>
          <w:szCs w:val="28"/>
          <w:lang w:eastAsia="ru-RU"/>
        </w:rPr>
        <w:t>т.д.</w:t>
      </w:r>
      <w:proofErr w:type="gramEnd"/>
      <w:r w:rsidRPr="007F2AEF">
        <w:rPr>
          <w:rFonts w:ascii="Times New Roman" w:eastAsia="Times New Roman" w:hAnsi="Times New Roman" w:cs="Times New Roman"/>
          <w:color w:val="000000"/>
          <w:sz w:val="28"/>
          <w:szCs w:val="28"/>
          <w:lang w:eastAsia="ru-RU"/>
        </w:rPr>
        <w:t xml:space="preserve">); </w:t>
      </w:r>
    </w:p>
    <w:p w14:paraId="68BCCF9D" w14:textId="5A393D4F" w:rsidR="004420B4" w:rsidRPr="007F2AEF" w:rsidRDefault="004420B4" w:rsidP="007F2AEF">
      <w:pPr>
        <w:pStyle w:val="a7"/>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7F2AEF">
        <w:rPr>
          <w:rFonts w:ascii="Times New Roman" w:eastAsia="Times New Roman" w:hAnsi="Times New Roman" w:cs="Times New Roman"/>
          <w:color w:val="000000"/>
          <w:sz w:val="28"/>
          <w:szCs w:val="28"/>
          <w:lang w:eastAsia="ru-RU"/>
        </w:rPr>
        <w:t>синтез (сложение в общую картину полученных фактов);</w:t>
      </w:r>
    </w:p>
    <w:p w14:paraId="73533B6D" w14:textId="2960A66B" w:rsidR="004420B4" w:rsidRPr="007F2AEF" w:rsidRDefault="00CD437D" w:rsidP="007F2AEF">
      <w:pPr>
        <w:pStyle w:val="a7"/>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7F2AEF">
        <w:rPr>
          <w:rFonts w:ascii="Times New Roman" w:eastAsia="Times New Roman" w:hAnsi="Times New Roman" w:cs="Times New Roman"/>
          <w:color w:val="000000"/>
          <w:sz w:val="28"/>
          <w:szCs w:val="28"/>
          <w:lang w:eastAsia="ru-RU"/>
        </w:rPr>
        <w:lastRenderedPageBreak/>
        <w:t>сравнение – на эмпирическом уровне (ситуация Западной Сибири на фоне ситуации в России, Россия и другие страны мира);</w:t>
      </w:r>
    </w:p>
    <w:p w14:paraId="41905EA6" w14:textId="79423680" w:rsidR="004420B4" w:rsidRPr="007F2AEF" w:rsidRDefault="00CD437D" w:rsidP="007F2AEF">
      <w:pPr>
        <w:pStyle w:val="a7"/>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7F2AEF">
        <w:rPr>
          <w:rFonts w:ascii="Times New Roman" w:eastAsia="Times New Roman" w:hAnsi="Times New Roman" w:cs="Times New Roman"/>
          <w:color w:val="000000"/>
          <w:sz w:val="28"/>
          <w:szCs w:val="28"/>
          <w:lang w:eastAsia="ru-RU"/>
        </w:rPr>
        <w:t xml:space="preserve">прогноз (прогнозирование дальнейшего развития процесса сохранения и изучения </w:t>
      </w:r>
      <w:r w:rsidR="00B43AFC">
        <w:rPr>
          <w:rFonts w:ascii="Times New Roman" w:eastAsia="Times New Roman" w:hAnsi="Times New Roman" w:cs="Times New Roman"/>
          <w:color w:val="000000"/>
          <w:sz w:val="28"/>
          <w:szCs w:val="28"/>
          <w:lang w:eastAsia="ru-RU"/>
        </w:rPr>
        <w:t>святых</w:t>
      </w:r>
      <w:r w:rsidRPr="007F2AEF">
        <w:rPr>
          <w:rFonts w:ascii="Times New Roman" w:eastAsia="Times New Roman" w:hAnsi="Times New Roman" w:cs="Times New Roman"/>
          <w:color w:val="000000"/>
          <w:sz w:val="28"/>
          <w:szCs w:val="28"/>
          <w:lang w:eastAsia="ru-RU"/>
        </w:rPr>
        <w:t xml:space="preserve"> источников и меняющихся обстоятельств); </w:t>
      </w:r>
    </w:p>
    <w:p w14:paraId="7EA6D9D9" w14:textId="1DBD84C2" w:rsidR="00CD437D" w:rsidRPr="007F2AEF" w:rsidRDefault="00CD437D" w:rsidP="007F2AEF">
      <w:pPr>
        <w:pStyle w:val="a7"/>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7F2AEF">
        <w:rPr>
          <w:rFonts w:ascii="Times New Roman" w:eastAsia="Times New Roman" w:hAnsi="Times New Roman" w:cs="Times New Roman"/>
          <w:color w:val="000000"/>
          <w:sz w:val="28"/>
          <w:szCs w:val="28"/>
          <w:lang w:eastAsia="ru-RU"/>
        </w:rPr>
        <w:t xml:space="preserve">методика SWOT-анализа применялась для оценки внутренних и внешних факторов, которые влияют на процесс сохранения, изучения и популяризации </w:t>
      </w:r>
      <w:r w:rsidR="00B43AFC">
        <w:rPr>
          <w:rFonts w:ascii="Times New Roman" w:eastAsia="Times New Roman" w:hAnsi="Times New Roman" w:cs="Times New Roman"/>
          <w:color w:val="000000"/>
          <w:sz w:val="28"/>
          <w:szCs w:val="28"/>
          <w:lang w:eastAsia="ru-RU"/>
        </w:rPr>
        <w:t>святых</w:t>
      </w:r>
      <w:r w:rsidRPr="007F2AEF">
        <w:rPr>
          <w:rFonts w:ascii="Times New Roman" w:eastAsia="Times New Roman" w:hAnsi="Times New Roman" w:cs="Times New Roman"/>
          <w:color w:val="000000"/>
          <w:sz w:val="28"/>
          <w:szCs w:val="28"/>
          <w:lang w:eastAsia="ru-RU"/>
        </w:rPr>
        <w:t xml:space="preserve"> источников в крае и их включения в сферу туризма РФ.</w:t>
      </w:r>
    </w:p>
    <w:p w14:paraId="694A575D" w14:textId="428055D9" w:rsidR="004420B4" w:rsidRPr="00B64590" w:rsidRDefault="004420B4" w:rsidP="00B64590">
      <w:pPr>
        <w:spacing w:after="0" w:line="360" w:lineRule="auto"/>
        <w:ind w:firstLine="426"/>
        <w:jc w:val="both"/>
        <w:rPr>
          <w:rFonts w:ascii="Times New Roman" w:eastAsia="Times New Roman" w:hAnsi="Times New Roman" w:cs="Times New Roman"/>
          <w:color w:val="000000"/>
          <w:sz w:val="28"/>
          <w:szCs w:val="28"/>
          <w:lang w:eastAsia="ru-RU"/>
        </w:rPr>
      </w:pPr>
      <w:r w:rsidRPr="00B64590">
        <w:rPr>
          <w:rFonts w:ascii="Times New Roman" w:eastAsia="Times New Roman" w:hAnsi="Times New Roman" w:cs="Times New Roman"/>
          <w:color w:val="000000"/>
          <w:sz w:val="28"/>
          <w:szCs w:val="28"/>
          <w:lang w:eastAsia="ru-RU"/>
        </w:rPr>
        <w:t xml:space="preserve">К </w:t>
      </w:r>
      <w:r w:rsidR="002E42FD" w:rsidRPr="00B64590">
        <w:rPr>
          <w:rFonts w:ascii="Times New Roman" w:eastAsia="Times New Roman" w:hAnsi="Times New Roman" w:cs="Times New Roman"/>
          <w:color w:val="000000"/>
          <w:sz w:val="28"/>
          <w:szCs w:val="28"/>
          <w:lang w:eastAsia="ru-RU"/>
        </w:rPr>
        <w:t>частным (</w:t>
      </w:r>
      <w:r w:rsidRPr="00B64590">
        <w:rPr>
          <w:rFonts w:ascii="Times New Roman" w:eastAsia="Times New Roman" w:hAnsi="Times New Roman" w:cs="Times New Roman"/>
          <w:color w:val="000000"/>
          <w:sz w:val="28"/>
          <w:szCs w:val="28"/>
          <w:lang w:eastAsia="ru-RU"/>
        </w:rPr>
        <w:t>специальным</w:t>
      </w:r>
      <w:r w:rsidR="002E42FD" w:rsidRPr="00B64590">
        <w:rPr>
          <w:rFonts w:ascii="Times New Roman" w:eastAsia="Times New Roman" w:hAnsi="Times New Roman" w:cs="Times New Roman"/>
          <w:color w:val="000000"/>
          <w:sz w:val="28"/>
          <w:szCs w:val="28"/>
          <w:lang w:eastAsia="ru-RU"/>
        </w:rPr>
        <w:t>)</w:t>
      </w:r>
      <w:r w:rsidRPr="00B64590">
        <w:rPr>
          <w:rFonts w:ascii="Times New Roman" w:eastAsia="Times New Roman" w:hAnsi="Times New Roman" w:cs="Times New Roman"/>
          <w:color w:val="000000"/>
          <w:sz w:val="28"/>
          <w:szCs w:val="28"/>
          <w:lang w:eastAsia="ru-RU"/>
        </w:rPr>
        <w:t xml:space="preserve"> </w:t>
      </w:r>
      <w:r w:rsidR="000239CF" w:rsidRPr="00B64590">
        <w:rPr>
          <w:rFonts w:ascii="Times New Roman" w:eastAsia="Times New Roman" w:hAnsi="Times New Roman" w:cs="Times New Roman"/>
          <w:color w:val="000000"/>
          <w:sz w:val="28"/>
          <w:szCs w:val="28"/>
          <w:lang w:eastAsia="ru-RU"/>
        </w:rPr>
        <w:t>методам исторических</w:t>
      </w:r>
      <w:r w:rsidR="002E42FD" w:rsidRPr="00B64590">
        <w:rPr>
          <w:rFonts w:ascii="Times New Roman" w:eastAsia="Times New Roman" w:hAnsi="Times New Roman" w:cs="Times New Roman"/>
          <w:color w:val="000000"/>
          <w:sz w:val="28"/>
          <w:szCs w:val="28"/>
          <w:lang w:eastAsia="ru-RU"/>
        </w:rPr>
        <w:t xml:space="preserve"> исследований </w:t>
      </w:r>
      <w:r w:rsidRPr="00B64590">
        <w:rPr>
          <w:rFonts w:ascii="Times New Roman" w:eastAsia="Times New Roman" w:hAnsi="Times New Roman" w:cs="Times New Roman"/>
          <w:color w:val="000000"/>
          <w:sz w:val="28"/>
          <w:szCs w:val="28"/>
          <w:lang w:eastAsia="ru-RU"/>
        </w:rPr>
        <w:t>относятся:</w:t>
      </w:r>
    </w:p>
    <w:p w14:paraId="07A69E8C" w14:textId="506A2F09" w:rsidR="004420B4" w:rsidRPr="000239CF" w:rsidRDefault="00CD437D" w:rsidP="000239CF">
      <w:pPr>
        <w:pStyle w:val="a7"/>
        <w:numPr>
          <w:ilvl w:val="0"/>
          <w:numId w:val="24"/>
        </w:numPr>
        <w:spacing w:after="0" w:line="360" w:lineRule="auto"/>
        <w:jc w:val="both"/>
        <w:rPr>
          <w:rFonts w:ascii="Times New Roman" w:eastAsia="Times New Roman" w:hAnsi="Times New Roman" w:cs="Times New Roman"/>
          <w:color w:val="000000"/>
          <w:sz w:val="28"/>
          <w:szCs w:val="28"/>
          <w:lang w:eastAsia="ru-RU"/>
        </w:rPr>
      </w:pPr>
      <w:r w:rsidRPr="000239CF">
        <w:rPr>
          <w:rFonts w:ascii="Times New Roman" w:eastAsia="Times New Roman" w:hAnsi="Times New Roman" w:cs="Times New Roman"/>
          <w:color w:val="000000"/>
          <w:sz w:val="28"/>
          <w:szCs w:val="28"/>
          <w:lang w:eastAsia="ru-RU"/>
        </w:rPr>
        <w:t xml:space="preserve">историко-генетический метод; </w:t>
      </w:r>
      <w:r w:rsidR="004420B4" w:rsidRPr="000239CF">
        <w:rPr>
          <w:rFonts w:ascii="Times New Roman" w:eastAsia="Times New Roman" w:hAnsi="Times New Roman" w:cs="Times New Roman"/>
          <w:color w:val="000000"/>
          <w:sz w:val="28"/>
          <w:szCs w:val="28"/>
          <w:lang w:eastAsia="ru-RU"/>
        </w:rPr>
        <w:t xml:space="preserve">который </w:t>
      </w:r>
      <w:r w:rsidRPr="000239CF">
        <w:rPr>
          <w:rFonts w:ascii="Times New Roman" w:eastAsia="Times New Roman" w:hAnsi="Times New Roman" w:cs="Times New Roman"/>
          <w:color w:val="000000"/>
          <w:sz w:val="28"/>
          <w:szCs w:val="28"/>
          <w:lang w:eastAsia="ru-RU"/>
        </w:rPr>
        <w:t xml:space="preserve">связан с прослеживанием генезиса – </w:t>
      </w:r>
      <w:proofErr w:type="gramStart"/>
      <w:r w:rsidRPr="000239CF">
        <w:rPr>
          <w:rFonts w:ascii="Times New Roman" w:eastAsia="Times New Roman" w:hAnsi="Times New Roman" w:cs="Times New Roman"/>
          <w:color w:val="000000"/>
          <w:sz w:val="28"/>
          <w:szCs w:val="28"/>
          <w:lang w:eastAsia="ru-RU"/>
        </w:rPr>
        <w:t>т.е.</w:t>
      </w:r>
      <w:proofErr w:type="gramEnd"/>
      <w:r w:rsidRPr="000239CF">
        <w:rPr>
          <w:rFonts w:ascii="Times New Roman" w:eastAsia="Times New Roman" w:hAnsi="Times New Roman" w:cs="Times New Roman"/>
          <w:color w:val="000000"/>
          <w:sz w:val="28"/>
          <w:szCs w:val="28"/>
          <w:lang w:eastAsia="ru-RU"/>
        </w:rPr>
        <w:t xml:space="preserve"> зарождения и развития изучаемого явления. </w:t>
      </w:r>
      <w:proofErr w:type="gramStart"/>
      <w:r w:rsidR="004420B4" w:rsidRPr="000239CF">
        <w:rPr>
          <w:rFonts w:ascii="Times New Roman" w:eastAsia="Times New Roman" w:hAnsi="Times New Roman" w:cs="Times New Roman"/>
          <w:color w:val="000000"/>
          <w:sz w:val="28"/>
          <w:szCs w:val="28"/>
          <w:lang w:eastAsia="ru-RU"/>
        </w:rPr>
        <w:t>В частности</w:t>
      </w:r>
      <w:proofErr w:type="gramEnd"/>
      <w:r w:rsidR="004420B4" w:rsidRPr="000239CF">
        <w:rPr>
          <w:rFonts w:ascii="Times New Roman" w:eastAsia="Times New Roman" w:hAnsi="Times New Roman" w:cs="Times New Roman"/>
          <w:color w:val="000000"/>
          <w:sz w:val="28"/>
          <w:szCs w:val="28"/>
          <w:lang w:eastAsia="ru-RU"/>
        </w:rPr>
        <w:t xml:space="preserve"> историко-генетический метод использовался в изучении религиозно-культурной традиция почитания природных водных источников – от истоков зарождения почитания, до современных практик.</w:t>
      </w:r>
    </w:p>
    <w:p w14:paraId="61EC6812" w14:textId="6EA8829E" w:rsidR="00A43D4F" w:rsidRPr="000239CF" w:rsidRDefault="00CD437D" w:rsidP="000239CF">
      <w:pPr>
        <w:pStyle w:val="a7"/>
        <w:numPr>
          <w:ilvl w:val="0"/>
          <w:numId w:val="24"/>
        </w:numPr>
        <w:spacing w:after="0" w:line="360" w:lineRule="auto"/>
        <w:jc w:val="both"/>
        <w:rPr>
          <w:rFonts w:ascii="Times New Roman" w:eastAsia="Times New Roman" w:hAnsi="Times New Roman" w:cs="Times New Roman"/>
          <w:color w:val="000000"/>
          <w:sz w:val="28"/>
          <w:szCs w:val="28"/>
          <w:lang w:eastAsia="ru-RU"/>
        </w:rPr>
      </w:pPr>
      <w:r w:rsidRPr="000239CF">
        <w:rPr>
          <w:rFonts w:ascii="Times New Roman" w:eastAsia="Times New Roman" w:hAnsi="Times New Roman" w:cs="Times New Roman"/>
          <w:color w:val="000000"/>
          <w:sz w:val="28"/>
          <w:szCs w:val="28"/>
          <w:lang w:eastAsia="ru-RU"/>
        </w:rPr>
        <w:t xml:space="preserve">историко-типологический метод; </w:t>
      </w:r>
      <w:r w:rsidR="000239CF" w:rsidRPr="000239CF">
        <w:rPr>
          <w:rFonts w:ascii="Times New Roman" w:eastAsia="Times New Roman" w:hAnsi="Times New Roman" w:cs="Times New Roman"/>
          <w:color w:val="000000"/>
          <w:sz w:val="28"/>
          <w:szCs w:val="28"/>
          <w:lang w:eastAsia="ru-RU"/>
        </w:rPr>
        <w:t>связанный</w:t>
      </w:r>
      <w:r w:rsidRPr="000239CF">
        <w:rPr>
          <w:rFonts w:ascii="Times New Roman" w:eastAsia="Times New Roman" w:hAnsi="Times New Roman" w:cs="Times New Roman"/>
          <w:color w:val="000000"/>
          <w:sz w:val="28"/>
          <w:szCs w:val="28"/>
          <w:lang w:eastAsia="ru-RU"/>
        </w:rPr>
        <w:t xml:space="preserve"> с классификацией объектов по избранному признаку</w:t>
      </w:r>
      <w:r w:rsidR="002E42FD" w:rsidRPr="000239CF">
        <w:rPr>
          <w:rFonts w:ascii="Times New Roman" w:eastAsia="Times New Roman" w:hAnsi="Times New Roman" w:cs="Times New Roman"/>
          <w:color w:val="000000"/>
          <w:sz w:val="28"/>
          <w:szCs w:val="28"/>
          <w:lang w:eastAsia="ru-RU"/>
        </w:rPr>
        <w:t xml:space="preserve">, </w:t>
      </w:r>
      <w:r w:rsidR="004420B4" w:rsidRPr="000239CF">
        <w:rPr>
          <w:rFonts w:ascii="Times New Roman" w:eastAsia="Times New Roman" w:hAnsi="Times New Roman" w:cs="Times New Roman"/>
          <w:color w:val="000000"/>
          <w:sz w:val="28"/>
          <w:szCs w:val="28"/>
          <w:lang w:eastAsia="ru-RU"/>
        </w:rPr>
        <w:t xml:space="preserve">использовался при классифицировании </w:t>
      </w:r>
      <w:r w:rsidR="00B43AFC">
        <w:rPr>
          <w:rFonts w:ascii="Times New Roman" w:eastAsia="Times New Roman" w:hAnsi="Times New Roman" w:cs="Times New Roman"/>
          <w:color w:val="000000"/>
          <w:sz w:val="28"/>
          <w:szCs w:val="28"/>
          <w:lang w:eastAsia="ru-RU"/>
        </w:rPr>
        <w:t>святых</w:t>
      </w:r>
      <w:r w:rsidR="004420B4" w:rsidRPr="000239CF">
        <w:rPr>
          <w:rFonts w:ascii="Times New Roman" w:eastAsia="Times New Roman" w:hAnsi="Times New Roman" w:cs="Times New Roman"/>
          <w:color w:val="000000"/>
          <w:sz w:val="28"/>
          <w:szCs w:val="28"/>
          <w:lang w:eastAsia="ru-RU"/>
        </w:rPr>
        <w:t xml:space="preserve"> источников.</w:t>
      </w:r>
    </w:p>
    <w:p w14:paraId="5C879383" w14:textId="24D4D23E" w:rsidR="000D1A07" w:rsidRDefault="000D1A07" w:rsidP="00B64590">
      <w:pPr>
        <w:spacing w:after="0" w:line="360" w:lineRule="auto"/>
        <w:ind w:firstLine="426"/>
        <w:jc w:val="both"/>
        <w:rPr>
          <w:rFonts w:ascii="Times New Roman" w:eastAsia="Times New Roman" w:hAnsi="Times New Roman" w:cs="Times New Roman"/>
          <w:color w:val="000000"/>
          <w:sz w:val="28"/>
          <w:szCs w:val="28"/>
          <w:lang w:eastAsia="ru-RU"/>
        </w:rPr>
      </w:pPr>
      <w:r w:rsidRPr="00B64590">
        <w:rPr>
          <w:rFonts w:ascii="Times New Roman" w:eastAsia="Times New Roman" w:hAnsi="Times New Roman" w:cs="Times New Roman"/>
          <w:color w:val="000000"/>
          <w:sz w:val="28"/>
          <w:szCs w:val="28"/>
          <w:lang w:eastAsia="ru-RU"/>
        </w:rPr>
        <w:t xml:space="preserve">Помимо </w:t>
      </w:r>
      <w:r w:rsidR="002E42FD" w:rsidRPr="00B64590">
        <w:rPr>
          <w:rFonts w:ascii="Times New Roman" w:eastAsia="Times New Roman" w:hAnsi="Times New Roman" w:cs="Times New Roman"/>
          <w:color w:val="000000"/>
          <w:sz w:val="28"/>
          <w:szCs w:val="28"/>
          <w:lang w:eastAsia="ru-RU"/>
        </w:rPr>
        <w:t xml:space="preserve">общенаучных и частных (специальных) </w:t>
      </w:r>
      <w:proofErr w:type="gramStart"/>
      <w:r w:rsidR="002E42FD" w:rsidRPr="00B64590">
        <w:rPr>
          <w:rFonts w:ascii="Times New Roman" w:eastAsia="Times New Roman" w:hAnsi="Times New Roman" w:cs="Times New Roman"/>
          <w:color w:val="000000"/>
          <w:sz w:val="28"/>
          <w:szCs w:val="28"/>
          <w:lang w:eastAsia="ru-RU"/>
        </w:rPr>
        <w:t>методам  исторических</w:t>
      </w:r>
      <w:proofErr w:type="gramEnd"/>
      <w:r w:rsidR="002E42FD" w:rsidRPr="00B64590">
        <w:rPr>
          <w:rFonts w:ascii="Times New Roman" w:eastAsia="Times New Roman" w:hAnsi="Times New Roman" w:cs="Times New Roman"/>
          <w:color w:val="000000"/>
          <w:sz w:val="28"/>
          <w:szCs w:val="28"/>
          <w:lang w:eastAsia="ru-RU"/>
        </w:rPr>
        <w:t xml:space="preserve"> исследований </w:t>
      </w:r>
      <w:r w:rsidRPr="00B64590">
        <w:rPr>
          <w:rFonts w:ascii="Times New Roman" w:eastAsia="Times New Roman" w:hAnsi="Times New Roman" w:cs="Times New Roman"/>
          <w:color w:val="000000"/>
          <w:sz w:val="28"/>
          <w:szCs w:val="28"/>
          <w:lang w:eastAsia="ru-RU"/>
        </w:rPr>
        <w:t xml:space="preserve">использовались социологические методы, в частности, интервью со священнослужителями, монахинями женского скита, позволившие познакомиться с особенностями религиозных ритуалов в храме и у источника, а также традиции крестного хода. </w:t>
      </w:r>
    </w:p>
    <w:p w14:paraId="4B92F023" w14:textId="48D3AF15" w:rsidR="00E225E1" w:rsidRPr="00A348F2" w:rsidRDefault="00E225E1" w:rsidP="000D1A07">
      <w:pPr>
        <w:spacing w:after="0" w:line="360" w:lineRule="auto"/>
        <w:ind w:firstLine="426"/>
        <w:jc w:val="both"/>
        <w:rPr>
          <w:rFonts w:ascii="Times New Roman" w:eastAsia="Times New Roman" w:hAnsi="Times New Roman" w:cs="Times New Roman"/>
          <w:color w:val="000000"/>
          <w:sz w:val="28"/>
          <w:szCs w:val="28"/>
          <w:lang w:eastAsia="ru-RU"/>
        </w:rPr>
      </w:pPr>
      <w:r w:rsidRPr="00E225E1">
        <w:rPr>
          <w:rFonts w:ascii="Times New Roman" w:eastAsia="Times New Roman" w:hAnsi="Times New Roman" w:cs="Times New Roman"/>
          <w:color w:val="000000"/>
          <w:sz w:val="28"/>
          <w:szCs w:val="28"/>
          <w:lang w:eastAsia="ru-RU"/>
        </w:rPr>
        <w:t xml:space="preserve">В диссертационной работе применяется </w:t>
      </w:r>
      <w:proofErr w:type="spellStart"/>
      <w:r w:rsidRPr="00E225E1">
        <w:rPr>
          <w:rFonts w:ascii="Times New Roman" w:eastAsia="Times New Roman" w:hAnsi="Times New Roman" w:cs="Times New Roman"/>
          <w:color w:val="000000"/>
          <w:sz w:val="28"/>
          <w:szCs w:val="28"/>
          <w:lang w:eastAsia="ru-RU"/>
        </w:rPr>
        <w:t>музеографический</w:t>
      </w:r>
      <w:proofErr w:type="spellEnd"/>
      <w:r w:rsidRPr="00E225E1">
        <w:rPr>
          <w:rFonts w:ascii="Times New Roman" w:eastAsia="Times New Roman" w:hAnsi="Times New Roman" w:cs="Times New Roman"/>
          <w:color w:val="000000"/>
          <w:sz w:val="28"/>
          <w:szCs w:val="28"/>
          <w:lang w:eastAsia="ru-RU"/>
        </w:rPr>
        <w:t xml:space="preserve"> метод, обеспечивающий описание и качественную характеристику</w:t>
      </w:r>
      <w:r w:rsidR="002E42FD">
        <w:rPr>
          <w:rFonts w:ascii="Times New Roman" w:eastAsia="Times New Roman" w:hAnsi="Times New Roman" w:cs="Times New Roman"/>
          <w:color w:val="000000"/>
          <w:sz w:val="28"/>
          <w:szCs w:val="28"/>
          <w:lang w:eastAsia="ru-RU"/>
        </w:rPr>
        <w:t xml:space="preserve"> объекта исследования в качестве</w:t>
      </w:r>
      <w:r w:rsidRPr="00E225E1">
        <w:rPr>
          <w:rFonts w:ascii="Times New Roman" w:eastAsia="Times New Roman" w:hAnsi="Times New Roman" w:cs="Times New Roman"/>
          <w:color w:val="000000"/>
          <w:sz w:val="28"/>
          <w:szCs w:val="28"/>
          <w:lang w:eastAsia="ru-RU"/>
        </w:rPr>
        <w:t xml:space="preserve"> музейн</w:t>
      </w:r>
      <w:r w:rsidR="002E42FD">
        <w:rPr>
          <w:rFonts w:ascii="Times New Roman" w:eastAsia="Times New Roman" w:hAnsi="Times New Roman" w:cs="Times New Roman"/>
          <w:color w:val="000000"/>
          <w:sz w:val="28"/>
          <w:szCs w:val="28"/>
          <w:lang w:eastAsia="ru-RU"/>
        </w:rPr>
        <w:t>ого</w:t>
      </w:r>
      <w:r w:rsidRPr="00E225E1">
        <w:rPr>
          <w:rFonts w:ascii="Times New Roman" w:eastAsia="Times New Roman" w:hAnsi="Times New Roman" w:cs="Times New Roman"/>
          <w:color w:val="000000"/>
          <w:sz w:val="28"/>
          <w:szCs w:val="28"/>
          <w:lang w:eastAsia="ru-RU"/>
        </w:rPr>
        <w:t xml:space="preserve"> предмет</w:t>
      </w:r>
      <w:r w:rsidR="002E42FD">
        <w:rPr>
          <w:rFonts w:ascii="Times New Roman" w:eastAsia="Times New Roman" w:hAnsi="Times New Roman" w:cs="Times New Roman"/>
          <w:color w:val="000000"/>
          <w:sz w:val="28"/>
          <w:szCs w:val="28"/>
          <w:lang w:eastAsia="ru-RU"/>
        </w:rPr>
        <w:t>а</w:t>
      </w:r>
      <w:r w:rsidRPr="00E225E1">
        <w:rPr>
          <w:rFonts w:ascii="Times New Roman" w:eastAsia="Times New Roman" w:hAnsi="Times New Roman" w:cs="Times New Roman"/>
          <w:color w:val="000000"/>
          <w:sz w:val="28"/>
          <w:szCs w:val="28"/>
          <w:lang w:eastAsia="ru-RU"/>
        </w:rPr>
        <w:t>, позволяющ</w:t>
      </w:r>
      <w:r w:rsidR="00B64590">
        <w:rPr>
          <w:rFonts w:ascii="Times New Roman" w:eastAsia="Times New Roman" w:hAnsi="Times New Roman" w:cs="Times New Roman"/>
          <w:color w:val="000000"/>
          <w:sz w:val="28"/>
          <w:szCs w:val="28"/>
          <w:lang w:eastAsia="ru-RU"/>
        </w:rPr>
        <w:t>его</w:t>
      </w:r>
      <w:r w:rsidRPr="00E225E1">
        <w:rPr>
          <w:rFonts w:ascii="Times New Roman" w:eastAsia="Times New Roman" w:hAnsi="Times New Roman" w:cs="Times New Roman"/>
          <w:color w:val="000000"/>
          <w:sz w:val="28"/>
          <w:szCs w:val="28"/>
          <w:lang w:eastAsia="ru-RU"/>
        </w:rPr>
        <w:t xml:space="preserve"> определить </w:t>
      </w:r>
      <w:r w:rsidR="00B64590">
        <w:rPr>
          <w:rFonts w:ascii="Times New Roman" w:eastAsia="Times New Roman" w:hAnsi="Times New Roman" w:cs="Times New Roman"/>
          <w:color w:val="000000"/>
          <w:sz w:val="28"/>
          <w:szCs w:val="28"/>
          <w:lang w:eastAsia="ru-RU"/>
        </w:rPr>
        <w:t>его</w:t>
      </w:r>
      <w:r w:rsidRPr="00E225E1">
        <w:rPr>
          <w:rFonts w:ascii="Times New Roman" w:eastAsia="Times New Roman" w:hAnsi="Times New Roman" w:cs="Times New Roman"/>
          <w:color w:val="000000"/>
          <w:sz w:val="28"/>
          <w:szCs w:val="28"/>
          <w:lang w:eastAsia="ru-RU"/>
        </w:rPr>
        <w:t xml:space="preserve"> музейную ценность, информативность, а также экспрессивность и аттрактивность.</w:t>
      </w:r>
    </w:p>
    <w:p w14:paraId="5832F0E4" w14:textId="77777777" w:rsidR="000D1A07" w:rsidRDefault="000D1A07" w:rsidP="000D1A07">
      <w:pPr>
        <w:spacing w:after="0" w:line="360" w:lineRule="auto"/>
        <w:ind w:firstLine="709"/>
        <w:jc w:val="both"/>
        <w:rPr>
          <w:rFonts w:ascii="Times New Roman" w:eastAsia="Calibri" w:hAnsi="Times New Roman" w:cs="Times New Roman"/>
          <w:b/>
          <w:sz w:val="28"/>
          <w:szCs w:val="28"/>
        </w:rPr>
      </w:pPr>
      <w:r w:rsidRPr="00A348F2">
        <w:rPr>
          <w:rFonts w:ascii="Times New Roman" w:eastAsia="Calibri" w:hAnsi="Times New Roman" w:cs="Times New Roman"/>
          <w:b/>
          <w:sz w:val="28"/>
          <w:szCs w:val="28"/>
        </w:rPr>
        <w:t>Источников</w:t>
      </w:r>
      <w:r>
        <w:rPr>
          <w:rFonts w:ascii="Times New Roman" w:eastAsia="Calibri" w:hAnsi="Times New Roman" w:cs="Times New Roman"/>
          <w:b/>
          <w:sz w:val="28"/>
          <w:szCs w:val="28"/>
        </w:rPr>
        <w:t>ая</w:t>
      </w:r>
      <w:r w:rsidRPr="00A348F2">
        <w:rPr>
          <w:rFonts w:ascii="Times New Roman" w:eastAsia="Calibri" w:hAnsi="Times New Roman" w:cs="Times New Roman"/>
          <w:b/>
          <w:sz w:val="28"/>
          <w:szCs w:val="28"/>
        </w:rPr>
        <w:t xml:space="preserve"> баз</w:t>
      </w:r>
      <w:r>
        <w:rPr>
          <w:rFonts w:ascii="Times New Roman" w:eastAsia="Calibri" w:hAnsi="Times New Roman" w:cs="Times New Roman"/>
          <w:b/>
          <w:sz w:val="28"/>
          <w:szCs w:val="28"/>
        </w:rPr>
        <w:t xml:space="preserve">а </w:t>
      </w:r>
      <w:r w:rsidRPr="007D5263">
        <w:rPr>
          <w:rFonts w:ascii="Times New Roman" w:eastAsia="Calibri" w:hAnsi="Times New Roman" w:cs="Times New Roman"/>
          <w:b/>
          <w:sz w:val="28"/>
          <w:szCs w:val="28"/>
        </w:rPr>
        <w:t>представлена несколькими типами источников</w:t>
      </w:r>
      <w:r>
        <w:rPr>
          <w:rFonts w:ascii="Times New Roman" w:eastAsia="Calibri" w:hAnsi="Times New Roman" w:cs="Times New Roman"/>
          <w:b/>
          <w:sz w:val="28"/>
          <w:szCs w:val="28"/>
        </w:rPr>
        <w:t>:</w:t>
      </w:r>
    </w:p>
    <w:p w14:paraId="35502EAD" w14:textId="77777777" w:rsidR="000D1A07" w:rsidRPr="00A348F2" w:rsidRDefault="000D1A07" w:rsidP="000D1A07">
      <w:pPr>
        <w:spacing w:after="0" w:line="360" w:lineRule="auto"/>
        <w:jc w:val="both"/>
        <w:rPr>
          <w:rFonts w:ascii="Times New Roman" w:eastAsia="Calibri" w:hAnsi="Times New Roman" w:cs="Times New Roman"/>
          <w:sz w:val="28"/>
          <w:szCs w:val="28"/>
        </w:rPr>
      </w:pPr>
      <w:r w:rsidRPr="00A348F2">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Основным массивом источниковой базы </w:t>
      </w:r>
      <w:r w:rsidRPr="00A348F2">
        <w:rPr>
          <w:rFonts w:ascii="Times New Roman" w:eastAsia="Calibri" w:hAnsi="Times New Roman" w:cs="Times New Roman"/>
          <w:sz w:val="28"/>
          <w:szCs w:val="28"/>
        </w:rPr>
        <w:t>исследования стали нормативно-правовые акты.</w:t>
      </w:r>
    </w:p>
    <w:p w14:paraId="601B6023" w14:textId="77777777" w:rsidR="000D1A07" w:rsidRDefault="000D1A07" w:rsidP="000D1A07">
      <w:pPr>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В соответствии с</w:t>
      </w:r>
      <w:r w:rsidRPr="001974FA">
        <w:rPr>
          <w:rFonts w:ascii="Times New Roman" w:eastAsia="Calibri" w:hAnsi="Times New Roman" w:cs="Times New Roman"/>
          <w:sz w:val="28"/>
          <w:szCs w:val="28"/>
        </w:rPr>
        <w:t xml:space="preserve"> видовой классификаци</w:t>
      </w:r>
      <w:r>
        <w:rPr>
          <w:rFonts w:ascii="Times New Roman" w:eastAsia="Calibri" w:hAnsi="Times New Roman" w:cs="Times New Roman"/>
          <w:sz w:val="28"/>
          <w:szCs w:val="28"/>
        </w:rPr>
        <w:t>ей</w:t>
      </w:r>
      <w:r w:rsidRPr="001974FA">
        <w:rPr>
          <w:rFonts w:ascii="Times New Roman" w:eastAsia="Calibri" w:hAnsi="Times New Roman" w:cs="Times New Roman"/>
          <w:sz w:val="28"/>
          <w:szCs w:val="28"/>
        </w:rPr>
        <w:t xml:space="preserve"> нормативные правовые акты</w:t>
      </w:r>
      <w:r>
        <w:rPr>
          <w:rFonts w:ascii="Times New Roman" w:eastAsia="Calibri" w:hAnsi="Times New Roman" w:cs="Times New Roman"/>
          <w:sz w:val="28"/>
          <w:szCs w:val="28"/>
        </w:rPr>
        <w:t xml:space="preserve"> по юридической силе </w:t>
      </w:r>
      <w:r w:rsidRPr="00186BE2">
        <w:rPr>
          <w:rFonts w:ascii="Times New Roman" w:eastAsia="Calibri" w:hAnsi="Times New Roman" w:cs="Times New Roman"/>
          <w:sz w:val="28"/>
          <w:szCs w:val="28"/>
        </w:rPr>
        <w:t>на законы (законы РФ и законы субъектов РФ), подзаконные акты, международные договоры и соглашения, внутригосударственные договоры.</w:t>
      </w:r>
      <w:r>
        <w:rPr>
          <w:rStyle w:val="a6"/>
          <w:rFonts w:ascii="Times New Roman" w:eastAsia="Calibri" w:hAnsi="Times New Roman" w:cs="Times New Roman"/>
          <w:sz w:val="28"/>
          <w:szCs w:val="28"/>
        </w:rPr>
        <w:footnoteReference w:id="48"/>
      </w:r>
    </w:p>
    <w:p w14:paraId="15440EE3" w14:textId="77777777" w:rsidR="000D1A07" w:rsidRDefault="000D1A07" w:rsidP="000D1A07">
      <w:pPr>
        <w:spacing w:after="0" w:line="360" w:lineRule="auto"/>
        <w:ind w:firstLine="851"/>
        <w:jc w:val="both"/>
        <w:rPr>
          <w:rFonts w:ascii="Times New Roman" w:eastAsia="Calibri" w:hAnsi="Times New Roman" w:cs="Times New Roman"/>
          <w:sz w:val="28"/>
          <w:szCs w:val="28"/>
        </w:rPr>
      </w:pPr>
      <w:r w:rsidRPr="00770E85">
        <w:rPr>
          <w:rFonts w:ascii="Times New Roman" w:eastAsia="Calibri" w:hAnsi="Times New Roman" w:cs="Times New Roman"/>
          <w:b/>
          <w:bCs/>
          <w:sz w:val="28"/>
          <w:szCs w:val="28"/>
        </w:rPr>
        <w:t>Законы</w:t>
      </w:r>
      <w:r>
        <w:rPr>
          <w:rFonts w:ascii="Times New Roman" w:eastAsia="Calibri" w:hAnsi="Times New Roman" w:cs="Times New Roman"/>
          <w:sz w:val="28"/>
          <w:szCs w:val="28"/>
        </w:rPr>
        <w:t xml:space="preserve">, которые в свою очередь подразделяются на </w:t>
      </w:r>
      <w:r w:rsidRPr="00186BE2">
        <w:rPr>
          <w:rFonts w:ascii="Times New Roman" w:eastAsia="Calibri" w:hAnsi="Times New Roman" w:cs="Times New Roman"/>
          <w:sz w:val="28"/>
          <w:szCs w:val="28"/>
        </w:rPr>
        <w:t>законы РФ и законы субъектов РФ</w:t>
      </w:r>
      <w:r>
        <w:rPr>
          <w:rFonts w:ascii="Times New Roman" w:eastAsia="Calibri" w:hAnsi="Times New Roman" w:cs="Times New Roman"/>
          <w:sz w:val="28"/>
          <w:szCs w:val="28"/>
        </w:rPr>
        <w:t xml:space="preserve"> представлены такими важными источниками как:</w:t>
      </w:r>
    </w:p>
    <w:p w14:paraId="6EFBCAB7" w14:textId="77777777" w:rsidR="000D1A07" w:rsidRDefault="000D1A07" w:rsidP="000D1A07">
      <w:pPr>
        <w:spacing w:after="0" w:line="360" w:lineRule="auto"/>
        <w:ind w:firstLine="851"/>
        <w:jc w:val="both"/>
        <w:rPr>
          <w:rFonts w:ascii="Times New Roman" w:hAnsi="Times New Roman" w:cs="Times New Roman"/>
          <w:sz w:val="28"/>
          <w:szCs w:val="28"/>
        </w:rPr>
      </w:pPr>
      <w:r w:rsidRPr="00A348F2">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hAnsi="Times New Roman" w:cs="Times New Roman"/>
          <w:sz w:val="28"/>
          <w:szCs w:val="28"/>
        </w:rPr>
        <w:t>«</w:t>
      </w:r>
      <w:r w:rsidRPr="00B136C0">
        <w:rPr>
          <w:rFonts w:ascii="Times New Roman" w:hAnsi="Times New Roman" w:cs="Times New Roman"/>
          <w:sz w:val="28"/>
          <w:szCs w:val="28"/>
        </w:rPr>
        <w:t>Конституция Российской Федерации</w:t>
      </w:r>
      <w:r>
        <w:rPr>
          <w:rFonts w:ascii="Times New Roman" w:hAnsi="Times New Roman" w:cs="Times New Roman"/>
          <w:sz w:val="28"/>
          <w:szCs w:val="28"/>
        </w:rPr>
        <w:t>»</w:t>
      </w:r>
      <w:r>
        <w:rPr>
          <w:rStyle w:val="a6"/>
          <w:rFonts w:ascii="Times New Roman" w:hAnsi="Times New Roman" w:cs="Times New Roman"/>
          <w:sz w:val="28"/>
          <w:szCs w:val="28"/>
        </w:rPr>
        <w:footnoteReference w:id="49"/>
      </w:r>
      <w:r>
        <w:rPr>
          <w:rFonts w:ascii="Times New Roman" w:hAnsi="Times New Roman" w:cs="Times New Roman"/>
          <w:sz w:val="28"/>
          <w:szCs w:val="28"/>
        </w:rPr>
        <w:t>;</w:t>
      </w:r>
    </w:p>
    <w:p w14:paraId="4C9CCDC8" w14:textId="77777777" w:rsidR="000D1A07" w:rsidRDefault="000D1A07" w:rsidP="000D1A07">
      <w:pPr>
        <w:spacing w:after="0" w:line="360" w:lineRule="auto"/>
        <w:ind w:firstLine="851"/>
        <w:jc w:val="both"/>
        <w:rPr>
          <w:rFonts w:ascii="Times New Roman" w:hAnsi="Times New Roman" w:cs="Times New Roman"/>
          <w:sz w:val="28"/>
          <w:szCs w:val="28"/>
        </w:rPr>
      </w:pPr>
      <w:r w:rsidRPr="00A348F2">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B136C0">
        <w:rPr>
          <w:rFonts w:ascii="Times New Roman" w:hAnsi="Times New Roman" w:cs="Times New Roman"/>
          <w:sz w:val="28"/>
          <w:szCs w:val="28"/>
        </w:rPr>
        <w:t xml:space="preserve">Федеральный закон от 25.06.2002 N 73-ФЗ (ред. от 14.04.2023) </w:t>
      </w:r>
      <w:r>
        <w:rPr>
          <w:rFonts w:ascii="Times New Roman" w:hAnsi="Times New Roman" w:cs="Times New Roman"/>
          <w:sz w:val="28"/>
          <w:szCs w:val="28"/>
        </w:rPr>
        <w:t>«</w:t>
      </w:r>
      <w:r w:rsidRPr="00B136C0">
        <w:rPr>
          <w:rFonts w:ascii="Times New Roman" w:hAnsi="Times New Roman" w:cs="Times New Roman"/>
          <w:sz w:val="28"/>
          <w:szCs w:val="28"/>
        </w:rPr>
        <w:t>Об объектах культурного наследия (памятниках истории и культуры) народов Российской Федерации.</w:t>
      </w:r>
      <w:r>
        <w:rPr>
          <w:rStyle w:val="a6"/>
          <w:rFonts w:ascii="Times New Roman" w:hAnsi="Times New Roman" w:cs="Times New Roman"/>
          <w:sz w:val="28"/>
          <w:szCs w:val="28"/>
        </w:rPr>
        <w:footnoteReference w:id="50"/>
      </w:r>
    </w:p>
    <w:p w14:paraId="368F62E0" w14:textId="77777777" w:rsidR="000D1A07" w:rsidRDefault="000D1A07" w:rsidP="000D1A07">
      <w:pPr>
        <w:spacing w:after="0" w:line="360" w:lineRule="auto"/>
        <w:ind w:firstLine="851"/>
        <w:jc w:val="both"/>
        <w:rPr>
          <w:rFonts w:ascii="Times New Roman" w:hAnsi="Times New Roman" w:cs="Times New Roman"/>
          <w:sz w:val="28"/>
          <w:szCs w:val="28"/>
        </w:rPr>
      </w:pPr>
      <w:r>
        <w:t>–</w:t>
      </w:r>
      <w:r>
        <w:rPr>
          <w:rFonts w:ascii="Times New Roman" w:hAnsi="Times New Roman" w:cs="Times New Roman"/>
          <w:sz w:val="28"/>
          <w:szCs w:val="28"/>
        </w:rPr>
        <w:t xml:space="preserve"> </w:t>
      </w:r>
      <w:r w:rsidRPr="00B136C0">
        <w:rPr>
          <w:rFonts w:ascii="Times New Roman" w:hAnsi="Times New Roman" w:cs="Times New Roman"/>
          <w:sz w:val="28"/>
          <w:szCs w:val="28"/>
        </w:rPr>
        <w:t>Федеральный закон от 14.03.1995 N 33-ФЗ (ред. от 10.07.2023)</w:t>
      </w:r>
      <w:r>
        <w:rPr>
          <w:rFonts w:ascii="Times New Roman" w:hAnsi="Times New Roman" w:cs="Times New Roman"/>
          <w:sz w:val="28"/>
          <w:szCs w:val="28"/>
        </w:rPr>
        <w:t xml:space="preserve"> «</w:t>
      </w:r>
      <w:r w:rsidRPr="00B136C0">
        <w:rPr>
          <w:rFonts w:ascii="Times New Roman" w:hAnsi="Times New Roman" w:cs="Times New Roman"/>
          <w:sz w:val="28"/>
          <w:szCs w:val="28"/>
        </w:rPr>
        <w:t>Об особо охраняемых природных территориях</w:t>
      </w:r>
      <w:r>
        <w:rPr>
          <w:rFonts w:ascii="Times New Roman" w:hAnsi="Times New Roman" w:cs="Times New Roman"/>
          <w:sz w:val="28"/>
          <w:szCs w:val="28"/>
        </w:rPr>
        <w:t>»</w:t>
      </w:r>
      <w:r w:rsidRPr="00B136C0">
        <w:rPr>
          <w:rFonts w:ascii="Times New Roman" w:hAnsi="Times New Roman" w:cs="Times New Roman"/>
          <w:sz w:val="28"/>
          <w:szCs w:val="28"/>
        </w:rPr>
        <w:t>.</w:t>
      </w:r>
      <w:r>
        <w:rPr>
          <w:rStyle w:val="a6"/>
          <w:rFonts w:ascii="Times New Roman" w:hAnsi="Times New Roman" w:cs="Times New Roman"/>
          <w:sz w:val="28"/>
          <w:szCs w:val="28"/>
        </w:rPr>
        <w:footnoteReference w:id="51"/>
      </w:r>
    </w:p>
    <w:p w14:paraId="662683A9" w14:textId="4CBA729D" w:rsidR="00286097" w:rsidRDefault="00286097" w:rsidP="000D1A07">
      <w:pPr>
        <w:spacing w:after="0" w:line="360" w:lineRule="auto"/>
        <w:ind w:firstLine="851"/>
        <w:jc w:val="both"/>
        <w:rPr>
          <w:rFonts w:ascii="Times New Roman" w:hAnsi="Times New Roman" w:cs="Times New Roman"/>
          <w:sz w:val="28"/>
          <w:szCs w:val="28"/>
        </w:rPr>
      </w:pPr>
      <w:r w:rsidRPr="00286097">
        <w:rPr>
          <w:rFonts w:ascii="Times New Roman" w:hAnsi="Times New Roman" w:cs="Times New Roman"/>
          <w:sz w:val="28"/>
          <w:szCs w:val="28"/>
        </w:rPr>
        <w:t xml:space="preserve">Федеральный закон от 20 октября 2022 г. № 402-ФЗ </w:t>
      </w:r>
      <w:r>
        <w:rPr>
          <w:rFonts w:ascii="Times New Roman" w:hAnsi="Times New Roman" w:cs="Times New Roman"/>
          <w:sz w:val="28"/>
          <w:szCs w:val="28"/>
        </w:rPr>
        <w:t>«</w:t>
      </w:r>
      <w:r w:rsidRPr="00286097">
        <w:rPr>
          <w:rFonts w:ascii="Times New Roman" w:hAnsi="Times New Roman" w:cs="Times New Roman"/>
          <w:sz w:val="28"/>
          <w:szCs w:val="28"/>
        </w:rPr>
        <w:t>О нематериальном этнокультурном достоянии Российской Федерации</w:t>
      </w:r>
      <w:r>
        <w:rPr>
          <w:rFonts w:ascii="Times New Roman" w:hAnsi="Times New Roman" w:cs="Times New Roman"/>
          <w:sz w:val="28"/>
          <w:szCs w:val="28"/>
        </w:rPr>
        <w:t>»</w:t>
      </w:r>
      <w:r w:rsidRPr="00286097">
        <w:rPr>
          <w:rFonts w:ascii="Times New Roman" w:hAnsi="Times New Roman" w:cs="Times New Roman"/>
          <w:sz w:val="28"/>
          <w:szCs w:val="28"/>
        </w:rPr>
        <w:t>.</w:t>
      </w:r>
      <w:r>
        <w:rPr>
          <w:rStyle w:val="a6"/>
          <w:rFonts w:ascii="Times New Roman" w:hAnsi="Times New Roman" w:cs="Times New Roman"/>
          <w:sz w:val="28"/>
          <w:szCs w:val="28"/>
        </w:rPr>
        <w:footnoteReference w:id="52"/>
      </w:r>
    </w:p>
    <w:p w14:paraId="35D0F076" w14:textId="77777777" w:rsidR="000D1A07" w:rsidRPr="00B136C0" w:rsidRDefault="000D1A07" w:rsidP="000D1A07">
      <w:pPr>
        <w:spacing w:after="0" w:line="360" w:lineRule="auto"/>
        <w:ind w:firstLine="851"/>
        <w:jc w:val="both"/>
        <w:rPr>
          <w:rFonts w:ascii="Times New Roman" w:hAnsi="Times New Roman" w:cs="Times New Roman"/>
          <w:sz w:val="28"/>
          <w:szCs w:val="28"/>
        </w:rPr>
      </w:pPr>
      <w:r>
        <w:t>–</w:t>
      </w:r>
      <w:r>
        <w:rPr>
          <w:rFonts w:ascii="Times New Roman" w:hAnsi="Times New Roman" w:cs="Times New Roman"/>
          <w:sz w:val="28"/>
          <w:szCs w:val="28"/>
        </w:rPr>
        <w:t xml:space="preserve"> Региональное законодательство </w:t>
      </w:r>
      <w:r w:rsidRPr="00B07950">
        <w:rPr>
          <w:rFonts w:ascii="Times New Roman" w:hAnsi="Times New Roman" w:cs="Times New Roman"/>
          <w:sz w:val="28"/>
          <w:szCs w:val="28"/>
        </w:rPr>
        <w:t>–</w:t>
      </w:r>
      <w:r>
        <w:rPr>
          <w:rFonts w:ascii="Times New Roman" w:hAnsi="Times New Roman" w:cs="Times New Roman"/>
          <w:sz w:val="28"/>
          <w:szCs w:val="28"/>
        </w:rPr>
        <w:t xml:space="preserve"> </w:t>
      </w:r>
      <w:r w:rsidRPr="00B136C0">
        <w:rPr>
          <w:rFonts w:ascii="Times New Roman" w:hAnsi="Times New Roman" w:cs="Times New Roman"/>
          <w:sz w:val="28"/>
          <w:szCs w:val="28"/>
        </w:rPr>
        <w:t xml:space="preserve">Закон Алтайского края от 12 мая 2005 г. N 32-ЗС </w:t>
      </w:r>
      <w:r>
        <w:rPr>
          <w:rFonts w:ascii="Times New Roman" w:hAnsi="Times New Roman" w:cs="Times New Roman"/>
          <w:sz w:val="28"/>
          <w:szCs w:val="28"/>
        </w:rPr>
        <w:t>«</w:t>
      </w:r>
      <w:r w:rsidRPr="00B136C0">
        <w:rPr>
          <w:rFonts w:ascii="Times New Roman" w:hAnsi="Times New Roman" w:cs="Times New Roman"/>
          <w:sz w:val="28"/>
          <w:szCs w:val="28"/>
        </w:rPr>
        <w:t>Об объектах культурного наследия (памятниках истории и культуры) в Алтайском крае</w:t>
      </w:r>
      <w:r>
        <w:rPr>
          <w:rFonts w:ascii="Times New Roman" w:hAnsi="Times New Roman" w:cs="Times New Roman"/>
          <w:sz w:val="28"/>
          <w:szCs w:val="28"/>
        </w:rPr>
        <w:t>»</w:t>
      </w:r>
      <w:r>
        <w:rPr>
          <w:rStyle w:val="a6"/>
          <w:rFonts w:ascii="Times New Roman" w:hAnsi="Times New Roman" w:cs="Times New Roman"/>
          <w:sz w:val="28"/>
          <w:szCs w:val="28"/>
        </w:rPr>
        <w:footnoteReference w:id="53"/>
      </w:r>
      <w:r>
        <w:rPr>
          <w:rFonts w:ascii="Times New Roman" w:hAnsi="Times New Roman" w:cs="Times New Roman"/>
          <w:sz w:val="28"/>
          <w:szCs w:val="28"/>
        </w:rPr>
        <w:t xml:space="preserve">; </w:t>
      </w:r>
      <w:r w:rsidRPr="00B136C0">
        <w:rPr>
          <w:rFonts w:ascii="Times New Roman" w:hAnsi="Times New Roman" w:cs="Times New Roman"/>
          <w:sz w:val="28"/>
          <w:szCs w:val="28"/>
        </w:rPr>
        <w:t xml:space="preserve">Закон Новосибирской области от 26 сентября 2005 г. N 325-ОЗ </w:t>
      </w:r>
      <w:r>
        <w:rPr>
          <w:rFonts w:ascii="Times New Roman" w:hAnsi="Times New Roman" w:cs="Times New Roman"/>
          <w:sz w:val="28"/>
          <w:szCs w:val="28"/>
        </w:rPr>
        <w:t>«</w:t>
      </w:r>
      <w:r w:rsidRPr="00B136C0">
        <w:rPr>
          <w:rFonts w:ascii="Times New Roman" w:hAnsi="Times New Roman" w:cs="Times New Roman"/>
          <w:sz w:val="28"/>
          <w:szCs w:val="28"/>
        </w:rPr>
        <w:t>Об особо охраняемых природных территориях в Новосибирской области</w:t>
      </w:r>
      <w:r>
        <w:rPr>
          <w:rFonts w:ascii="Times New Roman" w:hAnsi="Times New Roman" w:cs="Times New Roman"/>
          <w:sz w:val="28"/>
          <w:szCs w:val="28"/>
        </w:rPr>
        <w:t>».</w:t>
      </w:r>
      <w:r>
        <w:rPr>
          <w:rStyle w:val="a6"/>
          <w:rFonts w:ascii="Times New Roman" w:hAnsi="Times New Roman" w:cs="Times New Roman"/>
          <w:sz w:val="28"/>
          <w:szCs w:val="28"/>
        </w:rPr>
        <w:footnoteReference w:id="54"/>
      </w:r>
      <w:r>
        <w:rPr>
          <w:rFonts w:ascii="Times New Roman" w:hAnsi="Times New Roman" w:cs="Times New Roman"/>
          <w:sz w:val="28"/>
          <w:szCs w:val="28"/>
        </w:rPr>
        <w:t xml:space="preserve">; </w:t>
      </w:r>
      <w:r w:rsidRPr="00B136C0">
        <w:rPr>
          <w:rFonts w:ascii="Times New Roman" w:hAnsi="Times New Roman" w:cs="Times New Roman"/>
          <w:sz w:val="28"/>
          <w:szCs w:val="28"/>
        </w:rPr>
        <w:t xml:space="preserve">Закон Тюменской области от 16 февраля 2004 года N 204 </w:t>
      </w:r>
      <w:r>
        <w:rPr>
          <w:rFonts w:ascii="Times New Roman" w:hAnsi="Times New Roman" w:cs="Times New Roman"/>
          <w:sz w:val="28"/>
          <w:szCs w:val="28"/>
        </w:rPr>
        <w:t>«</w:t>
      </w:r>
      <w:r w:rsidRPr="00B136C0">
        <w:rPr>
          <w:rFonts w:ascii="Times New Roman" w:hAnsi="Times New Roman" w:cs="Times New Roman"/>
          <w:sz w:val="28"/>
          <w:szCs w:val="28"/>
        </w:rPr>
        <w:t xml:space="preserve">О государственной </w:t>
      </w:r>
      <w:r w:rsidRPr="00B136C0">
        <w:rPr>
          <w:rFonts w:ascii="Times New Roman" w:hAnsi="Times New Roman" w:cs="Times New Roman"/>
          <w:sz w:val="28"/>
          <w:szCs w:val="28"/>
        </w:rPr>
        <w:lastRenderedPageBreak/>
        <w:t>охране, сохранении и использовании объектов культурного наследия (памятников истории и культуры) в Тюменской области</w:t>
      </w:r>
      <w:r>
        <w:rPr>
          <w:rFonts w:ascii="Times New Roman" w:hAnsi="Times New Roman" w:cs="Times New Roman"/>
          <w:sz w:val="28"/>
          <w:szCs w:val="28"/>
        </w:rPr>
        <w:t>»</w:t>
      </w:r>
      <w:r w:rsidRPr="00B136C0">
        <w:rPr>
          <w:rFonts w:ascii="Times New Roman" w:hAnsi="Times New Roman" w:cs="Times New Roman"/>
          <w:sz w:val="28"/>
          <w:szCs w:val="28"/>
        </w:rPr>
        <w:t>.</w:t>
      </w:r>
      <w:r>
        <w:rPr>
          <w:rStyle w:val="a6"/>
          <w:rFonts w:ascii="Times New Roman" w:hAnsi="Times New Roman" w:cs="Times New Roman"/>
          <w:sz w:val="28"/>
          <w:szCs w:val="28"/>
        </w:rPr>
        <w:footnoteReference w:id="55"/>
      </w:r>
    </w:p>
    <w:p w14:paraId="2BA5A47A" w14:textId="77777777" w:rsidR="000D1A07" w:rsidRDefault="000D1A07" w:rsidP="000D1A07">
      <w:pPr>
        <w:pStyle w:val="a4"/>
        <w:spacing w:line="360" w:lineRule="auto"/>
        <w:jc w:val="both"/>
        <w:rPr>
          <w:rFonts w:ascii="Times New Roman" w:hAnsi="Times New Roman" w:cs="Times New Roman"/>
          <w:sz w:val="28"/>
          <w:szCs w:val="28"/>
        </w:rPr>
      </w:pPr>
      <w:r w:rsidRPr="00770E85">
        <w:rPr>
          <w:rFonts w:ascii="Times New Roman" w:hAnsi="Times New Roman" w:cs="Times New Roman"/>
          <w:b/>
          <w:bCs/>
          <w:sz w:val="28"/>
          <w:szCs w:val="28"/>
        </w:rPr>
        <w:t>Подзаконные акты</w:t>
      </w:r>
      <w:r>
        <w:rPr>
          <w:rFonts w:ascii="Times New Roman" w:hAnsi="Times New Roman" w:cs="Times New Roman"/>
          <w:b/>
          <w:bCs/>
          <w:sz w:val="28"/>
          <w:szCs w:val="28"/>
        </w:rPr>
        <w:t>:</w:t>
      </w:r>
      <w:r w:rsidRPr="00770E85">
        <w:rPr>
          <w:rFonts w:ascii="Times New Roman" w:hAnsi="Times New Roman" w:cs="Times New Roman"/>
          <w:sz w:val="28"/>
          <w:szCs w:val="28"/>
        </w:rPr>
        <w:t xml:space="preserve"> </w:t>
      </w:r>
    </w:p>
    <w:p w14:paraId="0CA3AC59" w14:textId="77777777" w:rsidR="000D1A07" w:rsidRPr="00B136C0" w:rsidRDefault="000D1A07" w:rsidP="000D1A07">
      <w:pPr>
        <w:pStyle w:val="a4"/>
        <w:numPr>
          <w:ilvl w:val="0"/>
          <w:numId w:val="13"/>
        </w:numPr>
        <w:spacing w:line="360" w:lineRule="auto"/>
        <w:jc w:val="both"/>
        <w:rPr>
          <w:rFonts w:ascii="Times New Roman" w:hAnsi="Times New Roman" w:cs="Times New Roman"/>
          <w:sz w:val="28"/>
          <w:szCs w:val="28"/>
        </w:rPr>
      </w:pPr>
      <w:r w:rsidRPr="00B136C0">
        <w:rPr>
          <w:rFonts w:ascii="Times New Roman" w:hAnsi="Times New Roman" w:cs="Times New Roman"/>
          <w:sz w:val="28"/>
          <w:szCs w:val="28"/>
        </w:rPr>
        <w:t xml:space="preserve">Указ Президента РФ </w:t>
      </w:r>
      <w:r>
        <w:rPr>
          <w:rFonts w:ascii="Times New Roman" w:hAnsi="Times New Roman" w:cs="Times New Roman"/>
          <w:sz w:val="28"/>
          <w:szCs w:val="28"/>
        </w:rPr>
        <w:t>«</w:t>
      </w:r>
      <w:r w:rsidRPr="00B136C0">
        <w:rPr>
          <w:rFonts w:ascii="Times New Roman" w:hAnsi="Times New Roman" w:cs="Times New Roman"/>
          <w:sz w:val="28"/>
          <w:szCs w:val="28"/>
        </w:rPr>
        <w:t>Об утверждении Основ государственной культурной политики</w:t>
      </w:r>
      <w:r>
        <w:rPr>
          <w:rFonts w:ascii="Times New Roman" w:hAnsi="Times New Roman" w:cs="Times New Roman"/>
          <w:sz w:val="28"/>
          <w:szCs w:val="28"/>
        </w:rPr>
        <w:t>»</w:t>
      </w:r>
      <w:r>
        <w:rPr>
          <w:rStyle w:val="a6"/>
          <w:rFonts w:ascii="Times New Roman" w:hAnsi="Times New Roman" w:cs="Times New Roman"/>
          <w:sz w:val="28"/>
          <w:szCs w:val="28"/>
        </w:rPr>
        <w:footnoteReference w:id="56"/>
      </w:r>
      <w:r w:rsidRPr="00B136C0">
        <w:rPr>
          <w:rFonts w:ascii="Times New Roman" w:hAnsi="Times New Roman" w:cs="Times New Roman"/>
          <w:sz w:val="28"/>
          <w:szCs w:val="28"/>
        </w:rPr>
        <w:t>.</w:t>
      </w:r>
    </w:p>
    <w:p w14:paraId="7E178581" w14:textId="77777777" w:rsidR="000D1A07" w:rsidRDefault="000D1A07" w:rsidP="000D1A07">
      <w:pPr>
        <w:pStyle w:val="a7"/>
        <w:numPr>
          <w:ilvl w:val="0"/>
          <w:numId w:val="13"/>
        </w:numPr>
        <w:spacing w:after="0" w:line="360" w:lineRule="auto"/>
        <w:jc w:val="both"/>
        <w:rPr>
          <w:rFonts w:ascii="Times New Roman" w:hAnsi="Times New Roman" w:cs="Times New Roman"/>
          <w:sz w:val="28"/>
          <w:szCs w:val="28"/>
        </w:rPr>
      </w:pPr>
      <w:r w:rsidRPr="00B136C0">
        <w:rPr>
          <w:rFonts w:ascii="Times New Roman" w:hAnsi="Times New Roman" w:cs="Times New Roman"/>
          <w:sz w:val="28"/>
          <w:szCs w:val="28"/>
        </w:rPr>
        <w:t xml:space="preserve">Указ Президента РФ </w:t>
      </w:r>
      <w:r>
        <w:rPr>
          <w:rFonts w:ascii="Times New Roman" w:hAnsi="Times New Roman" w:cs="Times New Roman"/>
          <w:sz w:val="28"/>
          <w:szCs w:val="28"/>
        </w:rPr>
        <w:t>«</w:t>
      </w:r>
      <w:r w:rsidRPr="00B136C0">
        <w:rPr>
          <w:rFonts w:ascii="Times New Roman" w:hAnsi="Times New Roman" w:cs="Times New Roman"/>
          <w:sz w:val="28"/>
          <w:szCs w:val="28"/>
        </w:rPr>
        <w:t>Об особо ценных объектах культурного наследия народов Российской Федерации</w:t>
      </w:r>
      <w:r>
        <w:rPr>
          <w:rFonts w:ascii="Times New Roman" w:hAnsi="Times New Roman" w:cs="Times New Roman"/>
          <w:sz w:val="28"/>
          <w:szCs w:val="28"/>
        </w:rPr>
        <w:t>»</w:t>
      </w:r>
      <w:r>
        <w:rPr>
          <w:rStyle w:val="a6"/>
          <w:rFonts w:ascii="Times New Roman" w:hAnsi="Times New Roman" w:cs="Times New Roman"/>
          <w:sz w:val="28"/>
          <w:szCs w:val="28"/>
        </w:rPr>
        <w:footnoteReference w:id="57"/>
      </w:r>
    </w:p>
    <w:p w14:paraId="098B48EA" w14:textId="7EC1EE1A" w:rsidR="00286097" w:rsidRDefault="00286097" w:rsidP="000D1A07">
      <w:pPr>
        <w:pStyle w:val="a7"/>
        <w:numPr>
          <w:ilvl w:val="0"/>
          <w:numId w:val="13"/>
        </w:numPr>
        <w:spacing w:after="0" w:line="360" w:lineRule="auto"/>
        <w:jc w:val="both"/>
        <w:rPr>
          <w:rFonts w:ascii="Times New Roman" w:hAnsi="Times New Roman" w:cs="Times New Roman"/>
          <w:sz w:val="28"/>
          <w:szCs w:val="28"/>
        </w:rPr>
      </w:pPr>
      <w:r w:rsidRPr="00286097">
        <w:rPr>
          <w:rFonts w:ascii="Times New Roman" w:hAnsi="Times New Roman" w:cs="Times New Roman"/>
          <w:sz w:val="28"/>
          <w:szCs w:val="28"/>
        </w:rPr>
        <w:t xml:space="preserve">Указ Президента РФ от 9 ноября 2022 г. № 809 </w:t>
      </w:r>
      <w:r w:rsidR="00855EA7">
        <w:rPr>
          <w:rFonts w:ascii="Times New Roman" w:hAnsi="Times New Roman" w:cs="Times New Roman"/>
          <w:sz w:val="28"/>
          <w:szCs w:val="28"/>
        </w:rPr>
        <w:t>«</w:t>
      </w:r>
      <w:r w:rsidRPr="00286097">
        <w:rPr>
          <w:rFonts w:ascii="Times New Roman" w:hAnsi="Times New Roman" w:cs="Times New Roman"/>
          <w:sz w:val="28"/>
          <w:szCs w:val="28"/>
        </w:rPr>
        <w:t>Об утверждении Основ государственной политики по сохранению и укреплению традиционных российских духовно-нравственных ценностей</w:t>
      </w:r>
      <w:r w:rsidR="00855EA7">
        <w:rPr>
          <w:rFonts w:ascii="Times New Roman" w:hAnsi="Times New Roman" w:cs="Times New Roman"/>
          <w:sz w:val="28"/>
          <w:szCs w:val="28"/>
        </w:rPr>
        <w:t>»</w:t>
      </w:r>
      <w:r w:rsidRPr="00286097">
        <w:rPr>
          <w:rFonts w:ascii="Times New Roman" w:hAnsi="Times New Roman" w:cs="Times New Roman"/>
          <w:sz w:val="28"/>
          <w:szCs w:val="28"/>
        </w:rPr>
        <w:t>.</w:t>
      </w:r>
      <w:r w:rsidR="00855EA7">
        <w:rPr>
          <w:rStyle w:val="a6"/>
          <w:rFonts w:ascii="Times New Roman" w:hAnsi="Times New Roman" w:cs="Times New Roman"/>
          <w:sz w:val="28"/>
          <w:szCs w:val="28"/>
        </w:rPr>
        <w:footnoteReference w:id="58"/>
      </w:r>
      <w:r w:rsidRPr="00286097">
        <w:rPr>
          <w:rFonts w:ascii="Times New Roman" w:hAnsi="Times New Roman" w:cs="Times New Roman"/>
          <w:sz w:val="28"/>
          <w:szCs w:val="28"/>
        </w:rPr>
        <w:t xml:space="preserve"> </w:t>
      </w:r>
      <w:r w:rsidR="00855EA7">
        <w:rPr>
          <w:rFonts w:ascii="Times New Roman" w:hAnsi="Times New Roman" w:cs="Times New Roman"/>
          <w:sz w:val="28"/>
          <w:szCs w:val="28"/>
        </w:rPr>
        <w:t xml:space="preserve"> </w:t>
      </w:r>
    </w:p>
    <w:p w14:paraId="6769A863" w14:textId="77777777" w:rsidR="000D1A07" w:rsidRDefault="000D1A07" w:rsidP="000D1A07">
      <w:pPr>
        <w:pStyle w:val="a7"/>
        <w:numPr>
          <w:ilvl w:val="0"/>
          <w:numId w:val="13"/>
        </w:numPr>
        <w:spacing w:after="0" w:line="360" w:lineRule="auto"/>
        <w:jc w:val="both"/>
        <w:rPr>
          <w:rFonts w:ascii="Times New Roman" w:hAnsi="Times New Roman" w:cs="Times New Roman"/>
          <w:sz w:val="28"/>
          <w:szCs w:val="28"/>
        </w:rPr>
      </w:pPr>
      <w:r w:rsidRPr="00151162">
        <w:rPr>
          <w:rFonts w:ascii="Times New Roman" w:hAnsi="Times New Roman" w:cs="Times New Roman"/>
          <w:sz w:val="28"/>
          <w:szCs w:val="28"/>
        </w:rPr>
        <w:t>Распоряжение Правительства РФ «Об утверждении Стратегии государственной культурной политики на период до 2030 года»</w:t>
      </w:r>
      <w:r>
        <w:rPr>
          <w:rStyle w:val="a6"/>
          <w:rFonts w:ascii="Times New Roman" w:hAnsi="Times New Roman" w:cs="Times New Roman"/>
          <w:sz w:val="28"/>
          <w:szCs w:val="28"/>
        </w:rPr>
        <w:footnoteReference w:id="59"/>
      </w:r>
    </w:p>
    <w:p w14:paraId="5B6DC7FD" w14:textId="77777777" w:rsidR="000D1A07" w:rsidRDefault="000D1A07" w:rsidP="000D1A07">
      <w:pPr>
        <w:pStyle w:val="a7"/>
        <w:numPr>
          <w:ilvl w:val="0"/>
          <w:numId w:val="13"/>
        </w:numPr>
        <w:spacing w:after="0" w:line="360" w:lineRule="auto"/>
        <w:jc w:val="both"/>
        <w:rPr>
          <w:rFonts w:ascii="Times New Roman" w:hAnsi="Times New Roman" w:cs="Times New Roman"/>
          <w:sz w:val="28"/>
          <w:szCs w:val="28"/>
        </w:rPr>
      </w:pPr>
      <w:r w:rsidRPr="00151162">
        <w:rPr>
          <w:rFonts w:ascii="Times New Roman" w:hAnsi="Times New Roman" w:cs="Times New Roman"/>
          <w:sz w:val="28"/>
          <w:szCs w:val="28"/>
        </w:rPr>
        <w:t xml:space="preserve">Приказ Министерства культуры РФ </w:t>
      </w:r>
      <w:r>
        <w:rPr>
          <w:rFonts w:ascii="Times New Roman" w:hAnsi="Times New Roman" w:cs="Times New Roman"/>
          <w:sz w:val="28"/>
          <w:szCs w:val="28"/>
        </w:rPr>
        <w:t>«</w:t>
      </w:r>
      <w:r w:rsidRPr="00151162">
        <w:rPr>
          <w:rFonts w:ascii="Times New Roman" w:hAnsi="Times New Roman" w:cs="Times New Roman"/>
          <w:sz w:val="28"/>
          <w:szCs w:val="28"/>
        </w:rPr>
        <w:t>Об утверждении порядка оформления и выдачи паспорта объекта культурного наследия (памятника истории и культуры) народов Российской Федерации</w:t>
      </w:r>
      <w:r>
        <w:rPr>
          <w:rFonts w:ascii="Times New Roman" w:hAnsi="Times New Roman" w:cs="Times New Roman"/>
          <w:sz w:val="28"/>
          <w:szCs w:val="28"/>
        </w:rPr>
        <w:t>»</w:t>
      </w:r>
    </w:p>
    <w:p w14:paraId="1D9E0F93" w14:textId="77777777" w:rsidR="000D1A07" w:rsidRPr="00361CBB" w:rsidRDefault="000D1A07" w:rsidP="000D1A07">
      <w:pPr>
        <w:pStyle w:val="a7"/>
        <w:numPr>
          <w:ilvl w:val="0"/>
          <w:numId w:val="13"/>
        </w:numPr>
        <w:spacing w:after="0" w:line="360" w:lineRule="auto"/>
        <w:jc w:val="both"/>
        <w:rPr>
          <w:rFonts w:ascii="Times New Roman" w:hAnsi="Times New Roman" w:cs="Times New Roman"/>
          <w:sz w:val="28"/>
          <w:szCs w:val="28"/>
        </w:rPr>
      </w:pPr>
      <w:r w:rsidRPr="00151162">
        <w:rPr>
          <w:rFonts w:ascii="Times New Roman" w:eastAsia="Calibri" w:hAnsi="Times New Roman" w:cs="Times New Roman"/>
          <w:sz w:val="28"/>
          <w:szCs w:val="28"/>
          <w:lang w:eastAsia="ru-RU"/>
        </w:rPr>
        <w:t>О памятниках природы краевого значения: Постановление Администрации Алтайского края № 568 от 21.07.2000</w:t>
      </w:r>
      <w:r>
        <w:rPr>
          <w:rStyle w:val="a6"/>
          <w:rFonts w:ascii="Times New Roman" w:eastAsia="Calibri" w:hAnsi="Times New Roman" w:cs="Times New Roman"/>
          <w:sz w:val="28"/>
          <w:szCs w:val="28"/>
          <w:lang w:eastAsia="ru-RU"/>
        </w:rPr>
        <w:footnoteReference w:id="60"/>
      </w:r>
      <w:r w:rsidRPr="00151162">
        <w:rPr>
          <w:rFonts w:ascii="Times New Roman" w:eastAsia="Calibri" w:hAnsi="Times New Roman" w:cs="Times New Roman"/>
          <w:sz w:val="28"/>
          <w:szCs w:val="28"/>
          <w:lang w:eastAsia="ru-RU"/>
        </w:rPr>
        <w:t xml:space="preserve">. </w:t>
      </w:r>
    </w:p>
    <w:p w14:paraId="53C84C00" w14:textId="022E1C25" w:rsidR="000D1A07" w:rsidRPr="00286097" w:rsidRDefault="000D1A07" w:rsidP="000D1A07">
      <w:pPr>
        <w:pStyle w:val="a7"/>
        <w:numPr>
          <w:ilvl w:val="0"/>
          <w:numId w:val="13"/>
        </w:numPr>
        <w:spacing w:after="0" w:line="360" w:lineRule="auto"/>
        <w:ind w:left="426" w:firstLine="0"/>
        <w:jc w:val="both"/>
        <w:rPr>
          <w:rFonts w:ascii="Times New Roman" w:eastAsia="Calibri" w:hAnsi="Times New Roman" w:cs="Times New Roman"/>
          <w:sz w:val="28"/>
          <w:szCs w:val="28"/>
        </w:rPr>
      </w:pPr>
      <w:r w:rsidRPr="00361CBB">
        <w:rPr>
          <w:rFonts w:ascii="Times New Roman" w:hAnsi="Times New Roman" w:cs="Times New Roman"/>
          <w:sz w:val="28"/>
          <w:szCs w:val="28"/>
        </w:rPr>
        <w:t>Письмо Минкультуры России «О направлении Методических рекомендаций по отнесению историко-культурных территорий к объектам культурного наследия в виде достопримечательного места</w:t>
      </w:r>
      <w:r w:rsidR="005D08AD">
        <w:rPr>
          <w:rFonts w:ascii="Times New Roman" w:hAnsi="Times New Roman" w:cs="Times New Roman"/>
          <w:sz w:val="28"/>
          <w:szCs w:val="28"/>
        </w:rPr>
        <w:t>»</w:t>
      </w:r>
      <w:r>
        <w:rPr>
          <w:rFonts w:ascii="Times New Roman" w:hAnsi="Times New Roman" w:cs="Times New Roman"/>
          <w:sz w:val="28"/>
          <w:szCs w:val="28"/>
        </w:rPr>
        <w:t>.</w:t>
      </w:r>
      <w:r>
        <w:rPr>
          <w:rStyle w:val="a6"/>
          <w:rFonts w:ascii="Times New Roman" w:hAnsi="Times New Roman" w:cs="Times New Roman"/>
          <w:sz w:val="28"/>
          <w:szCs w:val="28"/>
        </w:rPr>
        <w:footnoteReference w:id="61"/>
      </w:r>
    </w:p>
    <w:p w14:paraId="2A22C479" w14:textId="111EF7A2" w:rsidR="00286097" w:rsidRPr="00361CBB" w:rsidRDefault="00286097" w:rsidP="000D1A07">
      <w:pPr>
        <w:pStyle w:val="a7"/>
        <w:numPr>
          <w:ilvl w:val="0"/>
          <w:numId w:val="13"/>
        </w:numPr>
        <w:spacing w:after="0" w:line="360" w:lineRule="auto"/>
        <w:ind w:left="426" w:firstLine="0"/>
        <w:jc w:val="both"/>
        <w:rPr>
          <w:rFonts w:ascii="Times New Roman" w:eastAsia="Calibri" w:hAnsi="Times New Roman" w:cs="Times New Roman"/>
          <w:sz w:val="28"/>
          <w:szCs w:val="28"/>
        </w:rPr>
      </w:pPr>
      <w:r w:rsidRPr="00286097">
        <w:rPr>
          <w:rFonts w:ascii="Times New Roman" w:eastAsia="Calibri" w:hAnsi="Times New Roman" w:cs="Times New Roman"/>
          <w:sz w:val="28"/>
          <w:szCs w:val="28"/>
        </w:rPr>
        <w:lastRenderedPageBreak/>
        <w:t xml:space="preserve">Распоряжение Правительства Российской Федерации от 2 февраля 2024 г. № 206-р О Концепции сохранения и развития нематериального этнокультурного достояния РФ на период до 2030 </w:t>
      </w:r>
      <w:proofErr w:type="gramStart"/>
      <w:r w:rsidRPr="00286097">
        <w:rPr>
          <w:rFonts w:ascii="Times New Roman" w:eastAsia="Calibri" w:hAnsi="Times New Roman" w:cs="Times New Roman"/>
          <w:sz w:val="28"/>
          <w:szCs w:val="28"/>
        </w:rPr>
        <w:t>г</w:t>
      </w:r>
      <w:r>
        <w:rPr>
          <w:rFonts w:ascii="Times New Roman" w:eastAsia="Calibri" w:hAnsi="Times New Roman" w:cs="Times New Roman"/>
          <w:sz w:val="28"/>
          <w:szCs w:val="28"/>
        </w:rPr>
        <w:t xml:space="preserve"> .</w:t>
      </w:r>
      <w:proofErr w:type="gramEnd"/>
      <w:r>
        <w:rPr>
          <w:rStyle w:val="a6"/>
          <w:rFonts w:ascii="Times New Roman" w:eastAsia="Calibri" w:hAnsi="Times New Roman" w:cs="Times New Roman"/>
          <w:sz w:val="28"/>
          <w:szCs w:val="28"/>
        </w:rPr>
        <w:footnoteReference w:id="62"/>
      </w:r>
    </w:p>
    <w:p w14:paraId="46186E6C" w14:textId="77777777" w:rsidR="000D1A07" w:rsidRPr="00361CBB" w:rsidRDefault="000D1A07" w:rsidP="000D1A07">
      <w:pPr>
        <w:spacing w:after="0" w:line="360" w:lineRule="auto"/>
        <w:ind w:firstLine="851"/>
        <w:jc w:val="both"/>
        <w:rPr>
          <w:rFonts w:ascii="Times New Roman" w:eastAsia="Calibri" w:hAnsi="Times New Roman" w:cs="Times New Roman"/>
          <w:b/>
          <w:bCs/>
          <w:sz w:val="28"/>
          <w:szCs w:val="28"/>
        </w:rPr>
      </w:pPr>
      <w:r w:rsidRPr="00361CBB">
        <w:rPr>
          <w:rFonts w:ascii="Times New Roman" w:eastAsia="Calibri" w:hAnsi="Times New Roman" w:cs="Times New Roman"/>
          <w:b/>
          <w:bCs/>
          <w:sz w:val="28"/>
          <w:szCs w:val="28"/>
        </w:rPr>
        <w:t>Международные договоры и соглашения:</w:t>
      </w:r>
    </w:p>
    <w:p w14:paraId="616E7027" w14:textId="77777777" w:rsidR="00BD7C89" w:rsidRDefault="000D1A07" w:rsidP="00BD7C89">
      <w:pPr>
        <w:pStyle w:val="a7"/>
        <w:numPr>
          <w:ilvl w:val="0"/>
          <w:numId w:val="14"/>
        </w:numPr>
        <w:spacing w:after="0" w:line="360" w:lineRule="auto"/>
        <w:jc w:val="both"/>
        <w:rPr>
          <w:rFonts w:ascii="Times New Roman" w:eastAsia="Calibri" w:hAnsi="Times New Roman" w:cs="Times New Roman"/>
          <w:sz w:val="28"/>
          <w:szCs w:val="28"/>
        </w:rPr>
      </w:pPr>
      <w:r w:rsidRPr="00361CBB">
        <w:rPr>
          <w:rFonts w:ascii="Times New Roman" w:eastAsia="Calibri" w:hAnsi="Times New Roman" w:cs="Times New Roman"/>
          <w:sz w:val="28"/>
          <w:szCs w:val="28"/>
        </w:rPr>
        <w:t xml:space="preserve">Конвенция об </w:t>
      </w:r>
      <w:r w:rsidRPr="00361CBB">
        <w:rPr>
          <w:rFonts w:ascii="Times New Roman" w:eastAsia="Calibri" w:hAnsi="Times New Roman" w:cs="Times New Roman"/>
          <w:color w:val="000000"/>
          <w:sz w:val="28"/>
          <w:szCs w:val="28"/>
        </w:rPr>
        <w:t>охране всемирного культурного и природного наследия</w:t>
      </w:r>
      <w:r w:rsidRPr="00A348F2">
        <w:rPr>
          <w:vertAlign w:val="superscript"/>
        </w:rPr>
        <w:footnoteReference w:id="63"/>
      </w:r>
      <w:r w:rsidRPr="00361CBB">
        <w:rPr>
          <w:rFonts w:ascii="Times New Roman" w:eastAsia="Calibri" w:hAnsi="Times New Roman" w:cs="Times New Roman"/>
          <w:sz w:val="28"/>
          <w:szCs w:val="28"/>
        </w:rPr>
        <w:t>.</w:t>
      </w:r>
    </w:p>
    <w:p w14:paraId="509B3E3F" w14:textId="6A8E7001" w:rsidR="00BD7C89" w:rsidRPr="00BD7C89" w:rsidRDefault="00BD7C89" w:rsidP="00BD7C89">
      <w:pPr>
        <w:pStyle w:val="a7"/>
        <w:numPr>
          <w:ilvl w:val="0"/>
          <w:numId w:val="14"/>
        </w:numPr>
        <w:spacing w:after="0" w:line="360" w:lineRule="auto"/>
        <w:jc w:val="both"/>
        <w:rPr>
          <w:rFonts w:ascii="Times New Roman" w:eastAsia="Calibri" w:hAnsi="Times New Roman" w:cs="Times New Roman"/>
          <w:sz w:val="28"/>
          <w:szCs w:val="28"/>
        </w:rPr>
      </w:pPr>
      <w:bookmarkStart w:id="5" w:name="_Hlk181024581"/>
      <w:r w:rsidRPr="00BD7C89">
        <w:rPr>
          <w:rFonts w:ascii="Times New Roman" w:hAnsi="Times New Roman" w:cs="Times New Roman"/>
          <w:sz w:val="28"/>
          <w:szCs w:val="28"/>
        </w:rPr>
        <w:t>Конвенция об охране нематериального культурного наследия</w:t>
      </w:r>
      <w:r>
        <w:rPr>
          <w:rFonts w:ascii="Times New Roman" w:hAnsi="Times New Roman" w:cs="Times New Roman"/>
          <w:sz w:val="28"/>
          <w:szCs w:val="28"/>
        </w:rPr>
        <w:t>.</w:t>
      </w:r>
      <w:r>
        <w:rPr>
          <w:rStyle w:val="a6"/>
          <w:rFonts w:ascii="Times New Roman" w:hAnsi="Times New Roman" w:cs="Times New Roman"/>
          <w:sz w:val="28"/>
          <w:szCs w:val="28"/>
        </w:rPr>
        <w:footnoteReference w:id="64"/>
      </w:r>
    </w:p>
    <w:bookmarkEnd w:id="5"/>
    <w:p w14:paraId="466A7F64" w14:textId="77777777" w:rsidR="00855EA7" w:rsidRDefault="000D1A07" w:rsidP="00855EA7">
      <w:pPr>
        <w:spacing w:after="0" w:line="360" w:lineRule="auto"/>
        <w:ind w:firstLine="709"/>
        <w:jc w:val="both"/>
        <w:rPr>
          <w:rFonts w:ascii="Times New Roman" w:eastAsia="Calibri" w:hAnsi="Times New Roman" w:cs="Times New Roman"/>
          <w:sz w:val="28"/>
          <w:szCs w:val="28"/>
        </w:rPr>
      </w:pPr>
      <w:r w:rsidRPr="00BD7C89">
        <w:rPr>
          <w:rFonts w:ascii="Times New Roman" w:eastAsia="Calibri" w:hAnsi="Times New Roman" w:cs="Times New Roman"/>
          <w:sz w:val="28"/>
          <w:szCs w:val="28"/>
        </w:rPr>
        <w:t>В исследовании как документальные и справочные источники были проанализированы словари</w:t>
      </w:r>
      <w:r>
        <w:rPr>
          <w:rStyle w:val="a6"/>
          <w:rFonts w:ascii="Times New Roman" w:eastAsia="Calibri" w:hAnsi="Times New Roman" w:cs="Times New Roman"/>
          <w:sz w:val="28"/>
          <w:szCs w:val="28"/>
        </w:rPr>
        <w:footnoteReference w:id="65"/>
      </w:r>
      <w:r w:rsidRPr="00BD7C89">
        <w:rPr>
          <w:rFonts w:ascii="Times New Roman" w:eastAsia="Calibri" w:hAnsi="Times New Roman" w:cs="Times New Roman"/>
          <w:sz w:val="28"/>
          <w:szCs w:val="28"/>
        </w:rPr>
        <w:t>, энциклопедии</w:t>
      </w:r>
      <w:r>
        <w:rPr>
          <w:rStyle w:val="a6"/>
          <w:rFonts w:ascii="Times New Roman" w:eastAsia="Calibri" w:hAnsi="Times New Roman" w:cs="Times New Roman"/>
          <w:sz w:val="28"/>
          <w:szCs w:val="28"/>
        </w:rPr>
        <w:footnoteReference w:id="66"/>
      </w:r>
      <w:r w:rsidRPr="00BD7C89">
        <w:rPr>
          <w:rFonts w:ascii="Times New Roman" w:eastAsia="Calibri" w:hAnsi="Times New Roman" w:cs="Times New Roman"/>
          <w:sz w:val="28"/>
          <w:szCs w:val="28"/>
        </w:rPr>
        <w:t xml:space="preserve"> и справочники.</w:t>
      </w:r>
    </w:p>
    <w:p w14:paraId="77A79078" w14:textId="77777777" w:rsidR="00855EA7" w:rsidRDefault="000D1A07" w:rsidP="00855EA7">
      <w:pPr>
        <w:spacing w:after="0" w:line="360" w:lineRule="auto"/>
        <w:ind w:firstLine="709"/>
        <w:jc w:val="both"/>
        <w:rPr>
          <w:rFonts w:ascii="Times New Roman" w:eastAsia="Calibri" w:hAnsi="Times New Roman" w:cs="Times New Roman"/>
          <w:sz w:val="28"/>
          <w:szCs w:val="28"/>
        </w:rPr>
      </w:pPr>
      <w:r w:rsidRPr="00032284">
        <w:rPr>
          <w:rFonts w:ascii="Times New Roman" w:eastAsia="Calibri" w:hAnsi="Times New Roman" w:cs="Times New Roman"/>
          <w:sz w:val="28"/>
          <w:szCs w:val="28"/>
        </w:rPr>
        <w:t xml:space="preserve">Привлекались картографические источники — карты </w:t>
      </w:r>
      <w:r>
        <w:rPr>
          <w:rFonts w:ascii="Times New Roman" w:eastAsia="Calibri" w:hAnsi="Times New Roman" w:cs="Times New Roman"/>
          <w:sz w:val="28"/>
          <w:szCs w:val="28"/>
        </w:rPr>
        <w:t xml:space="preserve">западной Сибири и </w:t>
      </w:r>
      <w:r w:rsidR="00855EA7">
        <w:rPr>
          <w:rFonts w:ascii="Times New Roman" w:eastAsia="Calibri" w:hAnsi="Times New Roman" w:cs="Times New Roman"/>
          <w:sz w:val="28"/>
          <w:szCs w:val="28"/>
        </w:rPr>
        <w:t>девяти</w:t>
      </w:r>
      <w:r>
        <w:rPr>
          <w:rFonts w:ascii="Times New Roman" w:eastAsia="Calibri" w:hAnsi="Times New Roman" w:cs="Times New Roman"/>
          <w:sz w:val="28"/>
          <w:szCs w:val="28"/>
        </w:rPr>
        <w:t xml:space="preserve"> регионов, на основании которых была составлена интерактивна карта наиболее почитаемых святых источников Западной Сибири. </w:t>
      </w:r>
      <w:r>
        <w:rPr>
          <w:rStyle w:val="a6"/>
          <w:rFonts w:ascii="Times New Roman" w:eastAsia="Calibri" w:hAnsi="Times New Roman" w:cs="Times New Roman"/>
          <w:sz w:val="28"/>
          <w:szCs w:val="28"/>
        </w:rPr>
        <w:footnoteReference w:id="67"/>
      </w:r>
    </w:p>
    <w:p w14:paraId="6821114F" w14:textId="3F88A17A" w:rsidR="000D1A07" w:rsidRPr="00361CBB" w:rsidRDefault="000D1A07" w:rsidP="00855EA7">
      <w:pPr>
        <w:spacing w:after="0" w:line="360" w:lineRule="auto"/>
        <w:ind w:firstLine="709"/>
        <w:jc w:val="both"/>
        <w:rPr>
          <w:rFonts w:ascii="Times New Roman" w:eastAsia="Calibri" w:hAnsi="Times New Roman" w:cs="Times New Roman"/>
          <w:sz w:val="28"/>
          <w:szCs w:val="28"/>
        </w:rPr>
      </w:pPr>
      <w:r w:rsidRPr="00361CBB">
        <w:rPr>
          <w:rFonts w:ascii="Times New Roman" w:eastAsia="Calibri" w:hAnsi="Times New Roman" w:cs="Times New Roman"/>
          <w:sz w:val="28"/>
          <w:szCs w:val="28"/>
        </w:rPr>
        <w:t xml:space="preserve">Еще одним важным источником информации стали </w:t>
      </w:r>
      <w:r w:rsidRPr="00361CBB">
        <w:rPr>
          <w:rFonts w:ascii="Times New Roman" w:eastAsia="Calibri" w:hAnsi="Times New Roman" w:cs="Times New Roman"/>
          <w:b/>
          <w:bCs/>
          <w:sz w:val="28"/>
          <w:szCs w:val="28"/>
        </w:rPr>
        <w:t>фотоархивы</w:t>
      </w:r>
      <w:r w:rsidRPr="00361CBB">
        <w:rPr>
          <w:rFonts w:ascii="Times New Roman" w:eastAsia="Calibri" w:hAnsi="Times New Roman" w:cs="Times New Roman"/>
          <w:sz w:val="28"/>
          <w:szCs w:val="28"/>
        </w:rPr>
        <w:t>:</w:t>
      </w:r>
    </w:p>
    <w:p w14:paraId="57A1EB06" w14:textId="77777777" w:rsidR="000D1A07" w:rsidRDefault="000D1A07" w:rsidP="000D1A07">
      <w:pPr>
        <w:pStyle w:val="a7"/>
        <w:numPr>
          <w:ilvl w:val="0"/>
          <w:numId w:val="14"/>
        </w:numPr>
        <w:spacing w:after="0" w:line="360" w:lineRule="auto"/>
        <w:jc w:val="both"/>
        <w:rPr>
          <w:rFonts w:ascii="Times New Roman" w:eastAsia="Calibri" w:hAnsi="Times New Roman" w:cs="Times New Roman"/>
          <w:sz w:val="28"/>
          <w:szCs w:val="28"/>
        </w:rPr>
      </w:pPr>
      <w:r w:rsidRPr="00361CBB">
        <w:rPr>
          <w:rFonts w:ascii="Times New Roman" w:eastAsia="Calibri" w:hAnsi="Times New Roman" w:cs="Times New Roman"/>
          <w:sz w:val="28"/>
          <w:szCs w:val="28"/>
        </w:rPr>
        <w:t>фото из фондов Музея истории алтайской духовной миссии;</w:t>
      </w:r>
    </w:p>
    <w:p w14:paraId="7B794FE0" w14:textId="27A49A6F" w:rsidR="00CD07F7" w:rsidRDefault="00CD07F7" w:rsidP="00CD07F7">
      <w:pPr>
        <w:pStyle w:val="a7"/>
        <w:numPr>
          <w:ilvl w:val="0"/>
          <w:numId w:val="14"/>
        </w:num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музея </w:t>
      </w:r>
      <w:r w:rsidRPr="00CD07F7">
        <w:rPr>
          <w:rFonts w:ascii="Times New Roman" w:eastAsia="Calibri" w:hAnsi="Times New Roman" w:cs="Times New Roman"/>
          <w:sz w:val="28"/>
          <w:szCs w:val="28"/>
        </w:rPr>
        <w:t xml:space="preserve">Алтайской </w:t>
      </w:r>
      <w:r>
        <w:rPr>
          <w:rFonts w:ascii="Times New Roman" w:eastAsia="Calibri" w:hAnsi="Times New Roman" w:cs="Times New Roman"/>
          <w:sz w:val="28"/>
          <w:szCs w:val="28"/>
        </w:rPr>
        <w:t>Митрополии Барнаульской Епархии;</w:t>
      </w:r>
    </w:p>
    <w:p w14:paraId="79C23186" w14:textId="0C19DA63" w:rsidR="000D1A07" w:rsidRDefault="000D1A07" w:rsidP="000D1A07">
      <w:pPr>
        <w:pStyle w:val="a7"/>
        <w:numPr>
          <w:ilvl w:val="0"/>
          <w:numId w:val="14"/>
        </w:numPr>
        <w:spacing w:after="0" w:line="360" w:lineRule="auto"/>
        <w:jc w:val="both"/>
        <w:rPr>
          <w:rFonts w:ascii="Times New Roman" w:eastAsia="Calibri" w:hAnsi="Times New Roman" w:cs="Times New Roman"/>
          <w:sz w:val="28"/>
          <w:szCs w:val="28"/>
        </w:rPr>
      </w:pPr>
      <w:r w:rsidRPr="00361CBB">
        <w:rPr>
          <w:rFonts w:ascii="Times New Roman" w:eastAsia="Calibri" w:hAnsi="Times New Roman" w:cs="Times New Roman"/>
          <w:sz w:val="28"/>
          <w:szCs w:val="28"/>
        </w:rPr>
        <w:t xml:space="preserve">фото из фондов </w:t>
      </w:r>
      <w:proofErr w:type="spellStart"/>
      <w:r w:rsidRPr="00361CBB">
        <w:rPr>
          <w:rFonts w:ascii="Times New Roman" w:eastAsia="Calibri" w:hAnsi="Times New Roman" w:cs="Times New Roman"/>
          <w:sz w:val="28"/>
          <w:szCs w:val="28"/>
        </w:rPr>
        <w:t>Залесовкого</w:t>
      </w:r>
      <w:proofErr w:type="spellEnd"/>
      <w:r w:rsidR="00CD07F7">
        <w:rPr>
          <w:rFonts w:ascii="Times New Roman" w:eastAsia="Calibri" w:hAnsi="Times New Roman" w:cs="Times New Roman"/>
          <w:sz w:val="28"/>
          <w:szCs w:val="28"/>
        </w:rPr>
        <w:t xml:space="preserve"> районного краеведческого музея.</w:t>
      </w:r>
    </w:p>
    <w:p w14:paraId="29F2D48C" w14:textId="2B43CD9C" w:rsidR="000D1A07" w:rsidRDefault="000D1A07" w:rsidP="000D1A07">
      <w:pPr>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Ценным источником информации стали так же документы</w:t>
      </w:r>
      <w:r w:rsidRPr="00A348F2">
        <w:rPr>
          <w:rFonts w:ascii="Times New Roman" w:eastAsia="Calibri" w:hAnsi="Times New Roman" w:cs="Times New Roman"/>
          <w:sz w:val="28"/>
          <w:szCs w:val="28"/>
        </w:rPr>
        <w:t xml:space="preserve"> </w:t>
      </w:r>
      <w:r>
        <w:rPr>
          <w:rFonts w:ascii="Times New Roman" w:eastAsia="Calibri" w:hAnsi="Times New Roman" w:cs="Times New Roman"/>
          <w:sz w:val="28"/>
          <w:szCs w:val="28"/>
        </w:rPr>
        <w:t>а</w:t>
      </w:r>
      <w:r w:rsidRPr="006D4EA5">
        <w:rPr>
          <w:rFonts w:ascii="Times New Roman" w:eastAsia="Calibri" w:hAnsi="Times New Roman" w:cs="Times New Roman"/>
          <w:sz w:val="28"/>
          <w:szCs w:val="28"/>
        </w:rPr>
        <w:t>рхив</w:t>
      </w:r>
      <w:r>
        <w:rPr>
          <w:rFonts w:ascii="Times New Roman" w:eastAsia="Calibri" w:hAnsi="Times New Roman" w:cs="Times New Roman"/>
          <w:sz w:val="28"/>
          <w:szCs w:val="28"/>
        </w:rPr>
        <w:t>а</w:t>
      </w:r>
      <w:r w:rsidRPr="006D4EA5">
        <w:rPr>
          <w:rFonts w:ascii="Times New Roman" w:eastAsia="Calibri" w:hAnsi="Times New Roman" w:cs="Times New Roman"/>
          <w:sz w:val="28"/>
          <w:szCs w:val="28"/>
        </w:rPr>
        <w:t xml:space="preserve"> канцелярии Барнаульской Епархии. </w:t>
      </w:r>
    </w:p>
    <w:p w14:paraId="05C037CA" w14:textId="4FEA34A1" w:rsidR="005526B2" w:rsidRPr="00494246" w:rsidRDefault="005526B2" w:rsidP="005526B2">
      <w:pPr>
        <w:spacing w:after="0" w:line="360" w:lineRule="auto"/>
        <w:ind w:firstLine="709"/>
        <w:jc w:val="both"/>
        <w:rPr>
          <w:rFonts w:ascii="Times New Roman" w:eastAsia="Calibri" w:hAnsi="Times New Roman" w:cs="Times New Roman"/>
          <w:sz w:val="28"/>
          <w:szCs w:val="28"/>
        </w:rPr>
      </w:pPr>
      <w:r w:rsidRPr="00494246">
        <w:rPr>
          <w:rFonts w:ascii="Times New Roman" w:eastAsia="Calibri" w:hAnsi="Times New Roman" w:cs="Times New Roman"/>
          <w:sz w:val="28"/>
          <w:szCs w:val="28"/>
        </w:rPr>
        <w:t xml:space="preserve">Содержательную группу письменных источников составляет периодическая печать. Печать во все годы отражала, </w:t>
      </w:r>
      <w:r w:rsidRPr="00494246">
        <w:rPr>
          <w:rFonts w:ascii="Times New Roman" w:hAnsi="Times New Roman" w:cs="Times New Roman"/>
          <w:sz w:val="28"/>
          <w:szCs w:val="28"/>
          <w:shd w:val="clear" w:color="auto" w:fill="FFFFFF"/>
        </w:rPr>
        <w:t xml:space="preserve">а одновременно и формировала </w:t>
      </w:r>
      <w:r w:rsidRPr="00494246">
        <w:rPr>
          <w:rFonts w:ascii="Times New Roman" w:hAnsi="Times New Roman" w:cs="Times New Roman"/>
          <w:sz w:val="28"/>
          <w:szCs w:val="28"/>
          <w:shd w:val="clear" w:color="auto" w:fill="FFFFFF"/>
        </w:rPr>
        <w:lastRenderedPageBreak/>
        <w:t>общественное мнение касательно сакрализации источников. В период антирелигиозной пропаганды периодическая печать являлась одним из основных инструментов в борьбе с церковью и всем что с ней связано</w:t>
      </w:r>
      <w:r w:rsidRPr="00494246">
        <w:rPr>
          <w:rFonts w:ascii="Times New Roman" w:eastAsia="Calibri" w:hAnsi="Times New Roman" w:cs="Times New Roman"/>
          <w:sz w:val="28"/>
          <w:szCs w:val="28"/>
        </w:rPr>
        <w:t>. В разных областных изданиях таких как «Тюменский комсомолец»</w:t>
      </w:r>
      <w:r w:rsidRPr="00494246">
        <w:rPr>
          <w:rStyle w:val="a6"/>
          <w:rFonts w:ascii="Times New Roman" w:eastAsia="Calibri" w:hAnsi="Times New Roman" w:cs="Times New Roman"/>
          <w:sz w:val="28"/>
          <w:szCs w:val="28"/>
        </w:rPr>
        <w:footnoteReference w:id="68"/>
      </w:r>
      <w:r w:rsidRPr="00494246">
        <w:rPr>
          <w:rFonts w:ascii="Times New Roman" w:eastAsia="Calibri" w:hAnsi="Times New Roman" w:cs="Times New Roman"/>
          <w:sz w:val="28"/>
          <w:szCs w:val="28"/>
        </w:rPr>
        <w:t>, «Тюменская правда»</w:t>
      </w:r>
      <w:r w:rsidRPr="00494246">
        <w:rPr>
          <w:rStyle w:val="a6"/>
          <w:rFonts w:ascii="Times New Roman" w:eastAsia="Calibri" w:hAnsi="Times New Roman" w:cs="Times New Roman"/>
          <w:sz w:val="28"/>
          <w:szCs w:val="28"/>
        </w:rPr>
        <w:footnoteReference w:id="69"/>
      </w:r>
      <w:r w:rsidR="00CD07F7">
        <w:rPr>
          <w:rFonts w:ascii="Times New Roman" w:eastAsia="Calibri" w:hAnsi="Times New Roman" w:cs="Times New Roman"/>
          <w:sz w:val="28"/>
          <w:szCs w:val="28"/>
        </w:rPr>
        <w:t xml:space="preserve"> </w:t>
      </w:r>
      <w:r w:rsidRPr="00494246">
        <w:rPr>
          <w:rFonts w:ascii="Times New Roman" w:eastAsia="Calibri" w:hAnsi="Times New Roman" w:cs="Times New Roman"/>
          <w:sz w:val="28"/>
          <w:szCs w:val="28"/>
        </w:rPr>
        <w:t xml:space="preserve">появляются статьи – разоблачение почитаемых мест. </w:t>
      </w:r>
      <w:r w:rsidRPr="00494246">
        <w:rPr>
          <w:rFonts w:ascii="Times New Roman" w:hAnsi="Times New Roman" w:cs="Times New Roman"/>
          <w:sz w:val="28"/>
          <w:szCs w:val="28"/>
          <w:shd w:val="clear" w:color="auto" w:fill="FFFFFF"/>
        </w:rPr>
        <w:t>По средствам периодики формируется н</w:t>
      </w:r>
      <w:r w:rsidRPr="00494246">
        <w:rPr>
          <w:rFonts w:ascii="Times New Roman" w:eastAsia="Calibri" w:hAnsi="Times New Roman" w:cs="Times New Roman"/>
          <w:sz w:val="28"/>
          <w:szCs w:val="28"/>
        </w:rPr>
        <w:t>егативное отношение к служителям культа и к обычным верующим, посещающих источники Примером могут служить такие издание как «Красная степь»</w:t>
      </w:r>
      <w:r w:rsidRPr="00494246">
        <w:rPr>
          <w:rStyle w:val="a6"/>
          <w:rFonts w:ascii="Times New Roman" w:eastAsia="Calibri" w:hAnsi="Times New Roman" w:cs="Times New Roman"/>
          <w:sz w:val="28"/>
          <w:szCs w:val="28"/>
        </w:rPr>
        <w:footnoteReference w:id="70"/>
      </w:r>
      <w:r w:rsidRPr="00494246">
        <w:rPr>
          <w:rFonts w:ascii="Times New Roman" w:eastAsia="Calibri" w:hAnsi="Times New Roman" w:cs="Times New Roman"/>
          <w:sz w:val="28"/>
          <w:szCs w:val="28"/>
        </w:rPr>
        <w:t xml:space="preserve"> и «Звезда Алтая»</w:t>
      </w:r>
      <w:r w:rsidRPr="00494246">
        <w:rPr>
          <w:rStyle w:val="a6"/>
          <w:rFonts w:ascii="Times New Roman" w:eastAsia="Calibri" w:hAnsi="Times New Roman" w:cs="Times New Roman"/>
          <w:sz w:val="28"/>
          <w:szCs w:val="28"/>
        </w:rPr>
        <w:footnoteReference w:id="71"/>
      </w:r>
      <w:r w:rsidR="004169BD">
        <w:rPr>
          <w:rFonts w:ascii="Times New Roman" w:eastAsia="Calibri" w:hAnsi="Times New Roman" w:cs="Times New Roman"/>
          <w:sz w:val="28"/>
          <w:szCs w:val="28"/>
        </w:rPr>
        <w:t xml:space="preserve">, «Красный Алтай». </w:t>
      </w:r>
    </w:p>
    <w:p w14:paraId="3A28E3D3" w14:textId="352EB77A" w:rsidR="005526B2" w:rsidRPr="00494246" w:rsidRDefault="005526B2" w:rsidP="005526B2">
      <w:pPr>
        <w:spacing w:after="0" w:line="360" w:lineRule="auto"/>
        <w:ind w:firstLine="709"/>
        <w:jc w:val="both"/>
        <w:rPr>
          <w:rFonts w:ascii="Times New Roman" w:eastAsia="Calibri" w:hAnsi="Times New Roman" w:cs="Times New Roman"/>
          <w:sz w:val="28"/>
          <w:szCs w:val="28"/>
        </w:rPr>
      </w:pPr>
      <w:r w:rsidRPr="00494246">
        <w:rPr>
          <w:rFonts w:ascii="Times New Roman" w:eastAsia="Calibri" w:hAnsi="Times New Roman" w:cs="Times New Roman"/>
          <w:sz w:val="28"/>
          <w:szCs w:val="28"/>
        </w:rPr>
        <w:t xml:space="preserve">Современная периодическая печать освещает различные </w:t>
      </w:r>
      <w:proofErr w:type="gramStart"/>
      <w:r w:rsidRPr="00494246">
        <w:rPr>
          <w:rFonts w:ascii="Times New Roman" w:eastAsia="Calibri" w:hAnsi="Times New Roman" w:cs="Times New Roman"/>
          <w:sz w:val="28"/>
          <w:szCs w:val="28"/>
        </w:rPr>
        <w:t xml:space="preserve">аспекты </w:t>
      </w:r>
      <w:r w:rsidR="00CD07F7">
        <w:rPr>
          <w:rFonts w:ascii="Times New Roman" w:eastAsia="Calibri" w:hAnsi="Times New Roman" w:cs="Times New Roman"/>
          <w:sz w:val="28"/>
          <w:szCs w:val="28"/>
        </w:rPr>
        <w:t xml:space="preserve"> функционирования</w:t>
      </w:r>
      <w:proofErr w:type="gramEnd"/>
      <w:r w:rsidR="00CD07F7">
        <w:rPr>
          <w:rFonts w:ascii="Times New Roman" w:eastAsia="Calibri" w:hAnsi="Times New Roman" w:cs="Times New Roman"/>
          <w:sz w:val="28"/>
          <w:szCs w:val="28"/>
        </w:rPr>
        <w:t xml:space="preserve"> и использования </w:t>
      </w:r>
      <w:r w:rsidR="00855EA7" w:rsidRPr="00494246">
        <w:rPr>
          <w:rFonts w:ascii="Times New Roman" w:eastAsia="Calibri" w:hAnsi="Times New Roman" w:cs="Times New Roman"/>
          <w:sz w:val="28"/>
          <w:szCs w:val="28"/>
        </w:rPr>
        <w:t>с</w:t>
      </w:r>
      <w:r w:rsidR="00855EA7">
        <w:rPr>
          <w:rFonts w:ascii="Times New Roman" w:eastAsia="Calibri" w:hAnsi="Times New Roman" w:cs="Times New Roman"/>
          <w:sz w:val="28"/>
          <w:szCs w:val="28"/>
        </w:rPr>
        <w:t>вятых</w:t>
      </w:r>
      <w:r w:rsidRPr="00494246">
        <w:rPr>
          <w:rFonts w:ascii="Times New Roman" w:eastAsia="Calibri" w:hAnsi="Times New Roman" w:cs="Times New Roman"/>
          <w:sz w:val="28"/>
          <w:szCs w:val="28"/>
        </w:rPr>
        <w:t xml:space="preserve"> источников. </w:t>
      </w:r>
      <w:r w:rsidR="00CD07F7">
        <w:rPr>
          <w:rFonts w:ascii="Times New Roman" w:eastAsia="Calibri" w:hAnsi="Times New Roman" w:cs="Times New Roman"/>
          <w:sz w:val="28"/>
          <w:szCs w:val="28"/>
        </w:rPr>
        <w:t xml:space="preserve">Значительное количество </w:t>
      </w:r>
      <w:r w:rsidRPr="00494246">
        <w:rPr>
          <w:rFonts w:ascii="Times New Roman" w:eastAsia="Calibri" w:hAnsi="Times New Roman" w:cs="Times New Roman"/>
          <w:sz w:val="28"/>
          <w:szCs w:val="28"/>
        </w:rPr>
        <w:t>публикаций посвящено истории возникновения</w:t>
      </w:r>
      <w:r w:rsidRPr="00494246">
        <w:rPr>
          <w:rStyle w:val="a6"/>
          <w:rFonts w:ascii="Times New Roman" w:eastAsia="Calibri" w:hAnsi="Times New Roman" w:cs="Times New Roman"/>
          <w:sz w:val="28"/>
          <w:szCs w:val="28"/>
        </w:rPr>
        <w:footnoteReference w:id="72"/>
      </w:r>
      <w:r w:rsidRPr="00494246">
        <w:rPr>
          <w:rFonts w:ascii="Times New Roman" w:eastAsia="Calibri" w:hAnsi="Times New Roman" w:cs="Times New Roman"/>
          <w:sz w:val="28"/>
          <w:szCs w:val="28"/>
        </w:rPr>
        <w:t xml:space="preserve"> и почитания источников.</w:t>
      </w:r>
      <w:r w:rsidRPr="00494246">
        <w:rPr>
          <w:rStyle w:val="a6"/>
          <w:rFonts w:ascii="Times New Roman" w:eastAsia="Calibri" w:hAnsi="Times New Roman" w:cs="Times New Roman"/>
          <w:sz w:val="28"/>
          <w:szCs w:val="28"/>
        </w:rPr>
        <w:footnoteReference w:id="73"/>
      </w:r>
      <w:r w:rsidRPr="00494246">
        <w:rPr>
          <w:rFonts w:ascii="Times New Roman" w:eastAsia="Calibri" w:hAnsi="Times New Roman" w:cs="Times New Roman"/>
          <w:sz w:val="28"/>
          <w:szCs w:val="28"/>
        </w:rPr>
        <w:t xml:space="preserve"> </w:t>
      </w:r>
    </w:p>
    <w:p w14:paraId="4DB8EC45" w14:textId="0EEE637B" w:rsidR="005526B2" w:rsidRPr="00494246" w:rsidRDefault="005526B2" w:rsidP="005526B2">
      <w:pPr>
        <w:spacing w:after="0" w:line="360" w:lineRule="auto"/>
        <w:ind w:firstLine="709"/>
        <w:jc w:val="both"/>
        <w:rPr>
          <w:rFonts w:ascii="Times New Roman" w:eastAsia="Calibri" w:hAnsi="Times New Roman" w:cs="Times New Roman"/>
          <w:sz w:val="28"/>
          <w:szCs w:val="28"/>
        </w:rPr>
      </w:pPr>
      <w:r w:rsidRPr="00494246">
        <w:rPr>
          <w:rFonts w:ascii="Times New Roman" w:eastAsia="Calibri" w:hAnsi="Times New Roman" w:cs="Times New Roman"/>
          <w:sz w:val="28"/>
          <w:szCs w:val="28"/>
        </w:rPr>
        <w:t>Значительная масса статей повествует о событиях, происходящих на источниках</w:t>
      </w:r>
      <w:r w:rsidR="00CD07F7">
        <w:rPr>
          <w:rFonts w:ascii="Times New Roman" w:eastAsia="Calibri" w:hAnsi="Times New Roman" w:cs="Times New Roman"/>
          <w:sz w:val="28"/>
          <w:szCs w:val="28"/>
        </w:rPr>
        <w:t>.</w:t>
      </w:r>
      <w:r w:rsidRPr="00494246">
        <w:rPr>
          <w:rFonts w:ascii="Times New Roman" w:eastAsia="Calibri" w:hAnsi="Times New Roman" w:cs="Times New Roman"/>
          <w:sz w:val="28"/>
          <w:szCs w:val="28"/>
        </w:rPr>
        <w:t xml:space="preserve"> </w:t>
      </w:r>
      <w:r w:rsidRPr="00494246">
        <w:rPr>
          <w:rStyle w:val="a6"/>
          <w:rFonts w:ascii="Times New Roman" w:eastAsia="Calibri" w:hAnsi="Times New Roman" w:cs="Times New Roman"/>
          <w:sz w:val="28"/>
          <w:szCs w:val="28"/>
        </w:rPr>
        <w:footnoteReference w:id="74"/>
      </w:r>
      <w:r w:rsidR="00CD07F7">
        <w:rPr>
          <w:rFonts w:ascii="Times New Roman" w:eastAsia="Calibri" w:hAnsi="Times New Roman" w:cs="Times New Roman"/>
          <w:sz w:val="28"/>
          <w:szCs w:val="28"/>
        </w:rPr>
        <w:t xml:space="preserve"> </w:t>
      </w:r>
      <w:r w:rsidR="002A544E">
        <w:rPr>
          <w:rStyle w:val="a6"/>
          <w:rFonts w:ascii="Times New Roman" w:eastAsia="Calibri" w:hAnsi="Times New Roman" w:cs="Times New Roman"/>
          <w:sz w:val="28"/>
          <w:szCs w:val="28"/>
        </w:rPr>
        <w:footnoteReference w:id="75"/>
      </w:r>
    </w:p>
    <w:p w14:paraId="4A4CEC02" w14:textId="2D574189" w:rsidR="005526B2" w:rsidRPr="00494246" w:rsidRDefault="005526B2" w:rsidP="005526B2">
      <w:pPr>
        <w:spacing w:after="0" w:line="360" w:lineRule="auto"/>
        <w:ind w:firstLine="851"/>
        <w:jc w:val="both"/>
        <w:rPr>
          <w:rFonts w:ascii="Times New Roman" w:eastAsia="Calibri" w:hAnsi="Times New Roman" w:cs="Times New Roman"/>
          <w:sz w:val="28"/>
          <w:szCs w:val="28"/>
        </w:rPr>
      </w:pPr>
      <w:r w:rsidRPr="00494246">
        <w:rPr>
          <w:rFonts w:ascii="Times New Roman" w:eastAsia="Calibri" w:hAnsi="Times New Roman" w:cs="Times New Roman"/>
          <w:sz w:val="28"/>
          <w:szCs w:val="28"/>
        </w:rPr>
        <w:t>Не обходит стороной периодическая печать и проблемы, возникающие на источниках</w:t>
      </w:r>
      <w:r w:rsidRPr="00494246">
        <w:rPr>
          <w:rStyle w:val="a6"/>
          <w:rFonts w:ascii="Times New Roman" w:eastAsia="Calibri" w:hAnsi="Times New Roman" w:cs="Times New Roman"/>
          <w:sz w:val="28"/>
          <w:szCs w:val="28"/>
        </w:rPr>
        <w:footnoteReference w:id="76"/>
      </w:r>
      <w:r w:rsidRPr="00494246">
        <w:rPr>
          <w:rFonts w:ascii="Times New Roman" w:eastAsia="Calibri" w:hAnsi="Times New Roman" w:cs="Times New Roman"/>
          <w:sz w:val="28"/>
          <w:szCs w:val="28"/>
        </w:rPr>
        <w:t xml:space="preserve">, либо связанные с </w:t>
      </w:r>
      <w:proofErr w:type="spellStart"/>
      <w:r w:rsidRPr="00494246">
        <w:rPr>
          <w:rFonts w:ascii="Times New Roman" w:eastAsia="Calibri" w:hAnsi="Times New Roman" w:cs="Times New Roman"/>
          <w:sz w:val="28"/>
          <w:szCs w:val="28"/>
        </w:rPr>
        <w:t>правопользованием</w:t>
      </w:r>
      <w:proofErr w:type="spellEnd"/>
      <w:r w:rsidRPr="00494246">
        <w:rPr>
          <w:rFonts w:ascii="Times New Roman" w:eastAsia="Calibri" w:hAnsi="Times New Roman" w:cs="Times New Roman"/>
          <w:sz w:val="28"/>
          <w:szCs w:val="28"/>
        </w:rPr>
        <w:t xml:space="preserve"> ими</w:t>
      </w:r>
      <w:r w:rsidR="00CD07F7">
        <w:rPr>
          <w:rFonts w:ascii="Times New Roman" w:eastAsia="Calibri" w:hAnsi="Times New Roman" w:cs="Times New Roman"/>
          <w:sz w:val="28"/>
          <w:szCs w:val="28"/>
        </w:rPr>
        <w:t>.</w:t>
      </w:r>
      <w:r w:rsidRPr="00494246">
        <w:rPr>
          <w:rStyle w:val="a6"/>
          <w:rFonts w:ascii="Times New Roman" w:eastAsia="Calibri" w:hAnsi="Times New Roman" w:cs="Times New Roman"/>
          <w:sz w:val="28"/>
          <w:szCs w:val="28"/>
        </w:rPr>
        <w:footnoteReference w:id="77"/>
      </w:r>
    </w:p>
    <w:p w14:paraId="0406D382" w14:textId="27B2FFEB" w:rsidR="005526B2" w:rsidRPr="00B60EB5" w:rsidRDefault="005526B2" w:rsidP="005526B2">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Не менее ц</w:t>
      </w:r>
      <w:r w:rsidRPr="00494246">
        <w:rPr>
          <w:rFonts w:ascii="Times New Roman" w:hAnsi="Times New Roman" w:cs="Times New Roman"/>
          <w:sz w:val="28"/>
          <w:szCs w:val="28"/>
        </w:rPr>
        <w:t xml:space="preserve">енная группа источников представлена устными историческими источниками, собранными в ходе экспедиции проекта «Родники </w:t>
      </w:r>
      <w:r w:rsidRPr="00B60EB5">
        <w:rPr>
          <w:rFonts w:ascii="Times New Roman" w:hAnsi="Times New Roman" w:cs="Times New Roman"/>
          <w:sz w:val="28"/>
          <w:szCs w:val="28"/>
        </w:rPr>
        <w:t>нашей памяти»</w:t>
      </w:r>
      <w:r w:rsidR="006F1EDF">
        <w:rPr>
          <w:rStyle w:val="a6"/>
          <w:rFonts w:ascii="Times New Roman" w:hAnsi="Times New Roman" w:cs="Times New Roman"/>
          <w:sz w:val="28"/>
          <w:szCs w:val="28"/>
        </w:rPr>
        <w:footnoteReference w:id="78"/>
      </w:r>
      <w:r w:rsidR="00CD07F7">
        <w:rPr>
          <w:rFonts w:ascii="Times New Roman" w:hAnsi="Times New Roman" w:cs="Times New Roman"/>
          <w:sz w:val="28"/>
          <w:szCs w:val="28"/>
        </w:rPr>
        <w:t>.</w:t>
      </w:r>
      <w:r w:rsidRPr="00B60EB5">
        <w:rPr>
          <w:rFonts w:ascii="Times New Roman" w:hAnsi="Times New Roman" w:cs="Times New Roman"/>
          <w:sz w:val="28"/>
          <w:szCs w:val="28"/>
        </w:rPr>
        <w:t xml:space="preserve"> </w:t>
      </w:r>
    </w:p>
    <w:p w14:paraId="14ECE058" w14:textId="5BF34646" w:rsidR="005526B2" w:rsidRDefault="005526B2" w:rsidP="005526B2">
      <w:pPr>
        <w:spacing w:after="0" w:line="360" w:lineRule="auto"/>
        <w:ind w:firstLine="709"/>
        <w:jc w:val="both"/>
        <w:rPr>
          <w:rFonts w:ascii="Times New Roman" w:hAnsi="Times New Roman" w:cs="Times New Roman"/>
          <w:sz w:val="28"/>
          <w:szCs w:val="28"/>
        </w:rPr>
      </w:pPr>
      <w:r w:rsidRPr="00B60EB5">
        <w:rPr>
          <w:rFonts w:ascii="Times New Roman" w:hAnsi="Times New Roman" w:cs="Times New Roman"/>
          <w:sz w:val="28"/>
          <w:szCs w:val="28"/>
        </w:rPr>
        <w:t xml:space="preserve">В рамках проекта исследователями методом интервьюирования проводилась работа по сбору </w:t>
      </w:r>
      <w:r w:rsidR="00CD07F7">
        <w:rPr>
          <w:rFonts w:ascii="Times New Roman" w:hAnsi="Times New Roman" w:cs="Times New Roman"/>
          <w:sz w:val="28"/>
          <w:szCs w:val="28"/>
        </w:rPr>
        <w:t>информации, раскрывающей</w:t>
      </w:r>
      <w:r w:rsidRPr="00B60EB5">
        <w:rPr>
          <w:rFonts w:ascii="Times New Roman" w:hAnsi="Times New Roman" w:cs="Times New Roman"/>
          <w:sz w:val="28"/>
          <w:szCs w:val="28"/>
        </w:rPr>
        <w:t xml:space="preserve"> историю почитания </w:t>
      </w:r>
      <w:r w:rsidRPr="00B60EB5">
        <w:rPr>
          <w:rFonts w:ascii="Times New Roman" w:hAnsi="Times New Roman" w:cs="Times New Roman"/>
          <w:sz w:val="28"/>
          <w:szCs w:val="28"/>
        </w:rPr>
        <w:lastRenderedPageBreak/>
        <w:t xml:space="preserve">родника, религиозные обряды и практики, совершаемые на источниках и многое другое. </w:t>
      </w:r>
    </w:p>
    <w:p w14:paraId="5E6759B2" w14:textId="5448D0F8" w:rsidR="005526B2" w:rsidRPr="00B60EB5" w:rsidRDefault="00A30547" w:rsidP="005526B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B60EB5">
        <w:rPr>
          <w:rFonts w:ascii="Times New Roman" w:hAnsi="Times New Roman" w:cs="Times New Roman"/>
          <w:sz w:val="28"/>
          <w:szCs w:val="28"/>
        </w:rPr>
        <w:t>ля изучения</w:t>
      </w:r>
      <w:r w:rsidR="005526B2" w:rsidRPr="00B60EB5">
        <w:rPr>
          <w:rFonts w:ascii="Times New Roman" w:hAnsi="Times New Roman" w:cs="Times New Roman"/>
          <w:sz w:val="28"/>
          <w:szCs w:val="28"/>
        </w:rPr>
        <w:t xml:space="preserve"> </w:t>
      </w:r>
      <w:r w:rsidR="00855EA7">
        <w:rPr>
          <w:rFonts w:ascii="Times New Roman" w:hAnsi="Times New Roman" w:cs="Times New Roman"/>
          <w:sz w:val="28"/>
          <w:szCs w:val="28"/>
        </w:rPr>
        <w:t>святых</w:t>
      </w:r>
      <w:r w:rsidR="005526B2" w:rsidRPr="00B60EB5">
        <w:rPr>
          <w:rFonts w:ascii="Times New Roman" w:hAnsi="Times New Roman" w:cs="Times New Roman"/>
          <w:sz w:val="28"/>
          <w:szCs w:val="28"/>
        </w:rPr>
        <w:t xml:space="preserve"> источников в полевых условиях заранее был определён</w:t>
      </w:r>
      <w:r w:rsidR="00CD07F7">
        <w:rPr>
          <w:rFonts w:ascii="Times New Roman" w:hAnsi="Times New Roman" w:cs="Times New Roman"/>
          <w:sz w:val="28"/>
          <w:szCs w:val="28"/>
        </w:rPr>
        <w:t xml:space="preserve"> потенциальный круг информантов</w:t>
      </w:r>
      <w:r w:rsidR="005526B2" w:rsidRPr="00B60EB5">
        <w:rPr>
          <w:rFonts w:ascii="Times New Roman" w:hAnsi="Times New Roman" w:cs="Times New Roman"/>
          <w:sz w:val="28"/>
          <w:szCs w:val="28"/>
        </w:rPr>
        <w:t xml:space="preserve">, который был представлен тремя группами. К первой группе информантов относятся местные жители – старожилы, учителя, работники сельских клубов, </w:t>
      </w:r>
      <w:r w:rsidR="00CD07F7">
        <w:rPr>
          <w:rFonts w:ascii="Times New Roman" w:hAnsi="Times New Roman" w:cs="Times New Roman"/>
          <w:sz w:val="28"/>
          <w:szCs w:val="28"/>
        </w:rPr>
        <w:t xml:space="preserve">библиотек, </w:t>
      </w:r>
      <w:r w:rsidR="005526B2" w:rsidRPr="00B60EB5">
        <w:rPr>
          <w:rFonts w:ascii="Times New Roman" w:hAnsi="Times New Roman" w:cs="Times New Roman"/>
          <w:sz w:val="28"/>
          <w:szCs w:val="28"/>
        </w:rPr>
        <w:t>воспроизводящие историю источника, традиции почитания и совершения паломничества к нему</w:t>
      </w:r>
      <w:r w:rsidR="005526B2" w:rsidRPr="00B60EB5">
        <w:rPr>
          <w:rStyle w:val="a6"/>
          <w:rFonts w:ascii="Times New Roman" w:hAnsi="Times New Roman" w:cs="Times New Roman"/>
          <w:sz w:val="28"/>
          <w:szCs w:val="28"/>
        </w:rPr>
        <w:footnoteReference w:id="79"/>
      </w:r>
      <w:r w:rsidR="005526B2" w:rsidRPr="00B60EB5">
        <w:rPr>
          <w:rFonts w:ascii="Times New Roman" w:hAnsi="Times New Roman" w:cs="Times New Roman"/>
          <w:sz w:val="28"/>
          <w:szCs w:val="28"/>
        </w:rPr>
        <w:t xml:space="preserve">. </w:t>
      </w:r>
    </w:p>
    <w:p w14:paraId="3DE8F7AD" w14:textId="77777777" w:rsidR="005526B2" w:rsidRPr="00B60EB5" w:rsidRDefault="005526B2" w:rsidP="005526B2">
      <w:pPr>
        <w:spacing w:after="0" w:line="360" w:lineRule="auto"/>
        <w:ind w:firstLine="709"/>
        <w:jc w:val="both"/>
        <w:rPr>
          <w:rFonts w:ascii="Times New Roman" w:hAnsi="Times New Roman" w:cs="Times New Roman"/>
          <w:sz w:val="28"/>
          <w:szCs w:val="28"/>
        </w:rPr>
      </w:pPr>
      <w:r w:rsidRPr="00B60EB5">
        <w:rPr>
          <w:rFonts w:ascii="Times New Roman" w:hAnsi="Times New Roman" w:cs="Times New Roman"/>
          <w:sz w:val="28"/>
          <w:szCs w:val="28"/>
        </w:rPr>
        <w:t xml:space="preserve">Ко второй группе информантов относятся паломники, причём желательно из разных социальных кругов, от </w:t>
      </w:r>
      <w:proofErr w:type="spellStart"/>
      <w:r w:rsidRPr="00B60EB5">
        <w:rPr>
          <w:rFonts w:ascii="Times New Roman" w:hAnsi="Times New Roman" w:cs="Times New Roman"/>
          <w:sz w:val="28"/>
          <w:szCs w:val="28"/>
        </w:rPr>
        <w:t>воцерквлённых</w:t>
      </w:r>
      <w:proofErr w:type="spellEnd"/>
      <w:r w:rsidRPr="00B60EB5">
        <w:rPr>
          <w:rFonts w:ascii="Times New Roman" w:hAnsi="Times New Roman" w:cs="Times New Roman"/>
          <w:sz w:val="28"/>
          <w:szCs w:val="28"/>
        </w:rPr>
        <w:t>, которые едут к сакральному месту именно как паломники, до «туристов», стремящихся получить новые впечатления и просто развеяться</w:t>
      </w:r>
      <w:r w:rsidRPr="00B60EB5">
        <w:rPr>
          <w:rStyle w:val="a6"/>
          <w:rFonts w:ascii="Times New Roman" w:hAnsi="Times New Roman" w:cs="Times New Roman"/>
          <w:sz w:val="28"/>
          <w:szCs w:val="28"/>
        </w:rPr>
        <w:footnoteReference w:id="80"/>
      </w:r>
      <w:r w:rsidRPr="00B60EB5">
        <w:rPr>
          <w:rFonts w:ascii="Times New Roman" w:hAnsi="Times New Roman" w:cs="Times New Roman"/>
          <w:sz w:val="28"/>
          <w:szCs w:val="28"/>
        </w:rPr>
        <w:t xml:space="preserve">. </w:t>
      </w:r>
    </w:p>
    <w:p w14:paraId="2D7284E9" w14:textId="1BEAA11B" w:rsidR="005526B2" w:rsidRPr="00B60EB5" w:rsidRDefault="005526B2" w:rsidP="005526B2">
      <w:pPr>
        <w:spacing w:after="0" w:line="360" w:lineRule="auto"/>
        <w:ind w:firstLine="709"/>
        <w:jc w:val="both"/>
        <w:rPr>
          <w:rFonts w:ascii="Times New Roman" w:eastAsia="Calibri" w:hAnsi="Times New Roman" w:cs="Times New Roman"/>
          <w:sz w:val="28"/>
          <w:szCs w:val="28"/>
        </w:rPr>
      </w:pPr>
      <w:r w:rsidRPr="00B60EB5">
        <w:rPr>
          <w:rFonts w:ascii="Times New Roman" w:hAnsi="Times New Roman" w:cs="Times New Roman"/>
          <w:sz w:val="28"/>
          <w:szCs w:val="28"/>
        </w:rPr>
        <w:t xml:space="preserve">Третья группа информантов представлена священнослужителями, в том числе самого высшего ранга, которые рассматривают источник с позиции святого места. Например ценными в исследовании </w:t>
      </w:r>
      <w:r w:rsidR="00A30547" w:rsidRPr="00B60EB5">
        <w:rPr>
          <w:rFonts w:ascii="Times New Roman" w:hAnsi="Times New Roman" w:cs="Times New Roman"/>
          <w:sz w:val="28"/>
          <w:szCs w:val="28"/>
        </w:rPr>
        <w:t>являются интервью</w:t>
      </w:r>
      <w:r w:rsidR="00CD07F7">
        <w:rPr>
          <w:rFonts w:ascii="Times New Roman" w:eastAsia="Calibri" w:hAnsi="Times New Roman" w:cs="Times New Roman"/>
          <w:sz w:val="28"/>
          <w:szCs w:val="28"/>
        </w:rPr>
        <w:t xml:space="preserve"> Андреем Ушако</w:t>
      </w:r>
      <w:r w:rsidRPr="00B60EB5">
        <w:rPr>
          <w:rFonts w:ascii="Times New Roman" w:eastAsia="Calibri" w:hAnsi="Times New Roman" w:cs="Times New Roman"/>
          <w:sz w:val="28"/>
          <w:szCs w:val="28"/>
        </w:rPr>
        <w:t>вы</w:t>
      </w:r>
      <w:r w:rsidR="00CD07F7">
        <w:rPr>
          <w:rFonts w:ascii="Times New Roman" w:eastAsia="Calibri" w:hAnsi="Times New Roman" w:cs="Times New Roman"/>
          <w:sz w:val="28"/>
          <w:szCs w:val="28"/>
        </w:rPr>
        <w:t>м</w:t>
      </w:r>
      <w:r w:rsidRPr="00B60EB5">
        <w:rPr>
          <w:rFonts w:ascii="Times New Roman" w:eastAsia="Calibri" w:hAnsi="Times New Roman" w:cs="Times New Roman"/>
          <w:sz w:val="28"/>
          <w:szCs w:val="28"/>
        </w:rPr>
        <w:t xml:space="preserve"> – настоятелем Храм Вознесения Господня г. Заринска </w:t>
      </w:r>
      <w:r w:rsidRPr="00B60EB5">
        <w:rPr>
          <w:rStyle w:val="a6"/>
          <w:rFonts w:ascii="Times New Roman" w:eastAsia="Calibri" w:hAnsi="Times New Roman" w:cs="Times New Roman"/>
          <w:sz w:val="28"/>
          <w:szCs w:val="28"/>
        </w:rPr>
        <w:footnoteReference w:id="81"/>
      </w:r>
      <w:r w:rsidRPr="00B60EB5">
        <w:rPr>
          <w:rFonts w:ascii="Times New Roman" w:eastAsia="Calibri" w:hAnsi="Times New Roman" w:cs="Times New Roman"/>
          <w:sz w:val="28"/>
          <w:szCs w:val="28"/>
        </w:rPr>
        <w:t xml:space="preserve"> и Отцом Алексеем (Алексей Осадчий)</w:t>
      </w:r>
      <w:r w:rsidR="00CD07F7">
        <w:rPr>
          <w:rFonts w:ascii="Times New Roman" w:eastAsia="Calibri" w:hAnsi="Times New Roman" w:cs="Times New Roman"/>
          <w:sz w:val="28"/>
          <w:szCs w:val="28"/>
        </w:rPr>
        <w:t xml:space="preserve"> </w:t>
      </w:r>
      <w:r w:rsidRPr="00B60EB5">
        <w:rPr>
          <w:rFonts w:ascii="Times New Roman" w:eastAsia="Calibri" w:hAnsi="Times New Roman" w:cs="Times New Roman"/>
          <w:sz w:val="28"/>
          <w:szCs w:val="28"/>
        </w:rPr>
        <w:t xml:space="preserve">- </w:t>
      </w:r>
      <w:proofErr w:type="gramStart"/>
      <w:r w:rsidRPr="00B60EB5">
        <w:rPr>
          <w:rFonts w:ascii="Times New Roman" w:eastAsia="Calibri" w:hAnsi="Times New Roman" w:cs="Times New Roman"/>
          <w:sz w:val="28"/>
          <w:szCs w:val="28"/>
        </w:rPr>
        <w:t>настоятелем  Храма</w:t>
      </w:r>
      <w:proofErr w:type="gramEnd"/>
      <w:r w:rsidRPr="00B60EB5">
        <w:rPr>
          <w:rFonts w:ascii="Times New Roman" w:eastAsia="Calibri" w:hAnsi="Times New Roman" w:cs="Times New Roman"/>
          <w:sz w:val="28"/>
          <w:szCs w:val="28"/>
        </w:rPr>
        <w:t xml:space="preserve"> Святого Предтечи И Крестителя Господня Иоанна в с. </w:t>
      </w:r>
      <w:proofErr w:type="spellStart"/>
      <w:r w:rsidRPr="00B60EB5">
        <w:rPr>
          <w:rFonts w:ascii="Times New Roman" w:eastAsia="Calibri" w:hAnsi="Times New Roman" w:cs="Times New Roman"/>
          <w:sz w:val="28"/>
          <w:szCs w:val="28"/>
        </w:rPr>
        <w:t>Среднекрасилово</w:t>
      </w:r>
      <w:proofErr w:type="spellEnd"/>
      <w:r w:rsidRPr="00B60EB5">
        <w:rPr>
          <w:rFonts w:ascii="Times New Roman" w:eastAsia="Calibri" w:hAnsi="Times New Roman" w:cs="Times New Roman"/>
          <w:sz w:val="28"/>
          <w:szCs w:val="28"/>
        </w:rPr>
        <w:t xml:space="preserve"> </w:t>
      </w:r>
      <w:proofErr w:type="spellStart"/>
      <w:r w:rsidRPr="00B60EB5">
        <w:rPr>
          <w:rFonts w:ascii="Times New Roman" w:eastAsia="Calibri" w:hAnsi="Times New Roman" w:cs="Times New Roman"/>
          <w:sz w:val="28"/>
          <w:szCs w:val="28"/>
        </w:rPr>
        <w:t>Заринского</w:t>
      </w:r>
      <w:proofErr w:type="spellEnd"/>
      <w:r w:rsidRPr="00B60EB5">
        <w:rPr>
          <w:rFonts w:ascii="Times New Roman" w:eastAsia="Calibri" w:hAnsi="Times New Roman" w:cs="Times New Roman"/>
          <w:sz w:val="28"/>
          <w:szCs w:val="28"/>
        </w:rPr>
        <w:t xml:space="preserve"> района.</w:t>
      </w:r>
      <w:r w:rsidRPr="00B60EB5">
        <w:rPr>
          <w:rStyle w:val="a6"/>
          <w:rFonts w:ascii="Times New Roman" w:eastAsia="Calibri" w:hAnsi="Times New Roman" w:cs="Times New Roman"/>
          <w:sz w:val="28"/>
          <w:szCs w:val="28"/>
        </w:rPr>
        <w:footnoteReference w:id="82"/>
      </w:r>
    </w:p>
    <w:p w14:paraId="1D61A90D" w14:textId="095543B9" w:rsidR="005526B2" w:rsidRPr="00B60EB5" w:rsidRDefault="005526B2" w:rsidP="005526B2">
      <w:pPr>
        <w:spacing w:after="0" w:line="360" w:lineRule="auto"/>
        <w:ind w:firstLine="709"/>
        <w:jc w:val="both"/>
        <w:rPr>
          <w:rFonts w:ascii="Times New Roman" w:eastAsia="Calibri" w:hAnsi="Times New Roman" w:cs="Times New Roman"/>
          <w:sz w:val="28"/>
          <w:szCs w:val="28"/>
        </w:rPr>
      </w:pPr>
      <w:r w:rsidRPr="00B60EB5">
        <w:rPr>
          <w:rFonts w:ascii="Times New Roman" w:eastAsia="Calibri" w:hAnsi="Times New Roman" w:cs="Times New Roman"/>
          <w:sz w:val="28"/>
          <w:szCs w:val="28"/>
        </w:rPr>
        <w:t xml:space="preserve"> Не менее информативными являются воспоминания матушки Марии (Колывань, пос. 8 Марта)</w:t>
      </w:r>
      <w:r w:rsidRPr="00B60EB5">
        <w:rPr>
          <w:rStyle w:val="a6"/>
          <w:rFonts w:ascii="Times New Roman" w:eastAsia="Calibri" w:hAnsi="Times New Roman" w:cs="Times New Roman"/>
          <w:sz w:val="28"/>
          <w:szCs w:val="28"/>
        </w:rPr>
        <w:footnoteReference w:id="83"/>
      </w:r>
      <w:r w:rsidRPr="00B60EB5">
        <w:rPr>
          <w:rFonts w:ascii="Times New Roman" w:eastAsia="Calibri" w:hAnsi="Times New Roman" w:cs="Times New Roman"/>
          <w:sz w:val="28"/>
          <w:szCs w:val="28"/>
        </w:rPr>
        <w:t xml:space="preserve"> и воспоминания Марфы – монахини скита в Сорочьем логу</w:t>
      </w:r>
      <w:r w:rsidRPr="00B60EB5">
        <w:rPr>
          <w:rStyle w:val="a6"/>
          <w:rFonts w:ascii="Times New Roman" w:eastAsia="Calibri" w:hAnsi="Times New Roman" w:cs="Times New Roman"/>
          <w:sz w:val="28"/>
          <w:szCs w:val="28"/>
        </w:rPr>
        <w:footnoteReference w:id="84"/>
      </w:r>
      <w:r w:rsidRPr="00B60EB5">
        <w:rPr>
          <w:rFonts w:ascii="Times New Roman" w:eastAsia="Calibri" w:hAnsi="Times New Roman" w:cs="Times New Roman"/>
          <w:sz w:val="28"/>
          <w:szCs w:val="28"/>
        </w:rPr>
        <w:t>, зафиксированные участниками проекта «Родники нашей памяти»</w:t>
      </w:r>
      <w:r w:rsidR="006F1EDF">
        <w:rPr>
          <w:rStyle w:val="a6"/>
          <w:rFonts w:ascii="Times New Roman" w:eastAsia="Calibri" w:hAnsi="Times New Roman" w:cs="Times New Roman"/>
          <w:sz w:val="28"/>
          <w:szCs w:val="28"/>
        </w:rPr>
        <w:footnoteReference w:id="85"/>
      </w:r>
      <w:r w:rsidR="00885A53">
        <w:rPr>
          <w:rFonts w:ascii="Times New Roman" w:eastAsia="Calibri" w:hAnsi="Times New Roman" w:cs="Times New Roman"/>
          <w:sz w:val="28"/>
          <w:szCs w:val="28"/>
        </w:rPr>
        <w:t>.</w:t>
      </w:r>
    </w:p>
    <w:p w14:paraId="469F195C" w14:textId="46B82CCC" w:rsidR="005526B2" w:rsidRPr="00B60EB5" w:rsidRDefault="005526B2" w:rsidP="005526B2">
      <w:pPr>
        <w:spacing w:after="0" w:line="360" w:lineRule="auto"/>
        <w:ind w:firstLine="709"/>
        <w:jc w:val="both"/>
        <w:rPr>
          <w:rFonts w:ascii="Times New Roman" w:eastAsia="Calibri" w:hAnsi="Times New Roman" w:cs="Times New Roman"/>
          <w:sz w:val="28"/>
          <w:szCs w:val="28"/>
        </w:rPr>
      </w:pPr>
      <w:r w:rsidRPr="00B60EB5">
        <w:rPr>
          <w:rFonts w:ascii="Times New Roman" w:hAnsi="Times New Roman" w:cs="Times New Roman"/>
          <w:sz w:val="28"/>
          <w:szCs w:val="28"/>
        </w:rPr>
        <w:lastRenderedPageBreak/>
        <w:t>В исследовании так же использованы</w:t>
      </w:r>
      <w:r w:rsidRPr="00B60EB5">
        <w:rPr>
          <w:rFonts w:ascii="Times New Roman" w:eastAsia="Calibri" w:hAnsi="Times New Roman" w:cs="Times New Roman"/>
          <w:sz w:val="28"/>
          <w:szCs w:val="28"/>
        </w:rPr>
        <w:t xml:space="preserve"> записи интервью отца Георгия </w:t>
      </w:r>
      <w:proofErr w:type="spellStart"/>
      <w:r w:rsidRPr="00B60EB5">
        <w:rPr>
          <w:rFonts w:ascii="Times New Roman" w:eastAsia="Calibri" w:hAnsi="Times New Roman" w:cs="Times New Roman"/>
          <w:sz w:val="28"/>
          <w:szCs w:val="28"/>
        </w:rPr>
        <w:t>Крейдуна</w:t>
      </w:r>
      <w:proofErr w:type="spellEnd"/>
      <w:r w:rsidRPr="00B60EB5">
        <w:rPr>
          <w:rFonts w:ascii="Times New Roman" w:eastAsia="Calibri" w:hAnsi="Times New Roman" w:cs="Times New Roman"/>
          <w:sz w:val="28"/>
          <w:szCs w:val="28"/>
        </w:rPr>
        <w:t>, настоятеля храма Иоанна Богослова</w:t>
      </w:r>
      <w:r w:rsidRPr="00B60EB5">
        <w:rPr>
          <w:rStyle w:val="a6"/>
          <w:rFonts w:ascii="Times New Roman" w:eastAsia="Calibri" w:hAnsi="Times New Roman" w:cs="Times New Roman"/>
          <w:sz w:val="28"/>
          <w:szCs w:val="28"/>
        </w:rPr>
        <w:footnoteReference w:id="86"/>
      </w:r>
      <w:r w:rsidRPr="00B60EB5">
        <w:rPr>
          <w:rStyle w:val="a6"/>
          <w:rFonts w:ascii="Times New Roman" w:eastAsia="Calibri" w:hAnsi="Times New Roman" w:cs="Times New Roman"/>
          <w:sz w:val="28"/>
          <w:szCs w:val="28"/>
        </w:rPr>
        <w:footnoteReference w:id="87"/>
      </w:r>
      <w:r w:rsidRPr="00B60EB5">
        <w:rPr>
          <w:rFonts w:ascii="Times New Roman" w:eastAsia="Calibri" w:hAnsi="Times New Roman" w:cs="Times New Roman"/>
          <w:sz w:val="28"/>
          <w:szCs w:val="28"/>
        </w:rPr>
        <w:t xml:space="preserve"> и архивариуса Барнаульской епархии – </w:t>
      </w:r>
      <w:proofErr w:type="gramStart"/>
      <w:r w:rsidR="00855EA7">
        <w:rPr>
          <w:rFonts w:ascii="Times New Roman" w:eastAsia="Calibri" w:hAnsi="Times New Roman" w:cs="Times New Roman"/>
          <w:sz w:val="28"/>
          <w:szCs w:val="28"/>
        </w:rPr>
        <w:t>Т.В.</w:t>
      </w:r>
      <w:proofErr w:type="gramEnd"/>
      <w:r w:rsidR="00855EA7">
        <w:rPr>
          <w:rFonts w:ascii="Times New Roman" w:eastAsia="Calibri" w:hAnsi="Times New Roman" w:cs="Times New Roman"/>
          <w:sz w:val="28"/>
          <w:szCs w:val="28"/>
        </w:rPr>
        <w:t xml:space="preserve"> </w:t>
      </w:r>
      <w:r w:rsidRPr="00B60EB5">
        <w:rPr>
          <w:rFonts w:ascii="Times New Roman" w:eastAsia="Calibri" w:hAnsi="Times New Roman" w:cs="Times New Roman"/>
          <w:sz w:val="28"/>
          <w:szCs w:val="28"/>
        </w:rPr>
        <w:t>Скворцовой.</w:t>
      </w:r>
      <w:r w:rsidRPr="00B60EB5">
        <w:rPr>
          <w:rStyle w:val="a6"/>
          <w:rFonts w:ascii="Times New Roman" w:eastAsia="Calibri" w:hAnsi="Times New Roman" w:cs="Times New Roman"/>
          <w:sz w:val="28"/>
          <w:szCs w:val="28"/>
        </w:rPr>
        <w:footnoteReference w:id="88"/>
      </w:r>
    </w:p>
    <w:p w14:paraId="609CBCC1" w14:textId="77777777" w:rsidR="005526B2" w:rsidRPr="00441118" w:rsidRDefault="005526B2" w:rsidP="005526B2">
      <w:pPr>
        <w:spacing w:after="0" w:line="360" w:lineRule="auto"/>
        <w:ind w:firstLine="851"/>
        <w:jc w:val="both"/>
        <w:rPr>
          <w:rFonts w:ascii="Times New Roman" w:eastAsia="Calibri" w:hAnsi="Times New Roman" w:cs="Times New Roman"/>
          <w:sz w:val="28"/>
          <w:szCs w:val="28"/>
        </w:rPr>
      </w:pPr>
      <w:r w:rsidRPr="00441118">
        <w:rPr>
          <w:rFonts w:ascii="Times New Roman" w:eastAsia="Calibri" w:hAnsi="Times New Roman" w:cs="Times New Roman"/>
          <w:sz w:val="28"/>
          <w:szCs w:val="28"/>
        </w:rPr>
        <w:t>В качестве источников в исследовании использовались различные сайты:</w:t>
      </w:r>
    </w:p>
    <w:p w14:paraId="78022C40" w14:textId="77777777" w:rsidR="005526B2" w:rsidRPr="00441118" w:rsidRDefault="005526B2" w:rsidP="005526B2">
      <w:pPr>
        <w:pStyle w:val="a7"/>
        <w:numPr>
          <w:ilvl w:val="0"/>
          <w:numId w:val="17"/>
        </w:numPr>
        <w:spacing w:after="0" w:line="360" w:lineRule="auto"/>
        <w:ind w:hanging="1004"/>
        <w:jc w:val="both"/>
        <w:rPr>
          <w:rFonts w:ascii="Times New Roman" w:hAnsi="Times New Roman" w:cs="Times New Roman"/>
          <w:sz w:val="28"/>
          <w:szCs w:val="28"/>
        </w:rPr>
      </w:pPr>
      <w:r w:rsidRPr="00441118">
        <w:rPr>
          <w:rFonts w:ascii="Times New Roman" w:eastAsia="Calibri" w:hAnsi="Times New Roman" w:cs="Times New Roman"/>
          <w:sz w:val="28"/>
          <w:szCs w:val="28"/>
        </w:rPr>
        <w:t>Барнаульской Епархии Русской Православной церкви;</w:t>
      </w:r>
      <w:r w:rsidRPr="00441118">
        <w:rPr>
          <w:rStyle w:val="a6"/>
          <w:rFonts w:ascii="Times New Roman" w:eastAsia="Calibri" w:hAnsi="Times New Roman" w:cs="Times New Roman"/>
          <w:sz w:val="28"/>
          <w:szCs w:val="28"/>
        </w:rPr>
        <w:footnoteReference w:id="89"/>
      </w:r>
    </w:p>
    <w:p w14:paraId="066881EC" w14:textId="5BF8831A" w:rsidR="005526B2" w:rsidRPr="00441118" w:rsidRDefault="005526B2" w:rsidP="005526B2">
      <w:pPr>
        <w:pStyle w:val="a7"/>
        <w:numPr>
          <w:ilvl w:val="0"/>
          <w:numId w:val="17"/>
        </w:numPr>
        <w:spacing w:after="0" w:line="360" w:lineRule="auto"/>
        <w:ind w:hanging="1004"/>
        <w:jc w:val="both"/>
        <w:rPr>
          <w:rFonts w:ascii="Times New Roman" w:eastAsia="Calibri" w:hAnsi="Times New Roman" w:cs="Times New Roman"/>
          <w:sz w:val="28"/>
          <w:szCs w:val="28"/>
        </w:rPr>
      </w:pPr>
      <w:r w:rsidRPr="00441118">
        <w:rPr>
          <w:rFonts w:ascii="Times New Roman" w:eastAsia="Calibri" w:hAnsi="Times New Roman" w:cs="Times New Roman"/>
          <w:sz w:val="28"/>
          <w:szCs w:val="28"/>
        </w:rPr>
        <w:t xml:space="preserve">сайт </w:t>
      </w:r>
      <w:proofErr w:type="spellStart"/>
      <w:r w:rsidRPr="00441118">
        <w:rPr>
          <w:rFonts w:ascii="Times New Roman" w:eastAsia="Calibri" w:hAnsi="Times New Roman" w:cs="Times New Roman"/>
          <w:sz w:val="28"/>
          <w:szCs w:val="28"/>
        </w:rPr>
        <w:t>протоерея</w:t>
      </w:r>
      <w:proofErr w:type="spellEnd"/>
      <w:r w:rsidRPr="00441118">
        <w:rPr>
          <w:rFonts w:ascii="Times New Roman" w:eastAsia="Calibri" w:hAnsi="Times New Roman" w:cs="Times New Roman"/>
          <w:sz w:val="28"/>
          <w:szCs w:val="28"/>
        </w:rPr>
        <w:t xml:space="preserve"> Георгия </w:t>
      </w:r>
      <w:proofErr w:type="spellStart"/>
      <w:r w:rsidRPr="00441118">
        <w:rPr>
          <w:rFonts w:ascii="Times New Roman" w:eastAsia="Calibri" w:hAnsi="Times New Roman" w:cs="Times New Roman"/>
          <w:sz w:val="28"/>
          <w:szCs w:val="28"/>
        </w:rPr>
        <w:t>Крейдуна</w:t>
      </w:r>
      <w:proofErr w:type="spellEnd"/>
      <w:r w:rsidR="00885A53">
        <w:rPr>
          <w:rFonts w:ascii="Times New Roman" w:eastAsia="Calibri" w:hAnsi="Times New Roman" w:cs="Times New Roman"/>
          <w:sz w:val="28"/>
          <w:szCs w:val="28"/>
        </w:rPr>
        <w:t xml:space="preserve">; </w:t>
      </w:r>
      <w:r w:rsidRPr="00441118">
        <w:rPr>
          <w:rStyle w:val="a6"/>
          <w:rFonts w:ascii="Times New Roman" w:eastAsia="Calibri" w:hAnsi="Times New Roman" w:cs="Times New Roman"/>
          <w:sz w:val="28"/>
          <w:szCs w:val="28"/>
        </w:rPr>
        <w:footnoteReference w:id="90"/>
      </w:r>
      <w:r w:rsidRPr="00441118">
        <w:rPr>
          <w:rFonts w:ascii="Times New Roman" w:eastAsia="Calibri" w:hAnsi="Times New Roman" w:cs="Times New Roman"/>
          <w:sz w:val="28"/>
          <w:szCs w:val="28"/>
        </w:rPr>
        <w:t xml:space="preserve"> </w:t>
      </w:r>
    </w:p>
    <w:p w14:paraId="11410096" w14:textId="5E8E28D2" w:rsidR="005526B2" w:rsidRDefault="005526B2" w:rsidP="005526B2">
      <w:pPr>
        <w:pStyle w:val="a7"/>
        <w:numPr>
          <w:ilvl w:val="0"/>
          <w:numId w:val="17"/>
        </w:numPr>
        <w:spacing w:after="0" w:line="360" w:lineRule="auto"/>
        <w:ind w:hanging="1004"/>
        <w:jc w:val="both"/>
        <w:rPr>
          <w:rFonts w:ascii="Times New Roman" w:eastAsia="Calibri" w:hAnsi="Times New Roman" w:cs="Times New Roman"/>
          <w:sz w:val="28"/>
          <w:szCs w:val="28"/>
        </w:rPr>
      </w:pPr>
      <w:r w:rsidRPr="00441118">
        <w:rPr>
          <w:rFonts w:ascii="Times New Roman" w:eastAsia="Calibri" w:hAnsi="Times New Roman" w:cs="Times New Roman"/>
          <w:sz w:val="28"/>
          <w:szCs w:val="28"/>
        </w:rPr>
        <w:t>сайт Музея истории Алтайской духовной миссии.</w:t>
      </w:r>
      <w:r w:rsidRPr="00441118">
        <w:rPr>
          <w:rStyle w:val="a6"/>
          <w:rFonts w:ascii="Times New Roman" w:eastAsia="Calibri" w:hAnsi="Times New Roman" w:cs="Times New Roman"/>
          <w:sz w:val="28"/>
          <w:szCs w:val="28"/>
        </w:rPr>
        <w:footnoteReference w:id="91"/>
      </w:r>
    </w:p>
    <w:p w14:paraId="1879EA48" w14:textId="15029786" w:rsidR="005526B2" w:rsidRDefault="005526B2" w:rsidP="005526B2">
      <w:pPr>
        <w:spacing w:after="0" w:line="360" w:lineRule="auto"/>
        <w:ind w:firstLine="709"/>
        <w:jc w:val="both"/>
        <w:rPr>
          <w:rFonts w:ascii="Times New Roman" w:eastAsia="Calibri" w:hAnsi="Times New Roman" w:cs="Times New Roman"/>
          <w:sz w:val="28"/>
          <w:szCs w:val="28"/>
        </w:rPr>
      </w:pPr>
      <w:r w:rsidRPr="005526B2">
        <w:rPr>
          <w:rFonts w:ascii="Times New Roman" w:eastAsia="Calibri" w:hAnsi="Times New Roman" w:cs="Times New Roman"/>
          <w:sz w:val="28"/>
          <w:szCs w:val="28"/>
        </w:rPr>
        <w:t>Таким образом, совокупность перечисленных видов источников</w:t>
      </w:r>
      <w:r>
        <w:rPr>
          <w:rFonts w:ascii="Times New Roman" w:eastAsia="Calibri" w:hAnsi="Times New Roman" w:cs="Times New Roman"/>
          <w:sz w:val="28"/>
          <w:szCs w:val="28"/>
        </w:rPr>
        <w:t xml:space="preserve"> </w:t>
      </w:r>
      <w:r w:rsidRPr="005526B2">
        <w:rPr>
          <w:rFonts w:ascii="Times New Roman" w:eastAsia="Calibri" w:hAnsi="Times New Roman" w:cs="Times New Roman"/>
          <w:sz w:val="28"/>
          <w:szCs w:val="28"/>
        </w:rPr>
        <w:t>позволяет, решить основные проблемы исследования и,</w:t>
      </w:r>
      <w:r w:rsidR="00885A53">
        <w:rPr>
          <w:rFonts w:ascii="Times New Roman" w:eastAsia="Calibri" w:hAnsi="Times New Roman" w:cs="Times New Roman"/>
          <w:sz w:val="28"/>
          <w:szCs w:val="28"/>
        </w:rPr>
        <w:t xml:space="preserve"> </w:t>
      </w:r>
      <w:r w:rsidRPr="005526B2">
        <w:rPr>
          <w:rFonts w:ascii="Times New Roman" w:eastAsia="Calibri" w:hAnsi="Times New Roman" w:cs="Times New Roman"/>
          <w:sz w:val="28"/>
          <w:szCs w:val="28"/>
        </w:rPr>
        <w:t>реализовать поставленные в ней исследовательские задачи.</w:t>
      </w:r>
    </w:p>
    <w:p w14:paraId="14D625DA" w14:textId="77777777" w:rsidR="00855EA7" w:rsidRPr="00122F00" w:rsidRDefault="00D4013C" w:rsidP="00855EA7">
      <w:pPr>
        <w:spacing w:after="0" w:line="360" w:lineRule="auto"/>
        <w:ind w:left="720"/>
        <w:jc w:val="both"/>
        <w:rPr>
          <w:rFonts w:ascii="Times New Roman" w:eastAsia="Aptos" w:hAnsi="Times New Roman" w:cs="Times New Roman"/>
          <w:b/>
          <w:bCs/>
          <w:sz w:val="28"/>
          <w:szCs w:val="28"/>
        </w:rPr>
      </w:pPr>
      <w:bookmarkStart w:id="7" w:name="_Hlk181024630"/>
      <w:proofErr w:type="gramStart"/>
      <w:r w:rsidRPr="00122F00">
        <w:rPr>
          <w:rFonts w:ascii="Times New Roman" w:eastAsia="Calibri" w:hAnsi="Times New Roman" w:cs="Times New Roman"/>
          <w:b/>
          <w:bCs/>
          <w:sz w:val="28"/>
          <w:szCs w:val="28"/>
        </w:rPr>
        <w:t>Положения</w:t>
      </w:r>
      <w:proofErr w:type="gramEnd"/>
      <w:r w:rsidRPr="00122F00">
        <w:rPr>
          <w:rFonts w:ascii="Times New Roman" w:eastAsia="Calibri" w:hAnsi="Times New Roman" w:cs="Times New Roman"/>
          <w:b/>
          <w:bCs/>
          <w:sz w:val="28"/>
          <w:szCs w:val="28"/>
        </w:rPr>
        <w:t xml:space="preserve"> выносимые на защиту:</w:t>
      </w:r>
      <w:r w:rsidR="00855EA7" w:rsidRPr="00122F00">
        <w:rPr>
          <w:rFonts w:ascii="Times New Roman" w:eastAsia="Aptos" w:hAnsi="Times New Roman" w:cs="Times New Roman"/>
          <w:b/>
          <w:bCs/>
          <w:sz w:val="28"/>
          <w:szCs w:val="28"/>
        </w:rPr>
        <w:t xml:space="preserve"> </w:t>
      </w:r>
    </w:p>
    <w:p w14:paraId="73B72532" w14:textId="764D76DE" w:rsidR="00855EA7" w:rsidRPr="00122F00" w:rsidRDefault="00855EA7" w:rsidP="00855EA7">
      <w:pPr>
        <w:numPr>
          <w:ilvl w:val="0"/>
          <w:numId w:val="29"/>
        </w:numPr>
        <w:spacing w:after="0" w:line="360" w:lineRule="auto"/>
        <w:jc w:val="both"/>
        <w:rPr>
          <w:rFonts w:ascii="Times New Roman" w:eastAsia="Aptos" w:hAnsi="Times New Roman" w:cs="Times New Roman"/>
          <w:sz w:val="28"/>
          <w:szCs w:val="28"/>
        </w:rPr>
      </w:pPr>
      <w:bookmarkStart w:id="8" w:name="_Hlk181055617"/>
      <w:r w:rsidRPr="00122F00">
        <w:rPr>
          <w:rFonts w:ascii="Times New Roman" w:eastAsia="Aptos" w:hAnsi="Times New Roman" w:cs="Times New Roman"/>
          <w:sz w:val="28"/>
          <w:szCs w:val="28"/>
        </w:rPr>
        <w:t xml:space="preserve">Государственная политика в области выявления, сохранения и популяризации культурного наследия является важнейшим инструментом в обеспечении сохранения культурных ценностей нации и формировании её идентичности. Государственная политика не только включает в себя меры по выявлению и учету объектов культурного наследия, но и акцентирует внимание на формах и методах их эффективной защиты, поддержке, формируя для этого необходимые условия.  </w:t>
      </w:r>
    </w:p>
    <w:p w14:paraId="541AF5BC" w14:textId="2FC12D73" w:rsidR="00855EA7" w:rsidRPr="00855EA7" w:rsidRDefault="00855EA7" w:rsidP="00855EA7">
      <w:pPr>
        <w:numPr>
          <w:ilvl w:val="0"/>
          <w:numId w:val="29"/>
        </w:numPr>
        <w:spacing w:after="0" w:line="360" w:lineRule="auto"/>
        <w:jc w:val="both"/>
        <w:rPr>
          <w:rFonts w:ascii="Times New Roman" w:eastAsia="Aptos" w:hAnsi="Times New Roman" w:cs="Times New Roman"/>
          <w:sz w:val="28"/>
          <w:szCs w:val="28"/>
        </w:rPr>
      </w:pPr>
      <w:r w:rsidRPr="00855EA7">
        <w:rPr>
          <w:rFonts w:ascii="Times New Roman" w:eastAsia="Times New Roman" w:hAnsi="Times New Roman" w:cs="Times New Roman"/>
          <w:sz w:val="28"/>
          <w:szCs w:val="28"/>
          <w:lang w:eastAsia="ru-RU"/>
        </w:rPr>
        <w:t xml:space="preserve">Святые водные источники являясь уникальными объектами культурного и природного наследия, нуждаются в постоянном внимании и защите как </w:t>
      </w:r>
      <w:proofErr w:type="gramStart"/>
      <w:r w:rsidRPr="00855EA7">
        <w:rPr>
          <w:rFonts w:ascii="Times New Roman" w:eastAsia="Times New Roman" w:hAnsi="Times New Roman" w:cs="Times New Roman"/>
          <w:sz w:val="28"/>
          <w:szCs w:val="28"/>
          <w:lang w:eastAsia="ru-RU"/>
        </w:rPr>
        <w:lastRenderedPageBreak/>
        <w:t>государства</w:t>
      </w:r>
      <w:proofErr w:type="gramEnd"/>
      <w:r w:rsidRPr="00855EA7">
        <w:rPr>
          <w:rFonts w:ascii="Times New Roman" w:eastAsia="Times New Roman" w:hAnsi="Times New Roman" w:cs="Times New Roman"/>
          <w:sz w:val="28"/>
          <w:szCs w:val="28"/>
          <w:lang w:eastAsia="ru-RU"/>
        </w:rPr>
        <w:t xml:space="preserve"> так и субъектов федерации.  Для реализации комплексного подхода по их изучению, сохранению, популяризации необходима идентификация источников в качестве объектов культурного и природного наследия, что </w:t>
      </w:r>
      <w:proofErr w:type="gramStart"/>
      <w:r w:rsidRPr="00855EA7">
        <w:rPr>
          <w:rFonts w:ascii="Times New Roman" w:eastAsia="Times New Roman" w:hAnsi="Times New Roman" w:cs="Times New Roman"/>
          <w:sz w:val="28"/>
          <w:szCs w:val="28"/>
          <w:lang w:eastAsia="ru-RU"/>
        </w:rPr>
        <w:t>не возможно</w:t>
      </w:r>
      <w:proofErr w:type="gramEnd"/>
      <w:r w:rsidRPr="00855EA7">
        <w:rPr>
          <w:rFonts w:ascii="Times New Roman" w:eastAsia="Times New Roman" w:hAnsi="Times New Roman" w:cs="Times New Roman"/>
          <w:sz w:val="28"/>
          <w:szCs w:val="28"/>
          <w:lang w:eastAsia="ru-RU"/>
        </w:rPr>
        <w:t xml:space="preserve"> без их типологизации.</w:t>
      </w:r>
    </w:p>
    <w:p w14:paraId="29520FD4" w14:textId="30479DE2" w:rsidR="00855EA7" w:rsidRPr="00855EA7" w:rsidRDefault="00855EA7" w:rsidP="00113840">
      <w:pPr>
        <w:numPr>
          <w:ilvl w:val="0"/>
          <w:numId w:val="29"/>
        </w:numPr>
        <w:spacing w:line="360" w:lineRule="auto"/>
        <w:jc w:val="both"/>
        <w:rPr>
          <w:rFonts w:ascii="Times New Roman" w:eastAsia="Times New Roman" w:hAnsi="Times New Roman" w:cs="Times New Roman"/>
          <w:sz w:val="28"/>
          <w:szCs w:val="28"/>
          <w:lang w:eastAsia="ru-RU"/>
        </w:rPr>
      </w:pPr>
      <w:r w:rsidRPr="00855EA7">
        <w:rPr>
          <w:rFonts w:ascii="Times New Roman" w:eastAsia="Times New Roman" w:hAnsi="Times New Roman" w:cs="Times New Roman"/>
          <w:sz w:val="28"/>
          <w:szCs w:val="28"/>
          <w:lang w:eastAsia="ru-RU"/>
        </w:rPr>
        <w:t xml:space="preserve">Религиозно-культурная традиция почитания </w:t>
      </w:r>
      <w:r w:rsidR="00B43AFC" w:rsidRPr="00122F00">
        <w:rPr>
          <w:rFonts w:ascii="Times New Roman" w:eastAsia="Times New Roman" w:hAnsi="Times New Roman" w:cs="Times New Roman"/>
          <w:sz w:val="28"/>
          <w:szCs w:val="28"/>
          <w:lang w:eastAsia="ru-RU"/>
        </w:rPr>
        <w:t>святых</w:t>
      </w:r>
      <w:r w:rsidRPr="00855EA7">
        <w:rPr>
          <w:rFonts w:ascii="Times New Roman" w:eastAsia="Times New Roman" w:hAnsi="Times New Roman" w:cs="Times New Roman"/>
          <w:sz w:val="28"/>
          <w:szCs w:val="28"/>
          <w:lang w:eastAsia="ru-RU"/>
        </w:rPr>
        <w:t xml:space="preserve"> водных источников в Западной Сибири имеет глубокие исторические корни и является непременным элементом местной культуры. В разных регионах Западной Сибири религиозно-культурная традиция почитания водных источников демонстрирует особые социокультурные практики, выражающиеся </w:t>
      </w:r>
      <w:proofErr w:type="gramStart"/>
      <w:r w:rsidRPr="00855EA7">
        <w:rPr>
          <w:rFonts w:ascii="Times New Roman" w:eastAsia="Times New Roman" w:hAnsi="Times New Roman" w:cs="Times New Roman"/>
          <w:sz w:val="28"/>
          <w:szCs w:val="28"/>
          <w:lang w:eastAsia="ru-RU"/>
        </w:rPr>
        <w:t>в .</w:t>
      </w:r>
      <w:proofErr w:type="gramEnd"/>
      <w:r w:rsidR="00113840" w:rsidRPr="00122F00">
        <w:rPr>
          <w:rFonts w:ascii="Times New Roman" w:eastAsia="Times New Roman" w:hAnsi="Times New Roman" w:cs="Times New Roman"/>
          <w:sz w:val="28"/>
          <w:szCs w:val="28"/>
          <w:lang w:eastAsia="ru-RU"/>
        </w:rPr>
        <w:t xml:space="preserve"> различных обрядах и ритуалах, связанных с обретением целебной силы воды.</w:t>
      </w:r>
      <w:r w:rsidR="00113840" w:rsidRPr="00122F00">
        <w:rPr>
          <w:sz w:val="28"/>
          <w:szCs w:val="28"/>
        </w:rPr>
        <w:t xml:space="preserve"> </w:t>
      </w:r>
    </w:p>
    <w:p w14:paraId="4C360C62" w14:textId="77777777" w:rsidR="00855EA7" w:rsidRPr="00855EA7" w:rsidRDefault="00855EA7" w:rsidP="00855EA7">
      <w:pPr>
        <w:numPr>
          <w:ilvl w:val="0"/>
          <w:numId w:val="29"/>
        </w:numPr>
        <w:spacing w:after="0" w:line="360" w:lineRule="auto"/>
        <w:jc w:val="both"/>
        <w:rPr>
          <w:rFonts w:ascii="Times New Roman" w:eastAsia="Times New Roman" w:hAnsi="Times New Roman" w:cs="Times New Roman"/>
          <w:sz w:val="28"/>
          <w:szCs w:val="28"/>
          <w:lang w:eastAsia="ru-RU"/>
        </w:rPr>
      </w:pPr>
      <w:r w:rsidRPr="00855EA7">
        <w:rPr>
          <w:rFonts w:ascii="Times New Roman" w:eastAsia="Times New Roman" w:hAnsi="Times New Roman" w:cs="Times New Roman"/>
          <w:sz w:val="28"/>
          <w:szCs w:val="28"/>
          <w:lang w:eastAsia="ru-RU"/>
        </w:rPr>
        <w:t>Часть источников, как правило давно почитаемых, ещё хранят следы массовой религиозной культуры, в частности праздничной, которая постепенно замещается клерикальной действительностью. Другие же источники, как правило недавно освещённые или возрождённые характеризуются своим набором праздничных дат, а следовательно, соответствующей ритуальной обрядностью. Наконец, немногие почитаемые источники гармонично совмещают оба этих начала. Все это является нематериальным культурным наследием святого источника.</w:t>
      </w:r>
    </w:p>
    <w:p w14:paraId="5085F9AC" w14:textId="1C56E430" w:rsidR="00855EA7" w:rsidRPr="00855EA7" w:rsidRDefault="00855EA7" w:rsidP="00855EA7">
      <w:pPr>
        <w:numPr>
          <w:ilvl w:val="0"/>
          <w:numId w:val="29"/>
        </w:numPr>
        <w:spacing w:after="0" w:line="360" w:lineRule="auto"/>
        <w:jc w:val="both"/>
        <w:rPr>
          <w:rFonts w:ascii="Times New Roman" w:eastAsia="Aptos" w:hAnsi="Times New Roman" w:cs="Times New Roman"/>
          <w:sz w:val="28"/>
          <w:szCs w:val="28"/>
        </w:rPr>
      </w:pPr>
      <w:r w:rsidRPr="00855EA7">
        <w:rPr>
          <w:rFonts w:ascii="Times New Roman" w:eastAsia="Times New Roman" w:hAnsi="Times New Roman" w:cs="Times New Roman"/>
          <w:sz w:val="28"/>
          <w:szCs w:val="28"/>
          <w:lang w:eastAsia="ru-RU"/>
        </w:rPr>
        <w:t>Музеефикация является н</w:t>
      </w:r>
      <w:r w:rsidRPr="00855EA7">
        <w:rPr>
          <w:rFonts w:ascii="Times New Roman" w:eastAsia="Aptos" w:hAnsi="Times New Roman" w:cs="Times New Roman"/>
          <w:sz w:val="28"/>
          <w:szCs w:val="28"/>
        </w:rPr>
        <w:t xml:space="preserve">аиболее эффективным методом сохранения </w:t>
      </w:r>
      <w:r w:rsidR="00113840" w:rsidRPr="00122F00">
        <w:rPr>
          <w:rFonts w:ascii="Times New Roman" w:eastAsia="Aptos" w:hAnsi="Times New Roman" w:cs="Times New Roman"/>
          <w:sz w:val="28"/>
          <w:szCs w:val="28"/>
        </w:rPr>
        <w:t>святых</w:t>
      </w:r>
      <w:r w:rsidRPr="00855EA7">
        <w:rPr>
          <w:rFonts w:ascii="Times New Roman" w:eastAsia="Aptos" w:hAnsi="Times New Roman" w:cs="Times New Roman"/>
          <w:sz w:val="28"/>
          <w:szCs w:val="28"/>
        </w:rPr>
        <w:t xml:space="preserve"> источников как </w:t>
      </w:r>
      <w:r w:rsidRPr="00855EA7">
        <w:rPr>
          <w:rFonts w:ascii="Times New Roman" w:eastAsia="Times New Roman" w:hAnsi="Times New Roman" w:cs="Times New Roman"/>
          <w:sz w:val="28"/>
          <w:szCs w:val="28"/>
          <w:lang w:eastAsia="ru-RU"/>
        </w:rPr>
        <w:t>объектов культурного и природного наследия</w:t>
      </w:r>
      <w:r w:rsidR="00113840" w:rsidRPr="00122F00">
        <w:rPr>
          <w:rFonts w:ascii="Times New Roman" w:eastAsia="Times New Roman" w:hAnsi="Times New Roman" w:cs="Times New Roman"/>
          <w:sz w:val="28"/>
          <w:szCs w:val="28"/>
          <w:lang w:eastAsia="ru-RU"/>
        </w:rPr>
        <w:t xml:space="preserve">, которая </w:t>
      </w:r>
      <w:r w:rsidRPr="00855EA7">
        <w:rPr>
          <w:rFonts w:ascii="Times New Roman" w:eastAsia="Times New Roman" w:hAnsi="Times New Roman" w:cs="Times New Roman"/>
          <w:sz w:val="28"/>
          <w:szCs w:val="28"/>
          <w:lang w:eastAsia="ru-RU"/>
        </w:rPr>
        <w:t xml:space="preserve">способствует </w:t>
      </w:r>
      <w:r w:rsidRPr="00855EA7">
        <w:rPr>
          <w:rFonts w:ascii="Times New Roman" w:eastAsia="Aptos" w:hAnsi="Times New Roman" w:cs="Times New Roman"/>
          <w:sz w:val="28"/>
          <w:szCs w:val="28"/>
        </w:rPr>
        <w:t>консервации и презентации подлинных объектов культурного наследия, что позволяет не только сохранить уникальные природные ресурсы, но и предоставить возможность общественности ознакомиться с духовным наследием различных культур. Все это создает условия для гармоничного сосуществования человека и природы, укрепляя духовные и культурные связи между поколениями.</w:t>
      </w:r>
    </w:p>
    <w:p w14:paraId="3EC80ECE" w14:textId="0A9D2D23" w:rsidR="00855EA7" w:rsidRPr="00855EA7" w:rsidRDefault="00855EA7" w:rsidP="00855EA7">
      <w:pPr>
        <w:numPr>
          <w:ilvl w:val="0"/>
          <w:numId w:val="29"/>
        </w:numPr>
        <w:spacing w:after="0" w:line="360" w:lineRule="auto"/>
        <w:jc w:val="both"/>
        <w:rPr>
          <w:rFonts w:ascii="Times New Roman" w:eastAsia="Aptos" w:hAnsi="Times New Roman" w:cs="Times New Roman"/>
          <w:sz w:val="28"/>
          <w:szCs w:val="28"/>
        </w:rPr>
      </w:pPr>
      <w:r w:rsidRPr="00855EA7">
        <w:rPr>
          <w:rFonts w:ascii="Times New Roman" w:eastAsia="Aptos" w:hAnsi="Times New Roman" w:cs="Times New Roman"/>
          <w:sz w:val="28"/>
          <w:szCs w:val="28"/>
        </w:rPr>
        <w:t>Музеефикация выступает как ключевой механизм, способствующ</w:t>
      </w:r>
      <w:r w:rsidR="00113840" w:rsidRPr="00122F00">
        <w:rPr>
          <w:rFonts w:ascii="Times New Roman" w:eastAsia="Aptos" w:hAnsi="Times New Roman" w:cs="Times New Roman"/>
          <w:sz w:val="28"/>
          <w:szCs w:val="28"/>
        </w:rPr>
        <w:t>ий</w:t>
      </w:r>
      <w:r w:rsidRPr="00855EA7">
        <w:rPr>
          <w:rFonts w:ascii="Times New Roman" w:eastAsia="Aptos" w:hAnsi="Times New Roman" w:cs="Times New Roman"/>
          <w:sz w:val="28"/>
          <w:szCs w:val="28"/>
        </w:rPr>
        <w:t xml:space="preserve"> преобразованию историко-культурных объектов в музейные экспозиции, </w:t>
      </w:r>
      <w:r w:rsidRPr="00855EA7">
        <w:rPr>
          <w:rFonts w:ascii="Times New Roman" w:eastAsia="Aptos" w:hAnsi="Times New Roman" w:cs="Times New Roman"/>
          <w:sz w:val="28"/>
          <w:szCs w:val="28"/>
        </w:rPr>
        <w:lastRenderedPageBreak/>
        <w:t xml:space="preserve">что обеспечивает их долговременное сохранение и доступность для общества. </w:t>
      </w:r>
    </w:p>
    <w:p w14:paraId="1BECCE14" w14:textId="77777777" w:rsidR="00855EA7" w:rsidRPr="00855EA7" w:rsidRDefault="00855EA7" w:rsidP="00855EA7">
      <w:pPr>
        <w:numPr>
          <w:ilvl w:val="0"/>
          <w:numId w:val="29"/>
        </w:numPr>
        <w:spacing w:after="0" w:line="360" w:lineRule="auto"/>
        <w:contextualSpacing/>
        <w:jc w:val="both"/>
        <w:rPr>
          <w:rFonts w:ascii="Times New Roman" w:eastAsia="Times New Roman" w:hAnsi="Times New Roman" w:cs="Times New Roman"/>
          <w:sz w:val="28"/>
          <w:szCs w:val="28"/>
          <w:lang w:eastAsia="ru-RU"/>
        </w:rPr>
      </w:pPr>
      <w:r w:rsidRPr="00855EA7">
        <w:rPr>
          <w:rFonts w:ascii="Times New Roman" w:eastAsia="Times New Roman" w:hAnsi="Times New Roman" w:cs="Times New Roman"/>
          <w:sz w:val="28"/>
          <w:szCs w:val="28"/>
          <w:lang w:eastAsia="ru-RU"/>
        </w:rPr>
        <w:t>Исследование сакральных объектов, их идентификация как комплексных памятников природного и культурного наследия открывает новые возможности для более глубокого понимания взаимоотношений человека и природы. Дает новые возможности для развития диверсифицированного туризма.</w:t>
      </w:r>
    </w:p>
    <w:p w14:paraId="66AA958D" w14:textId="77812155" w:rsidR="00855EA7" w:rsidRPr="00855EA7" w:rsidRDefault="00855EA7" w:rsidP="00855EA7">
      <w:pPr>
        <w:numPr>
          <w:ilvl w:val="0"/>
          <w:numId w:val="29"/>
        </w:numPr>
        <w:spacing w:after="0" w:line="360" w:lineRule="auto"/>
        <w:contextualSpacing/>
        <w:jc w:val="both"/>
        <w:rPr>
          <w:rFonts w:ascii="Times New Roman" w:eastAsia="Calibri" w:hAnsi="Times New Roman" w:cs="Times New Roman"/>
          <w:sz w:val="28"/>
          <w:szCs w:val="28"/>
          <w:lang w:eastAsia="ru-RU"/>
        </w:rPr>
      </w:pPr>
      <w:r w:rsidRPr="00855EA7">
        <w:rPr>
          <w:rFonts w:ascii="Times New Roman" w:eastAsia="Times New Roman" w:hAnsi="Times New Roman" w:cs="Times New Roman"/>
          <w:sz w:val="28"/>
          <w:szCs w:val="28"/>
          <w:lang w:eastAsia="ru-RU"/>
        </w:rPr>
        <w:t>Святые источники являются местами особой сакральности и духовного благоденствия, привлекают внимание паломников и туристов со всего мира. Эти уникальные природные объекты обладают не только целебными свойствами, но и имеют огромный потенциал для развития туристического и рекреационного бизнеса.</w:t>
      </w:r>
    </w:p>
    <w:p w14:paraId="4E2F009E" w14:textId="2AEC9D8E" w:rsidR="005526B2" w:rsidRPr="005526B2" w:rsidRDefault="005526B2" w:rsidP="005526B2">
      <w:pPr>
        <w:spacing w:after="0" w:line="360" w:lineRule="auto"/>
        <w:ind w:firstLine="851"/>
        <w:jc w:val="both"/>
        <w:rPr>
          <w:rFonts w:ascii="Times New Roman" w:eastAsia="Calibri" w:hAnsi="Times New Roman" w:cs="Times New Roman"/>
          <w:sz w:val="28"/>
          <w:szCs w:val="28"/>
        </w:rPr>
      </w:pPr>
      <w:bookmarkStart w:id="9" w:name="_Hlk181024649"/>
      <w:bookmarkEnd w:id="7"/>
      <w:bookmarkEnd w:id="8"/>
      <w:r w:rsidRPr="005526B2">
        <w:rPr>
          <w:rFonts w:ascii="Times New Roman" w:eastAsia="Calibri" w:hAnsi="Times New Roman" w:cs="Times New Roman"/>
          <w:sz w:val="28"/>
          <w:szCs w:val="28"/>
        </w:rPr>
        <w:t>Исследование</w:t>
      </w:r>
      <w:r w:rsidRPr="005526B2">
        <w:rPr>
          <w:rFonts w:ascii="Times New Roman" w:eastAsia="Calibri" w:hAnsi="Times New Roman" w:cs="Times New Roman"/>
          <w:b/>
          <w:sz w:val="28"/>
          <w:szCs w:val="28"/>
        </w:rPr>
        <w:t xml:space="preserve"> </w:t>
      </w:r>
      <w:r w:rsidRPr="005526B2">
        <w:rPr>
          <w:rFonts w:ascii="Times New Roman" w:eastAsia="Calibri" w:hAnsi="Times New Roman" w:cs="Times New Roman"/>
          <w:sz w:val="28"/>
          <w:szCs w:val="28"/>
        </w:rPr>
        <w:t xml:space="preserve">отличается </w:t>
      </w:r>
      <w:r w:rsidRPr="005526B2">
        <w:rPr>
          <w:rFonts w:ascii="Times New Roman" w:eastAsia="Calibri" w:hAnsi="Times New Roman" w:cs="Times New Roman"/>
          <w:b/>
          <w:sz w:val="28"/>
          <w:szCs w:val="28"/>
        </w:rPr>
        <w:t>научной новизной</w:t>
      </w:r>
      <w:r w:rsidRPr="005526B2">
        <w:rPr>
          <w:rFonts w:ascii="Times New Roman" w:eastAsia="Calibri" w:hAnsi="Times New Roman" w:cs="Times New Roman"/>
          <w:sz w:val="28"/>
          <w:szCs w:val="28"/>
        </w:rPr>
        <w:t xml:space="preserve"> как первое в культурологии / музееведении исследование феномена с</w:t>
      </w:r>
      <w:r w:rsidR="00FF5304">
        <w:rPr>
          <w:rFonts w:ascii="Times New Roman" w:eastAsia="Calibri" w:hAnsi="Times New Roman" w:cs="Times New Roman"/>
          <w:sz w:val="28"/>
          <w:szCs w:val="28"/>
        </w:rPr>
        <w:t>вятых</w:t>
      </w:r>
      <w:r w:rsidRPr="005526B2">
        <w:rPr>
          <w:rFonts w:ascii="Times New Roman" w:eastAsia="Calibri" w:hAnsi="Times New Roman" w:cs="Times New Roman"/>
          <w:sz w:val="28"/>
          <w:szCs w:val="28"/>
        </w:rPr>
        <w:t xml:space="preserve"> источников Западной Сибири в контексте природного, материального и нематериального наследия.</w:t>
      </w:r>
    </w:p>
    <w:p w14:paraId="7C378ECD" w14:textId="7ED613E7" w:rsidR="005526B2" w:rsidRPr="005526B2" w:rsidRDefault="005526B2" w:rsidP="005526B2">
      <w:pPr>
        <w:spacing w:after="0" w:line="360" w:lineRule="auto"/>
        <w:ind w:firstLine="851"/>
        <w:jc w:val="both"/>
        <w:rPr>
          <w:rFonts w:ascii="Times New Roman" w:eastAsia="Calibri" w:hAnsi="Times New Roman" w:cs="Times New Roman"/>
          <w:b/>
          <w:sz w:val="28"/>
          <w:szCs w:val="28"/>
        </w:rPr>
      </w:pPr>
      <w:r w:rsidRPr="005526B2">
        <w:rPr>
          <w:rFonts w:ascii="Times New Roman" w:eastAsia="Calibri" w:hAnsi="Times New Roman" w:cs="Times New Roman"/>
          <w:sz w:val="28"/>
          <w:szCs w:val="28"/>
        </w:rPr>
        <w:t xml:space="preserve">Впервые в музееведении проработана методология изучения </w:t>
      </w:r>
      <w:r w:rsidR="00FF5304">
        <w:rPr>
          <w:rFonts w:ascii="Times New Roman" w:eastAsia="Calibri" w:hAnsi="Times New Roman" w:cs="Times New Roman"/>
          <w:sz w:val="28"/>
          <w:szCs w:val="28"/>
        </w:rPr>
        <w:t xml:space="preserve">святых </w:t>
      </w:r>
      <w:r w:rsidRPr="005526B2">
        <w:rPr>
          <w:rFonts w:ascii="Times New Roman" w:eastAsia="Calibri" w:hAnsi="Times New Roman" w:cs="Times New Roman"/>
          <w:sz w:val="28"/>
          <w:szCs w:val="28"/>
        </w:rPr>
        <w:t xml:space="preserve">источников, выявлены и охарактеризованы основные структурные составляющие, обоснована типологизация, намечены пути и способы сохранения, изучения, научного описания и популяризации. </w:t>
      </w:r>
    </w:p>
    <w:bookmarkEnd w:id="9"/>
    <w:p w14:paraId="5AF700A7" w14:textId="77B1675E" w:rsidR="000D1A07" w:rsidRDefault="000D1A07" w:rsidP="000D1A07">
      <w:pPr>
        <w:spacing w:after="0" w:line="360" w:lineRule="auto"/>
        <w:ind w:firstLine="851"/>
        <w:jc w:val="both"/>
        <w:rPr>
          <w:rFonts w:ascii="Times New Roman" w:eastAsia="Calibri" w:hAnsi="Times New Roman" w:cs="Times New Roman"/>
          <w:sz w:val="28"/>
          <w:szCs w:val="28"/>
        </w:rPr>
      </w:pPr>
      <w:r w:rsidRPr="00AD4E86">
        <w:rPr>
          <w:rFonts w:ascii="Times New Roman" w:eastAsia="Calibri" w:hAnsi="Times New Roman" w:cs="Times New Roman"/>
          <w:b/>
          <w:bCs/>
          <w:sz w:val="28"/>
          <w:szCs w:val="28"/>
        </w:rPr>
        <w:t>Теоретическая значимость</w:t>
      </w:r>
      <w:r w:rsidRPr="00AD4E86">
        <w:rPr>
          <w:rFonts w:ascii="Times New Roman" w:eastAsia="Calibri" w:hAnsi="Times New Roman" w:cs="Times New Roman"/>
          <w:sz w:val="28"/>
          <w:szCs w:val="28"/>
        </w:rPr>
        <w:t xml:space="preserve"> </w:t>
      </w:r>
      <w:r>
        <w:rPr>
          <w:rFonts w:ascii="Times New Roman" w:eastAsia="Calibri" w:hAnsi="Times New Roman" w:cs="Times New Roman"/>
          <w:sz w:val="28"/>
          <w:szCs w:val="28"/>
        </w:rPr>
        <w:t>исследования</w:t>
      </w:r>
      <w:r w:rsidRPr="00AD4E86">
        <w:rPr>
          <w:rFonts w:ascii="Times New Roman" w:eastAsia="Calibri" w:hAnsi="Times New Roman" w:cs="Times New Roman"/>
          <w:sz w:val="28"/>
          <w:szCs w:val="28"/>
        </w:rPr>
        <w:t xml:space="preserve"> состоит в обосновании роли музеефикации в сохранении </w:t>
      </w:r>
      <w:r>
        <w:rPr>
          <w:rFonts w:ascii="Times New Roman" w:eastAsia="Calibri" w:hAnsi="Times New Roman" w:cs="Times New Roman"/>
          <w:sz w:val="28"/>
          <w:szCs w:val="28"/>
        </w:rPr>
        <w:t xml:space="preserve">святых источников, как </w:t>
      </w:r>
      <w:r w:rsidRPr="00AD4E86">
        <w:rPr>
          <w:rFonts w:ascii="Times New Roman" w:eastAsia="Calibri" w:hAnsi="Times New Roman" w:cs="Times New Roman"/>
          <w:sz w:val="28"/>
          <w:szCs w:val="28"/>
        </w:rPr>
        <w:t>объектов</w:t>
      </w:r>
      <w:r>
        <w:rPr>
          <w:rFonts w:ascii="Times New Roman" w:eastAsia="Calibri" w:hAnsi="Times New Roman" w:cs="Times New Roman"/>
          <w:sz w:val="28"/>
          <w:szCs w:val="28"/>
        </w:rPr>
        <w:t xml:space="preserve"> </w:t>
      </w:r>
      <w:r w:rsidRPr="00AD4E86">
        <w:rPr>
          <w:rFonts w:ascii="Times New Roman" w:eastAsia="Calibri" w:hAnsi="Times New Roman" w:cs="Times New Roman"/>
          <w:sz w:val="28"/>
          <w:szCs w:val="28"/>
        </w:rPr>
        <w:t>пр</w:t>
      </w:r>
      <w:r w:rsidR="00ED6EEC">
        <w:rPr>
          <w:rFonts w:ascii="Times New Roman" w:eastAsia="Calibri" w:hAnsi="Times New Roman" w:cs="Times New Roman"/>
          <w:sz w:val="28"/>
          <w:szCs w:val="28"/>
        </w:rPr>
        <w:t>иродного и культурного наследия</w:t>
      </w:r>
      <w:r>
        <w:rPr>
          <w:rFonts w:ascii="Times New Roman" w:eastAsia="Calibri" w:hAnsi="Times New Roman" w:cs="Times New Roman"/>
          <w:sz w:val="28"/>
          <w:szCs w:val="28"/>
        </w:rPr>
        <w:t>.</w:t>
      </w:r>
      <w:r w:rsidRPr="002945AF">
        <w:rPr>
          <w:rFonts w:ascii="Times New Roman" w:eastAsia="Calibri" w:hAnsi="Times New Roman" w:cs="Times New Roman"/>
          <w:sz w:val="28"/>
          <w:szCs w:val="28"/>
        </w:rPr>
        <w:t xml:space="preserve"> </w:t>
      </w:r>
      <w:r w:rsidRPr="00AD4E86">
        <w:rPr>
          <w:rFonts w:ascii="Times New Roman" w:eastAsia="Calibri" w:hAnsi="Times New Roman" w:cs="Times New Roman"/>
          <w:sz w:val="28"/>
          <w:szCs w:val="28"/>
        </w:rPr>
        <w:t xml:space="preserve">Основные положения </w:t>
      </w:r>
      <w:r>
        <w:rPr>
          <w:rFonts w:ascii="Times New Roman" w:eastAsia="Calibri" w:hAnsi="Times New Roman" w:cs="Times New Roman"/>
          <w:sz w:val="28"/>
          <w:szCs w:val="28"/>
        </w:rPr>
        <w:t>работы</w:t>
      </w:r>
      <w:r w:rsidRPr="00AD4E86">
        <w:rPr>
          <w:rFonts w:ascii="Times New Roman" w:eastAsia="Calibri" w:hAnsi="Times New Roman" w:cs="Times New Roman"/>
          <w:sz w:val="28"/>
          <w:szCs w:val="28"/>
        </w:rPr>
        <w:t xml:space="preserve"> могут использоваться для дальнейших научных исследований, посвященных данной проблематике в других регионах страны</w:t>
      </w:r>
      <w:r>
        <w:rPr>
          <w:rFonts w:ascii="Times New Roman" w:eastAsia="Calibri" w:hAnsi="Times New Roman" w:cs="Times New Roman"/>
          <w:sz w:val="28"/>
          <w:szCs w:val="28"/>
        </w:rPr>
        <w:t>.</w:t>
      </w:r>
    </w:p>
    <w:p w14:paraId="3F234288" w14:textId="77777777" w:rsidR="005526B2" w:rsidRPr="002C3C7D" w:rsidRDefault="005526B2" w:rsidP="005526B2">
      <w:pPr>
        <w:spacing w:after="0" w:line="360" w:lineRule="auto"/>
        <w:ind w:firstLine="851"/>
        <w:jc w:val="both"/>
        <w:rPr>
          <w:rFonts w:ascii="Times New Roman" w:eastAsia="Calibri" w:hAnsi="Times New Roman" w:cs="Times New Roman"/>
          <w:sz w:val="28"/>
          <w:szCs w:val="28"/>
        </w:rPr>
      </w:pPr>
      <w:r w:rsidRPr="002C3C7D">
        <w:rPr>
          <w:rFonts w:ascii="Times New Roman" w:eastAsia="Calibri" w:hAnsi="Times New Roman" w:cs="Times New Roman"/>
          <w:b/>
          <w:bCs/>
          <w:sz w:val="28"/>
          <w:szCs w:val="28"/>
        </w:rPr>
        <w:t>Практическая значимость</w:t>
      </w:r>
      <w:r w:rsidRPr="002C3C7D">
        <w:rPr>
          <w:rFonts w:ascii="Times New Roman" w:eastAsia="Calibri" w:hAnsi="Times New Roman" w:cs="Times New Roman"/>
          <w:sz w:val="28"/>
          <w:szCs w:val="28"/>
        </w:rPr>
        <w:t xml:space="preserve"> заключается в том, что, полученные в ходе исследования результаты и выводы можно использовать в исследовательской и учебной работе по широкому спектру научных дисциплин: истории, музееведения, этнографии, культурологии, религиоведения, искусствоведения. Материалы </w:t>
      </w:r>
      <w:proofErr w:type="gramStart"/>
      <w:r w:rsidRPr="002C3C7D">
        <w:rPr>
          <w:rFonts w:ascii="Times New Roman" w:eastAsia="Calibri" w:hAnsi="Times New Roman" w:cs="Times New Roman"/>
          <w:sz w:val="28"/>
          <w:szCs w:val="28"/>
        </w:rPr>
        <w:t>исследования  могут</w:t>
      </w:r>
      <w:proofErr w:type="gramEnd"/>
      <w:r w:rsidRPr="002C3C7D">
        <w:rPr>
          <w:rFonts w:ascii="Times New Roman" w:eastAsia="Calibri" w:hAnsi="Times New Roman" w:cs="Times New Roman"/>
          <w:sz w:val="28"/>
          <w:szCs w:val="28"/>
        </w:rPr>
        <w:t xml:space="preserve"> быть использованы в различных видах музейной </w:t>
      </w:r>
      <w:r w:rsidRPr="002C3C7D">
        <w:rPr>
          <w:rFonts w:ascii="Times New Roman" w:eastAsia="Calibri" w:hAnsi="Times New Roman" w:cs="Times New Roman"/>
          <w:sz w:val="28"/>
          <w:szCs w:val="28"/>
        </w:rPr>
        <w:lastRenderedPageBreak/>
        <w:t>деятельности – научно-фондовой, научно-исследовательской, экспозиционной, лекционной, экскурсионной, культурно-образовательной.</w:t>
      </w:r>
    </w:p>
    <w:p w14:paraId="46BC25A9" w14:textId="23FCDD38" w:rsidR="005526B2" w:rsidRDefault="005526B2" w:rsidP="005526B2">
      <w:pPr>
        <w:spacing w:after="0" w:line="360" w:lineRule="auto"/>
        <w:ind w:firstLine="851"/>
        <w:jc w:val="both"/>
        <w:rPr>
          <w:rFonts w:ascii="Times New Roman" w:eastAsia="Calibri" w:hAnsi="Times New Roman" w:cs="Times New Roman"/>
          <w:sz w:val="28"/>
          <w:szCs w:val="28"/>
        </w:rPr>
      </w:pPr>
      <w:r w:rsidRPr="008F4394">
        <w:rPr>
          <w:rFonts w:ascii="Times New Roman" w:eastAsia="Calibri" w:hAnsi="Times New Roman" w:cs="Times New Roman"/>
          <w:sz w:val="28"/>
          <w:szCs w:val="28"/>
        </w:rPr>
        <w:t xml:space="preserve">Результаты исследования могут быть использованы при подготовке проектов по сохранению </w:t>
      </w:r>
      <w:r w:rsidR="00FF5304">
        <w:rPr>
          <w:rFonts w:ascii="Times New Roman" w:eastAsia="Calibri" w:hAnsi="Times New Roman" w:cs="Times New Roman"/>
          <w:sz w:val="28"/>
          <w:szCs w:val="28"/>
        </w:rPr>
        <w:t>святых</w:t>
      </w:r>
      <w:r w:rsidRPr="008F4394">
        <w:rPr>
          <w:rFonts w:ascii="Times New Roman" w:eastAsia="Calibri" w:hAnsi="Times New Roman" w:cs="Times New Roman"/>
          <w:sz w:val="28"/>
          <w:szCs w:val="28"/>
        </w:rPr>
        <w:t xml:space="preserve"> источников органами Охраны объектов культурного наследия. </w:t>
      </w:r>
      <w:r w:rsidRPr="002C3C7D">
        <w:rPr>
          <w:rFonts w:ascii="Times New Roman" w:eastAsia="Calibri" w:hAnsi="Times New Roman" w:cs="Times New Roman"/>
          <w:sz w:val="28"/>
          <w:szCs w:val="28"/>
        </w:rPr>
        <w:t xml:space="preserve">Так же результаты исследования могут быть использованы при разработке туристических маршрутов к </w:t>
      </w:r>
      <w:r w:rsidR="00FF5304">
        <w:rPr>
          <w:rFonts w:ascii="Times New Roman" w:eastAsia="Calibri" w:hAnsi="Times New Roman" w:cs="Times New Roman"/>
          <w:sz w:val="28"/>
          <w:szCs w:val="28"/>
        </w:rPr>
        <w:t>святым</w:t>
      </w:r>
      <w:r w:rsidRPr="002C3C7D">
        <w:rPr>
          <w:rFonts w:ascii="Times New Roman" w:eastAsia="Calibri" w:hAnsi="Times New Roman" w:cs="Times New Roman"/>
          <w:sz w:val="28"/>
          <w:szCs w:val="28"/>
        </w:rPr>
        <w:t xml:space="preserve"> источникам. </w:t>
      </w:r>
    </w:p>
    <w:p w14:paraId="3AC6B0FF" w14:textId="3E362A48" w:rsidR="00320C6A" w:rsidRPr="002C3C7D" w:rsidRDefault="00320C6A" w:rsidP="005526B2">
      <w:pPr>
        <w:spacing w:after="0" w:line="360" w:lineRule="auto"/>
        <w:ind w:firstLine="851"/>
        <w:jc w:val="both"/>
        <w:rPr>
          <w:rFonts w:ascii="Times New Roman" w:eastAsia="Calibri" w:hAnsi="Times New Roman" w:cs="Times New Roman"/>
          <w:sz w:val="28"/>
          <w:szCs w:val="28"/>
        </w:rPr>
      </w:pPr>
      <w:bookmarkStart w:id="10" w:name="_Hlk181055788"/>
      <w:r w:rsidRPr="00320C6A">
        <w:rPr>
          <w:rFonts w:ascii="Times New Roman" w:eastAsia="Calibri" w:hAnsi="Times New Roman" w:cs="Times New Roman"/>
          <w:b/>
          <w:bCs/>
          <w:sz w:val="28"/>
          <w:szCs w:val="28"/>
        </w:rPr>
        <w:t>Степень достоверности результатов исследования</w:t>
      </w:r>
      <w:r w:rsidRPr="00320C6A">
        <w:rPr>
          <w:rFonts w:ascii="Times New Roman" w:eastAsia="Calibri" w:hAnsi="Times New Roman" w:cs="Times New Roman"/>
          <w:sz w:val="28"/>
          <w:szCs w:val="28"/>
        </w:rPr>
        <w:t xml:space="preserve"> обусловлена использованием широкого спектра научных публикаций и источников по теме диссертации, применением методов и методологии, адекватных цели, задачам и логике диссертации</w:t>
      </w:r>
      <w:r>
        <w:rPr>
          <w:rFonts w:ascii="Times New Roman" w:eastAsia="Calibri" w:hAnsi="Times New Roman" w:cs="Times New Roman"/>
          <w:sz w:val="28"/>
          <w:szCs w:val="28"/>
        </w:rPr>
        <w:t>.</w:t>
      </w:r>
    </w:p>
    <w:p w14:paraId="2F00054C" w14:textId="77777777" w:rsidR="002E0510" w:rsidRPr="002E0510" w:rsidRDefault="002E0510" w:rsidP="002E0510">
      <w:pPr>
        <w:spacing w:after="0" w:line="360" w:lineRule="auto"/>
        <w:ind w:firstLine="851"/>
        <w:jc w:val="both"/>
        <w:rPr>
          <w:rFonts w:ascii="Times New Roman" w:eastAsia="Calibri" w:hAnsi="Times New Roman" w:cs="Times New Roman"/>
          <w:b/>
          <w:bCs/>
          <w:sz w:val="28"/>
          <w:szCs w:val="28"/>
        </w:rPr>
      </w:pPr>
      <w:bookmarkStart w:id="11" w:name="_Hlk181024838"/>
      <w:r w:rsidRPr="002E0510">
        <w:rPr>
          <w:rFonts w:ascii="Times New Roman" w:eastAsia="Calibri" w:hAnsi="Times New Roman" w:cs="Times New Roman"/>
          <w:b/>
          <w:bCs/>
          <w:sz w:val="28"/>
          <w:szCs w:val="28"/>
        </w:rPr>
        <w:t>Апробация результатов исследования</w:t>
      </w:r>
    </w:p>
    <w:p w14:paraId="18BF8C82" w14:textId="6507AAC2" w:rsidR="00FF5304" w:rsidRDefault="00FF5304" w:rsidP="009334B1">
      <w:pPr>
        <w:spacing w:after="0" w:line="360" w:lineRule="auto"/>
        <w:jc w:val="both"/>
        <w:rPr>
          <w:rFonts w:ascii="Times New Roman" w:eastAsia="Calibri" w:hAnsi="Times New Roman" w:cs="Times New Roman"/>
          <w:sz w:val="28"/>
          <w:szCs w:val="28"/>
        </w:rPr>
      </w:pPr>
      <w:r w:rsidRPr="00FF5304">
        <w:rPr>
          <w:rFonts w:ascii="Times New Roman" w:eastAsia="Calibri" w:hAnsi="Times New Roman" w:cs="Times New Roman"/>
          <w:sz w:val="28"/>
          <w:szCs w:val="28"/>
        </w:rPr>
        <w:t xml:space="preserve">Материалы исследования прошли научную апробацию в выступлениях автора на международных, всероссийских и региональных конференциях в научных образовательных учреждениях Кемерово, Барнаула. </w:t>
      </w:r>
    </w:p>
    <w:bookmarkEnd w:id="10"/>
    <w:p w14:paraId="6AF0C084" w14:textId="28A68EC3" w:rsidR="009334B1" w:rsidRPr="002E0510" w:rsidRDefault="009334B1" w:rsidP="009334B1">
      <w:pPr>
        <w:spacing w:after="0" w:line="360" w:lineRule="auto"/>
        <w:jc w:val="both"/>
        <w:rPr>
          <w:rFonts w:ascii="Times New Roman" w:eastAsia="Calibri" w:hAnsi="Times New Roman" w:cs="Times New Roman"/>
          <w:b/>
          <w:bCs/>
          <w:sz w:val="28"/>
          <w:szCs w:val="28"/>
        </w:rPr>
      </w:pPr>
      <w:r w:rsidRPr="002E0510">
        <w:rPr>
          <w:rFonts w:ascii="Times New Roman" w:eastAsia="Calibri" w:hAnsi="Times New Roman" w:cs="Times New Roman"/>
          <w:b/>
          <w:bCs/>
          <w:sz w:val="28"/>
          <w:szCs w:val="28"/>
        </w:rPr>
        <w:t>Основные положения диссертации докладывались на конференциях</w:t>
      </w:r>
    </w:p>
    <w:p w14:paraId="31167247" w14:textId="77777777" w:rsidR="009334B1" w:rsidRPr="002E0510" w:rsidRDefault="009334B1" w:rsidP="009334B1">
      <w:pPr>
        <w:spacing w:after="0" w:line="360" w:lineRule="auto"/>
        <w:jc w:val="both"/>
        <w:rPr>
          <w:rFonts w:ascii="Times New Roman" w:eastAsia="Calibri" w:hAnsi="Times New Roman" w:cs="Times New Roman"/>
          <w:b/>
          <w:bCs/>
          <w:sz w:val="28"/>
          <w:szCs w:val="28"/>
        </w:rPr>
      </w:pPr>
      <w:r w:rsidRPr="002E0510">
        <w:rPr>
          <w:rFonts w:ascii="Times New Roman" w:eastAsia="Calibri" w:hAnsi="Times New Roman" w:cs="Times New Roman"/>
          <w:b/>
          <w:bCs/>
          <w:sz w:val="28"/>
          <w:szCs w:val="28"/>
        </w:rPr>
        <w:t>различного уровня:</w:t>
      </w:r>
    </w:p>
    <w:p w14:paraId="201F5175" w14:textId="77777777" w:rsidR="00320C6A" w:rsidRDefault="00320C6A" w:rsidP="00320C6A">
      <w:pPr>
        <w:pStyle w:val="a7"/>
        <w:numPr>
          <w:ilvl w:val="0"/>
          <w:numId w:val="16"/>
        </w:numPr>
        <w:shd w:val="clear" w:color="auto" w:fill="FFFFFF"/>
        <w:spacing w:after="0" w:line="360" w:lineRule="auto"/>
        <w:jc w:val="both"/>
        <w:rPr>
          <w:rFonts w:ascii="Times New Roman" w:eastAsia="Times New Roman" w:hAnsi="Times New Roman" w:cs="Times New Roman"/>
          <w:sz w:val="28"/>
          <w:szCs w:val="28"/>
        </w:rPr>
      </w:pPr>
      <w:r w:rsidRPr="007773A1">
        <w:rPr>
          <w:rFonts w:ascii="Times New Roman" w:eastAsia="Times New Roman" w:hAnsi="Times New Roman" w:cs="Times New Roman"/>
          <w:sz w:val="28"/>
          <w:szCs w:val="28"/>
        </w:rPr>
        <w:t>Всероссийская научная конференция с международным участием «Фундаментальные проблемы гуманитарных наук: опыт и перспективы развития исследовательских проектов РФФИ»// ФГБОУ ВО «Алтайский государственный педагогический университет»; г. Барнаул, 24 — 26 сентября 2020 г.</w:t>
      </w:r>
    </w:p>
    <w:p w14:paraId="6C84B5B7" w14:textId="77777777" w:rsidR="00320C6A" w:rsidRPr="00A4155F" w:rsidRDefault="00320C6A" w:rsidP="00320C6A">
      <w:pPr>
        <w:pStyle w:val="a7"/>
        <w:numPr>
          <w:ilvl w:val="0"/>
          <w:numId w:val="16"/>
        </w:numPr>
        <w:shd w:val="clear" w:color="auto" w:fill="FFFFFF"/>
        <w:spacing w:after="0" w:line="360" w:lineRule="auto"/>
        <w:jc w:val="both"/>
        <w:rPr>
          <w:rFonts w:ascii="Times New Roman" w:eastAsia="Times New Roman" w:hAnsi="Times New Roman" w:cs="Times New Roman"/>
          <w:sz w:val="28"/>
          <w:szCs w:val="28"/>
        </w:rPr>
      </w:pPr>
      <w:r>
        <w:t xml:space="preserve"> </w:t>
      </w:r>
      <w:r w:rsidRPr="00A4155F">
        <w:rPr>
          <w:rFonts w:ascii="Times New Roman" w:eastAsia="Times New Roman" w:hAnsi="Times New Roman" w:cs="Times New Roman"/>
          <w:sz w:val="28"/>
          <w:szCs w:val="28"/>
        </w:rPr>
        <w:t>Всероссийская (с международным участием) научная конференция «МУЗЕЙ И НАУКА» к 45-летию со дня основания музея «Археология, этнография и экология Сибири» КемГУ, к 300-летию Кузбасса; г. Кемерово; 11 ноября 2021 г.</w:t>
      </w:r>
    </w:p>
    <w:p w14:paraId="3A3C20DF" w14:textId="77777777" w:rsidR="00320C6A" w:rsidRPr="000958B5" w:rsidRDefault="00320C6A" w:rsidP="00320C6A">
      <w:pPr>
        <w:pStyle w:val="a7"/>
        <w:numPr>
          <w:ilvl w:val="0"/>
          <w:numId w:val="16"/>
        </w:numPr>
        <w:shd w:val="clear" w:color="auto" w:fill="FFFFFF"/>
        <w:spacing w:after="0" w:line="360" w:lineRule="auto"/>
        <w:jc w:val="both"/>
        <w:rPr>
          <w:rFonts w:ascii="Times New Roman" w:eastAsia="Times New Roman" w:hAnsi="Times New Roman" w:cs="Times New Roman"/>
          <w:sz w:val="28"/>
          <w:szCs w:val="28"/>
        </w:rPr>
      </w:pPr>
      <w:r w:rsidRPr="000958B5">
        <w:rPr>
          <w:rFonts w:ascii="Times New Roman" w:eastAsia="Times New Roman" w:hAnsi="Times New Roman" w:cs="Times New Roman"/>
          <w:sz w:val="28"/>
          <w:szCs w:val="28"/>
        </w:rPr>
        <w:t xml:space="preserve">Сибирская школа образовательной инноватики; </w:t>
      </w:r>
      <w:r w:rsidRPr="00AC096A">
        <w:rPr>
          <w:rFonts w:ascii="Times New Roman" w:eastAsia="Times New Roman" w:hAnsi="Times New Roman" w:cs="Times New Roman"/>
          <w:sz w:val="28"/>
          <w:szCs w:val="28"/>
        </w:rPr>
        <w:t>г. Барнаул;</w:t>
      </w:r>
      <w:r w:rsidRPr="000958B5">
        <w:rPr>
          <w:rFonts w:ascii="Times New Roman" w:eastAsia="Times New Roman" w:hAnsi="Times New Roman" w:cs="Times New Roman"/>
          <w:sz w:val="28"/>
          <w:szCs w:val="28"/>
        </w:rPr>
        <w:t xml:space="preserve"> </w:t>
      </w:r>
      <w:r w:rsidRPr="00AC096A">
        <w:rPr>
          <w:rFonts w:ascii="Times New Roman" w:eastAsia="Times New Roman" w:hAnsi="Times New Roman" w:cs="Times New Roman"/>
          <w:sz w:val="28"/>
          <w:szCs w:val="28"/>
        </w:rPr>
        <w:t>9 декабря 2021 г.</w:t>
      </w:r>
    </w:p>
    <w:p w14:paraId="2FC5DA5D" w14:textId="77777777" w:rsidR="00320C6A" w:rsidRDefault="00320C6A" w:rsidP="00320C6A">
      <w:pPr>
        <w:pStyle w:val="a7"/>
        <w:numPr>
          <w:ilvl w:val="0"/>
          <w:numId w:val="16"/>
        </w:numPr>
        <w:shd w:val="clear" w:color="auto" w:fill="FFFFFF"/>
        <w:spacing w:after="0" w:line="360" w:lineRule="auto"/>
        <w:jc w:val="both"/>
        <w:rPr>
          <w:rFonts w:ascii="Times New Roman" w:hAnsi="Times New Roman" w:cs="Times New Roman"/>
          <w:sz w:val="28"/>
          <w:szCs w:val="28"/>
        </w:rPr>
      </w:pPr>
      <w:r w:rsidRPr="00865232">
        <w:rPr>
          <w:rFonts w:ascii="Times New Roman" w:hAnsi="Times New Roman" w:cs="Times New Roman"/>
          <w:sz w:val="28"/>
          <w:szCs w:val="28"/>
        </w:rPr>
        <w:t xml:space="preserve">X Международный туристский форум VISIT ALTAI // Секция в рамках Сибирского съезда экскурсоводов и инструкторов «Мультимедийная музеефикация объектов культурного наследия: опыт и потенциальные </w:t>
      </w:r>
      <w:r w:rsidRPr="00865232">
        <w:rPr>
          <w:rFonts w:ascii="Times New Roman" w:hAnsi="Times New Roman" w:cs="Times New Roman"/>
          <w:sz w:val="28"/>
          <w:szCs w:val="28"/>
        </w:rPr>
        <w:lastRenderedPageBreak/>
        <w:t xml:space="preserve">возможности»// ФГБОУ ВО </w:t>
      </w:r>
      <w:r>
        <w:rPr>
          <w:rFonts w:ascii="Times New Roman" w:hAnsi="Times New Roman" w:cs="Times New Roman"/>
          <w:sz w:val="28"/>
          <w:szCs w:val="28"/>
        </w:rPr>
        <w:t>«</w:t>
      </w:r>
      <w:r w:rsidRPr="00865232">
        <w:rPr>
          <w:rFonts w:ascii="Times New Roman" w:hAnsi="Times New Roman" w:cs="Times New Roman"/>
          <w:sz w:val="28"/>
          <w:szCs w:val="28"/>
        </w:rPr>
        <w:t>Алтайский государственный педагогический университет</w:t>
      </w:r>
      <w:r>
        <w:rPr>
          <w:rFonts w:ascii="Times New Roman" w:hAnsi="Times New Roman" w:cs="Times New Roman"/>
          <w:sz w:val="28"/>
          <w:szCs w:val="28"/>
        </w:rPr>
        <w:t>»</w:t>
      </w:r>
      <w:r w:rsidRPr="00865232">
        <w:rPr>
          <w:rFonts w:ascii="Times New Roman" w:hAnsi="Times New Roman" w:cs="Times New Roman"/>
          <w:sz w:val="28"/>
          <w:szCs w:val="28"/>
        </w:rPr>
        <w:t>; г. Барнаул, 12 апреля 2022 г.</w:t>
      </w:r>
    </w:p>
    <w:p w14:paraId="5456E2F9" w14:textId="77777777" w:rsidR="00320C6A" w:rsidRDefault="00320C6A" w:rsidP="00320C6A">
      <w:pPr>
        <w:pStyle w:val="a7"/>
        <w:numPr>
          <w:ilvl w:val="0"/>
          <w:numId w:val="16"/>
        </w:numPr>
        <w:shd w:val="clear" w:color="auto" w:fill="FFFFFF"/>
        <w:spacing w:after="0" w:line="360" w:lineRule="auto"/>
        <w:jc w:val="both"/>
        <w:rPr>
          <w:rFonts w:ascii="Times New Roman" w:hAnsi="Times New Roman" w:cs="Times New Roman"/>
          <w:sz w:val="28"/>
          <w:szCs w:val="28"/>
        </w:rPr>
      </w:pPr>
      <w:r w:rsidRPr="00865232">
        <w:rPr>
          <w:rFonts w:ascii="Times New Roman" w:eastAsia="Times New Roman" w:hAnsi="Times New Roman" w:cs="Times New Roman"/>
          <w:sz w:val="28"/>
          <w:szCs w:val="28"/>
          <w:lang w:val="en-US"/>
        </w:rPr>
        <w:t>XI</w:t>
      </w:r>
      <w:r>
        <w:rPr>
          <w:rFonts w:ascii="Times New Roman" w:eastAsia="Times New Roman" w:hAnsi="Times New Roman" w:cs="Times New Roman"/>
          <w:sz w:val="28"/>
          <w:szCs w:val="28"/>
        </w:rPr>
        <w:t xml:space="preserve"> </w:t>
      </w:r>
      <w:r w:rsidRPr="00865232">
        <w:rPr>
          <w:rFonts w:ascii="Times New Roman" w:hAnsi="Times New Roman" w:cs="Times New Roman"/>
          <w:sz w:val="28"/>
          <w:szCs w:val="28"/>
        </w:rPr>
        <w:t>научно-практическая конференция «Проблемы социально-гуманитарного образования на современном этапе модернизации российской школы»</w:t>
      </w:r>
      <w:r>
        <w:rPr>
          <w:rFonts w:ascii="Times New Roman" w:hAnsi="Times New Roman" w:cs="Times New Roman"/>
          <w:sz w:val="28"/>
          <w:szCs w:val="28"/>
        </w:rPr>
        <w:t>//</w:t>
      </w:r>
      <w:r w:rsidRPr="007773A1">
        <w:rPr>
          <w:rFonts w:ascii="Times New Roman" w:hAnsi="Times New Roman" w:cs="Times New Roman"/>
          <w:sz w:val="28"/>
          <w:szCs w:val="28"/>
        </w:rPr>
        <w:t xml:space="preserve"> </w:t>
      </w:r>
      <w:r w:rsidRPr="00865232">
        <w:rPr>
          <w:rFonts w:ascii="Times New Roman" w:hAnsi="Times New Roman" w:cs="Times New Roman"/>
          <w:sz w:val="28"/>
          <w:szCs w:val="28"/>
        </w:rPr>
        <w:t xml:space="preserve">ФГБОУ ВО </w:t>
      </w:r>
      <w:r>
        <w:rPr>
          <w:rFonts w:ascii="Times New Roman" w:hAnsi="Times New Roman" w:cs="Times New Roman"/>
          <w:sz w:val="28"/>
          <w:szCs w:val="28"/>
        </w:rPr>
        <w:t>«</w:t>
      </w:r>
      <w:r w:rsidRPr="00865232">
        <w:rPr>
          <w:rFonts w:ascii="Times New Roman" w:hAnsi="Times New Roman" w:cs="Times New Roman"/>
          <w:sz w:val="28"/>
          <w:szCs w:val="28"/>
        </w:rPr>
        <w:t>Алтайский государственный педагогический университет</w:t>
      </w:r>
      <w:r>
        <w:rPr>
          <w:rFonts w:ascii="Times New Roman" w:hAnsi="Times New Roman" w:cs="Times New Roman"/>
          <w:sz w:val="28"/>
          <w:szCs w:val="28"/>
        </w:rPr>
        <w:t>»</w:t>
      </w:r>
      <w:r w:rsidRPr="00865232">
        <w:rPr>
          <w:rFonts w:ascii="Times New Roman" w:hAnsi="Times New Roman" w:cs="Times New Roman"/>
          <w:sz w:val="28"/>
          <w:szCs w:val="28"/>
        </w:rPr>
        <w:t>; г. Барнаул, 14 декабря 2022 года</w:t>
      </w:r>
      <w:r>
        <w:rPr>
          <w:rFonts w:ascii="Times New Roman" w:hAnsi="Times New Roman" w:cs="Times New Roman"/>
          <w:sz w:val="28"/>
          <w:szCs w:val="28"/>
        </w:rPr>
        <w:t>.</w:t>
      </w:r>
    </w:p>
    <w:p w14:paraId="244E4559" w14:textId="77777777" w:rsidR="00320C6A" w:rsidRDefault="00320C6A" w:rsidP="00320C6A">
      <w:pPr>
        <w:pStyle w:val="a7"/>
        <w:numPr>
          <w:ilvl w:val="0"/>
          <w:numId w:val="16"/>
        </w:numPr>
        <w:shd w:val="clear" w:color="auto" w:fill="FFFFFF"/>
        <w:spacing w:after="0" w:line="360" w:lineRule="auto"/>
        <w:jc w:val="both"/>
        <w:rPr>
          <w:rFonts w:ascii="Times New Roman" w:hAnsi="Times New Roman" w:cs="Times New Roman"/>
          <w:sz w:val="28"/>
          <w:szCs w:val="28"/>
        </w:rPr>
      </w:pPr>
      <w:r w:rsidRPr="00865232">
        <w:rPr>
          <w:rFonts w:ascii="Times New Roman" w:eastAsia="Times New Roman" w:hAnsi="Times New Roman" w:cs="Times New Roman"/>
          <w:sz w:val="28"/>
          <w:szCs w:val="28"/>
          <w:lang w:val="en-US"/>
        </w:rPr>
        <w:t>XII</w:t>
      </w:r>
      <w:r w:rsidRPr="00865232">
        <w:rPr>
          <w:rFonts w:ascii="Times New Roman" w:eastAsia="Times New Roman" w:hAnsi="Times New Roman" w:cs="Times New Roman"/>
          <w:sz w:val="28"/>
          <w:szCs w:val="28"/>
        </w:rPr>
        <w:t xml:space="preserve"> </w:t>
      </w:r>
      <w:r w:rsidRPr="00865232">
        <w:rPr>
          <w:rFonts w:ascii="Times New Roman" w:hAnsi="Times New Roman" w:cs="Times New Roman"/>
          <w:sz w:val="28"/>
          <w:szCs w:val="28"/>
        </w:rPr>
        <w:t>всероссийская с международным участием научно-практическая конференция «Проблемы социально-гуманитарного образования на современном этапе модернизации российской школы»</w:t>
      </w:r>
      <w:r w:rsidRPr="007773A1">
        <w:rPr>
          <w:rFonts w:ascii="Times New Roman" w:hAnsi="Times New Roman" w:cs="Times New Roman"/>
          <w:sz w:val="28"/>
          <w:szCs w:val="28"/>
        </w:rPr>
        <w:t xml:space="preserve"> </w:t>
      </w:r>
      <w:r>
        <w:rPr>
          <w:rFonts w:ascii="Times New Roman" w:hAnsi="Times New Roman" w:cs="Times New Roman"/>
          <w:sz w:val="28"/>
          <w:szCs w:val="28"/>
        </w:rPr>
        <w:t>//</w:t>
      </w:r>
      <w:r w:rsidRPr="007773A1">
        <w:rPr>
          <w:rFonts w:ascii="Times New Roman" w:hAnsi="Times New Roman" w:cs="Times New Roman"/>
          <w:sz w:val="28"/>
          <w:szCs w:val="28"/>
        </w:rPr>
        <w:t xml:space="preserve"> </w:t>
      </w:r>
      <w:r w:rsidRPr="00865232">
        <w:rPr>
          <w:rFonts w:ascii="Times New Roman" w:hAnsi="Times New Roman" w:cs="Times New Roman"/>
          <w:sz w:val="28"/>
          <w:szCs w:val="28"/>
        </w:rPr>
        <w:t xml:space="preserve">ФГБОУ ВО </w:t>
      </w:r>
      <w:r>
        <w:rPr>
          <w:rFonts w:ascii="Times New Roman" w:hAnsi="Times New Roman" w:cs="Times New Roman"/>
          <w:sz w:val="28"/>
          <w:szCs w:val="28"/>
        </w:rPr>
        <w:t>«</w:t>
      </w:r>
      <w:r w:rsidRPr="00865232">
        <w:rPr>
          <w:rFonts w:ascii="Times New Roman" w:hAnsi="Times New Roman" w:cs="Times New Roman"/>
          <w:sz w:val="28"/>
          <w:szCs w:val="28"/>
        </w:rPr>
        <w:t>Алтайский государственный педагогический университет</w:t>
      </w:r>
      <w:proofErr w:type="gramStart"/>
      <w:r>
        <w:rPr>
          <w:rFonts w:ascii="Times New Roman" w:hAnsi="Times New Roman" w:cs="Times New Roman"/>
          <w:sz w:val="28"/>
          <w:szCs w:val="28"/>
        </w:rPr>
        <w:t>»</w:t>
      </w:r>
      <w:r w:rsidRPr="00865232">
        <w:rPr>
          <w:rFonts w:ascii="Times New Roman" w:hAnsi="Times New Roman" w:cs="Times New Roman"/>
          <w:sz w:val="28"/>
          <w:szCs w:val="28"/>
        </w:rPr>
        <w:t>;  г.</w:t>
      </w:r>
      <w:proofErr w:type="gramEnd"/>
      <w:r w:rsidRPr="00865232">
        <w:rPr>
          <w:rFonts w:ascii="Times New Roman" w:hAnsi="Times New Roman" w:cs="Times New Roman"/>
          <w:sz w:val="28"/>
          <w:szCs w:val="28"/>
        </w:rPr>
        <w:t xml:space="preserve"> Барнаул, </w:t>
      </w:r>
      <w:r>
        <w:rPr>
          <w:rFonts w:ascii="Times New Roman" w:hAnsi="Times New Roman" w:cs="Times New Roman"/>
          <w:sz w:val="28"/>
          <w:szCs w:val="28"/>
        </w:rPr>
        <w:t>27 ноября</w:t>
      </w:r>
      <w:r w:rsidRPr="00865232">
        <w:rPr>
          <w:rFonts w:ascii="Times New Roman" w:hAnsi="Times New Roman" w:cs="Times New Roman"/>
          <w:sz w:val="28"/>
          <w:szCs w:val="28"/>
        </w:rPr>
        <w:t xml:space="preserve"> 202</w:t>
      </w:r>
      <w:r>
        <w:rPr>
          <w:rFonts w:ascii="Times New Roman" w:hAnsi="Times New Roman" w:cs="Times New Roman"/>
          <w:sz w:val="28"/>
          <w:szCs w:val="28"/>
        </w:rPr>
        <w:t>3</w:t>
      </w:r>
      <w:r w:rsidRPr="00865232">
        <w:rPr>
          <w:rFonts w:ascii="Times New Roman" w:hAnsi="Times New Roman" w:cs="Times New Roman"/>
          <w:sz w:val="28"/>
          <w:szCs w:val="28"/>
        </w:rPr>
        <w:t xml:space="preserve"> года</w:t>
      </w:r>
      <w:r>
        <w:rPr>
          <w:rFonts w:ascii="Times New Roman" w:hAnsi="Times New Roman" w:cs="Times New Roman"/>
          <w:sz w:val="28"/>
          <w:szCs w:val="28"/>
        </w:rPr>
        <w:t>.</w:t>
      </w:r>
    </w:p>
    <w:p w14:paraId="758B5DF0" w14:textId="0912AAD8" w:rsidR="00320C6A" w:rsidRPr="00DE17FE" w:rsidRDefault="009334B1" w:rsidP="009334B1">
      <w:pPr>
        <w:shd w:val="clear" w:color="auto" w:fill="FFFFFF"/>
        <w:spacing w:after="0" w:line="360" w:lineRule="auto"/>
        <w:ind w:left="360"/>
        <w:jc w:val="both"/>
        <w:rPr>
          <w:rFonts w:ascii="Times New Roman" w:eastAsia="Calibri" w:hAnsi="Times New Roman" w:cs="Times New Roman"/>
          <w:sz w:val="28"/>
          <w:szCs w:val="28"/>
        </w:rPr>
      </w:pPr>
      <w:r w:rsidRPr="00DE17FE">
        <w:rPr>
          <w:rFonts w:ascii="Times New Roman" w:eastAsia="Calibri" w:hAnsi="Times New Roman" w:cs="Times New Roman"/>
          <w:sz w:val="28"/>
          <w:szCs w:val="28"/>
        </w:rPr>
        <w:t xml:space="preserve">Основные положения исследования представлены в </w:t>
      </w:r>
      <w:r w:rsidR="007A62EF" w:rsidRPr="00DE17FE">
        <w:rPr>
          <w:rFonts w:ascii="Times New Roman" w:eastAsia="Calibri" w:hAnsi="Times New Roman" w:cs="Times New Roman"/>
          <w:sz w:val="28"/>
          <w:szCs w:val="28"/>
        </w:rPr>
        <w:t>8</w:t>
      </w:r>
      <w:r w:rsidRPr="00DE17FE">
        <w:rPr>
          <w:rFonts w:ascii="Times New Roman" w:eastAsia="Calibri" w:hAnsi="Times New Roman" w:cs="Times New Roman"/>
          <w:sz w:val="28"/>
          <w:szCs w:val="28"/>
        </w:rPr>
        <w:t xml:space="preserve"> научных статьях, </w:t>
      </w:r>
      <w:r w:rsidR="00320C6A" w:rsidRPr="00DE17FE">
        <w:rPr>
          <w:rFonts w:ascii="Times New Roman" w:eastAsia="Calibri" w:hAnsi="Times New Roman" w:cs="Times New Roman"/>
          <w:sz w:val="28"/>
          <w:szCs w:val="28"/>
        </w:rPr>
        <w:t xml:space="preserve">в том числе </w:t>
      </w:r>
      <w:r w:rsidR="007A62EF" w:rsidRPr="00DE17FE">
        <w:rPr>
          <w:rFonts w:ascii="Times New Roman" w:eastAsia="Calibri" w:hAnsi="Times New Roman" w:cs="Times New Roman"/>
          <w:sz w:val="28"/>
          <w:szCs w:val="28"/>
        </w:rPr>
        <w:t>3</w:t>
      </w:r>
      <w:r w:rsidR="00320C6A" w:rsidRPr="00DE17FE">
        <w:rPr>
          <w:rFonts w:ascii="Times New Roman" w:eastAsia="Calibri" w:hAnsi="Times New Roman" w:cs="Times New Roman"/>
          <w:sz w:val="28"/>
          <w:szCs w:val="28"/>
        </w:rPr>
        <w:t xml:space="preserve"> стат</w:t>
      </w:r>
      <w:r w:rsidR="007A62EF" w:rsidRPr="00DE17FE">
        <w:rPr>
          <w:rFonts w:ascii="Times New Roman" w:eastAsia="Calibri" w:hAnsi="Times New Roman" w:cs="Times New Roman"/>
          <w:sz w:val="28"/>
          <w:szCs w:val="28"/>
        </w:rPr>
        <w:t>ьи</w:t>
      </w:r>
      <w:r w:rsidR="00320C6A" w:rsidRPr="00DE17FE">
        <w:rPr>
          <w:rFonts w:ascii="Times New Roman" w:eastAsia="Calibri" w:hAnsi="Times New Roman" w:cs="Times New Roman"/>
          <w:sz w:val="28"/>
          <w:szCs w:val="28"/>
        </w:rPr>
        <w:t xml:space="preserve"> в журналах, </w:t>
      </w:r>
      <w:r w:rsidR="00D4013C" w:rsidRPr="00DE17FE">
        <w:rPr>
          <w:rFonts w:ascii="Times New Roman" w:eastAsia="Calibri" w:hAnsi="Times New Roman" w:cs="Times New Roman"/>
          <w:sz w:val="28"/>
          <w:szCs w:val="28"/>
        </w:rPr>
        <w:t>включённых</w:t>
      </w:r>
      <w:r w:rsidR="00320C6A" w:rsidRPr="00DE17FE">
        <w:rPr>
          <w:rFonts w:ascii="Times New Roman" w:eastAsia="Calibri" w:hAnsi="Times New Roman" w:cs="Times New Roman"/>
          <w:sz w:val="28"/>
          <w:szCs w:val="28"/>
        </w:rPr>
        <w:t xml:space="preserve"> в Перечень рецензируемых научных изданий, в которых должны быть опубликованы основные научные результаты диссертаций на соискание ученой степени кандидата наук</w:t>
      </w:r>
      <w:r w:rsidR="007A62EF" w:rsidRPr="00DE17FE">
        <w:rPr>
          <w:rFonts w:ascii="Times New Roman" w:eastAsia="Calibri" w:hAnsi="Times New Roman" w:cs="Times New Roman"/>
          <w:sz w:val="28"/>
          <w:szCs w:val="28"/>
        </w:rPr>
        <w:t>.</w:t>
      </w:r>
      <w:r w:rsidR="00320C6A" w:rsidRPr="00DE17FE">
        <w:rPr>
          <w:rFonts w:ascii="Times New Roman" w:eastAsia="Calibri" w:hAnsi="Times New Roman" w:cs="Times New Roman"/>
          <w:sz w:val="28"/>
          <w:szCs w:val="28"/>
        </w:rPr>
        <w:t xml:space="preserve"> </w:t>
      </w:r>
    </w:p>
    <w:p w14:paraId="72F7ADA0" w14:textId="4AA608D8" w:rsidR="007A62EF" w:rsidRDefault="007A62EF" w:rsidP="007A62EF">
      <w:pPr>
        <w:pStyle w:val="a7"/>
        <w:shd w:val="clear" w:color="auto" w:fill="FFFFFF"/>
        <w:spacing w:after="0" w:line="360" w:lineRule="auto"/>
        <w:rPr>
          <w:rFonts w:ascii="Times New Roman" w:hAnsi="Times New Roman" w:cs="Times New Roman"/>
          <w:b/>
          <w:bCs/>
          <w:sz w:val="28"/>
          <w:szCs w:val="28"/>
        </w:rPr>
      </w:pPr>
      <w:r w:rsidRPr="00A30499">
        <w:rPr>
          <w:rFonts w:ascii="Times New Roman" w:hAnsi="Times New Roman" w:cs="Times New Roman"/>
          <w:b/>
          <w:bCs/>
          <w:sz w:val="28"/>
          <w:szCs w:val="28"/>
        </w:rPr>
        <w:t>Сведения о публикациях</w:t>
      </w:r>
      <w:r>
        <w:rPr>
          <w:rFonts w:ascii="Times New Roman" w:hAnsi="Times New Roman" w:cs="Times New Roman"/>
          <w:b/>
          <w:bCs/>
          <w:sz w:val="28"/>
          <w:szCs w:val="28"/>
        </w:rPr>
        <w:t>,</w:t>
      </w:r>
      <w:r w:rsidRPr="00A30499">
        <w:rPr>
          <w:rFonts w:ascii="Times New Roman" w:hAnsi="Times New Roman" w:cs="Times New Roman"/>
          <w:b/>
          <w:bCs/>
          <w:sz w:val="28"/>
          <w:szCs w:val="28"/>
        </w:rPr>
        <w:t xml:space="preserve"> </w:t>
      </w:r>
      <w:r w:rsidRPr="007A62EF">
        <w:rPr>
          <w:rFonts w:ascii="Times New Roman" w:hAnsi="Times New Roman" w:cs="Times New Roman"/>
          <w:b/>
          <w:bCs/>
          <w:sz w:val="28"/>
          <w:szCs w:val="28"/>
        </w:rPr>
        <w:t>включённых в Перечень рецензируемых научных изданий</w:t>
      </w:r>
      <w:r>
        <w:rPr>
          <w:rFonts w:ascii="Times New Roman" w:hAnsi="Times New Roman" w:cs="Times New Roman"/>
          <w:b/>
          <w:bCs/>
          <w:sz w:val="28"/>
          <w:szCs w:val="28"/>
        </w:rPr>
        <w:t>:</w:t>
      </w:r>
    </w:p>
    <w:p w14:paraId="216A03C5" w14:textId="6BB4C410" w:rsidR="007A62EF" w:rsidRDefault="007A62EF" w:rsidP="007A62EF">
      <w:pPr>
        <w:pStyle w:val="a7"/>
        <w:numPr>
          <w:ilvl w:val="0"/>
          <w:numId w:val="15"/>
        </w:numPr>
        <w:shd w:val="clear" w:color="auto" w:fill="FFFFFF"/>
        <w:spacing w:after="0" w:line="360" w:lineRule="auto"/>
        <w:rPr>
          <w:rFonts w:ascii="Times New Roman" w:hAnsi="Times New Roman" w:cs="Times New Roman"/>
          <w:sz w:val="28"/>
          <w:szCs w:val="28"/>
        </w:rPr>
      </w:pPr>
      <w:proofErr w:type="spellStart"/>
      <w:r w:rsidRPr="00AC096A">
        <w:rPr>
          <w:rFonts w:ascii="Times New Roman" w:hAnsi="Times New Roman" w:cs="Times New Roman"/>
          <w:sz w:val="28"/>
          <w:szCs w:val="28"/>
        </w:rPr>
        <w:t>Труевцева</w:t>
      </w:r>
      <w:proofErr w:type="spellEnd"/>
      <w:r w:rsidRPr="00AC096A">
        <w:rPr>
          <w:rFonts w:ascii="Times New Roman" w:hAnsi="Times New Roman" w:cs="Times New Roman"/>
          <w:sz w:val="28"/>
          <w:szCs w:val="28"/>
        </w:rPr>
        <w:t xml:space="preserve">, О. Н. Идентификация сакральных родников как объектов природного, материального и нематериального культурного наследия / О. Н. </w:t>
      </w:r>
      <w:proofErr w:type="spellStart"/>
      <w:r w:rsidRPr="00AC096A">
        <w:rPr>
          <w:rFonts w:ascii="Times New Roman" w:hAnsi="Times New Roman" w:cs="Times New Roman"/>
          <w:sz w:val="28"/>
          <w:szCs w:val="28"/>
        </w:rPr>
        <w:t>Труевцева</w:t>
      </w:r>
      <w:proofErr w:type="spellEnd"/>
      <w:r w:rsidRPr="00AC096A">
        <w:rPr>
          <w:rFonts w:ascii="Times New Roman" w:hAnsi="Times New Roman" w:cs="Times New Roman"/>
          <w:sz w:val="28"/>
          <w:szCs w:val="28"/>
        </w:rPr>
        <w:t xml:space="preserve">, Г. Д. </w:t>
      </w:r>
      <w:proofErr w:type="spellStart"/>
      <w:r w:rsidRPr="00AC096A">
        <w:rPr>
          <w:rFonts w:ascii="Times New Roman" w:hAnsi="Times New Roman" w:cs="Times New Roman"/>
          <w:sz w:val="28"/>
          <w:szCs w:val="28"/>
        </w:rPr>
        <w:t>Булгаева</w:t>
      </w:r>
      <w:proofErr w:type="spellEnd"/>
      <w:r w:rsidRPr="00AC096A">
        <w:rPr>
          <w:rFonts w:ascii="Times New Roman" w:hAnsi="Times New Roman" w:cs="Times New Roman"/>
          <w:sz w:val="28"/>
          <w:szCs w:val="28"/>
        </w:rPr>
        <w:t>, Т. А. Гибельгаус // Гуманитарные науки в Сибири. – 2022. – Т. 29, № 1. – С. 99-106</w:t>
      </w:r>
      <w:r w:rsidRPr="00A30499">
        <w:rPr>
          <w:rFonts w:ascii="Times New Roman" w:hAnsi="Times New Roman" w:cs="Times New Roman"/>
          <w:sz w:val="28"/>
          <w:szCs w:val="28"/>
        </w:rPr>
        <w:t xml:space="preserve"> </w:t>
      </w:r>
    </w:p>
    <w:p w14:paraId="7B1F4E9D" w14:textId="77777777" w:rsidR="007A62EF" w:rsidRDefault="007A62EF" w:rsidP="007A62EF">
      <w:pPr>
        <w:pStyle w:val="a7"/>
        <w:numPr>
          <w:ilvl w:val="0"/>
          <w:numId w:val="15"/>
        </w:numPr>
        <w:shd w:val="clear" w:color="auto" w:fill="FFFFFF"/>
        <w:spacing w:after="0" w:line="360" w:lineRule="auto"/>
        <w:jc w:val="both"/>
        <w:rPr>
          <w:rFonts w:ascii="Times New Roman" w:hAnsi="Times New Roman" w:cs="Times New Roman"/>
          <w:sz w:val="28"/>
          <w:szCs w:val="28"/>
        </w:rPr>
      </w:pPr>
      <w:proofErr w:type="spellStart"/>
      <w:r w:rsidRPr="00A30499">
        <w:rPr>
          <w:rFonts w:ascii="Times New Roman" w:hAnsi="Times New Roman" w:cs="Times New Roman"/>
          <w:sz w:val="28"/>
          <w:szCs w:val="28"/>
        </w:rPr>
        <w:t>Труевцева</w:t>
      </w:r>
      <w:proofErr w:type="spellEnd"/>
      <w:r w:rsidRPr="00A30499">
        <w:rPr>
          <w:rFonts w:ascii="Times New Roman" w:hAnsi="Times New Roman" w:cs="Times New Roman"/>
          <w:sz w:val="28"/>
          <w:szCs w:val="28"/>
        </w:rPr>
        <w:t xml:space="preserve">, О. Н. Историко-культурное наследие святых источников Западной Сибири / О. Н. </w:t>
      </w:r>
      <w:proofErr w:type="spellStart"/>
      <w:r w:rsidRPr="00A30499">
        <w:rPr>
          <w:rFonts w:ascii="Times New Roman" w:hAnsi="Times New Roman" w:cs="Times New Roman"/>
          <w:sz w:val="28"/>
          <w:szCs w:val="28"/>
        </w:rPr>
        <w:t>Труевцева</w:t>
      </w:r>
      <w:proofErr w:type="spellEnd"/>
      <w:r w:rsidRPr="00A30499">
        <w:rPr>
          <w:rFonts w:ascii="Times New Roman" w:hAnsi="Times New Roman" w:cs="Times New Roman"/>
          <w:sz w:val="28"/>
          <w:szCs w:val="28"/>
        </w:rPr>
        <w:t>, Т. А. Гибельгаус // Вестник Санкт-Петербургского государственного института культуры. – 2024. – № 3(60). – С. 77-84. – DOI 10.30725/2619-0303-2024-3-77-84. – EDN PGKJVU</w:t>
      </w:r>
    </w:p>
    <w:p w14:paraId="7B17EA1F" w14:textId="4BF4BF54" w:rsidR="007A62EF" w:rsidRPr="00AB78F9" w:rsidRDefault="00DE17FE" w:rsidP="007A62EF">
      <w:pPr>
        <w:pStyle w:val="a7"/>
        <w:numPr>
          <w:ilvl w:val="0"/>
          <w:numId w:val="15"/>
        </w:numPr>
        <w:shd w:val="clear" w:color="auto" w:fill="FFFFFF"/>
        <w:spacing w:after="0" w:line="360" w:lineRule="auto"/>
        <w:jc w:val="both"/>
        <w:rPr>
          <w:rFonts w:ascii="Times New Roman" w:hAnsi="Times New Roman" w:cs="Times New Roman"/>
          <w:sz w:val="28"/>
          <w:szCs w:val="28"/>
        </w:rPr>
      </w:pPr>
      <w:r w:rsidRPr="00AB78F9">
        <w:rPr>
          <w:rFonts w:ascii="Times New Roman" w:hAnsi="Times New Roman" w:cs="Times New Roman"/>
          <w:sz w:val="28"/>
          <w:szCs w:val="28"/>
        </w:rPr>
        <w:t xml:space="preserve">Гибельгаус, Т.А. Сакральные источники как объекты культурного наследия: к вопросу о классификации </w:t>
      </w:r>
      <w:r w:rsidR="00AB78F9" w:rsidRPr="00AB78F9">
        <w:rPr>
          <w:rFonts w:ascii="Times New Roman" w:hAnsi="Times New Roman" w:cs="Times New Roman"/>
          <w:sz w:val="28"/>
          <w:szCs w:val="28"/>
        </w:rPr>
        <w:t>// Т. А. Гибельгаус // Культура и искусство.  2024. № 1</w:t>
      </w:r>
      <w:r w:rsidR="00AB78F9">
        <w:rPr>
          <w:rFonts w:ascii="Times New Roman" w:hAnsi="Times New Roman" w:cs="Times New Roman"/>
          <w:sz w:val="28"/>
          <w:szCs w:val="28"/>
        </w:rPr>
        <w:t>1</w:t>
      </w:r>
      <w:r w:rsidR="00AB78F9" w:rsidRPr="00AB78F9">
        <w:rPr>
          <w:rFonts w:ascii="Times New Roman" w:hAnsi="Times New Roman" w:cs="Times New Roman"/>
          <w:sz w:val="28"/>
          <w:szCs w:val="28"/>
        </w:rPr>
        <w:t>.</w:t>
      </w:r>
      <w:r w:rsidR="00AB78F9">
        <w:rPr>
          <w:rFonts w:ascii="Times New Roman" w:hAnsi="Times New Roman" w:cs="Times New Roman"/>
          <w:sz w:val="28"/>
          <w:szCs w:val="28"/>
          <w:lang w:val="en-US"/>
        </w:rPr>
        <w:t xml:space="preserve"> </w:t>
      </w:r>
      <w:r w:rsidR="00AB78F9">
        <w:rPr>
          <w:rFonts w:ascii="Times New Roman" w:hAnsi="Times New Roman" w:cs="Times New Roman"/>
          <w:sz w:val="28"/>
          <w:szCs w:val="28"/>
        </w:rPr>
        <w:t xml:space="preserve"> В ПЕЧАТИ</w:t>
      </w:r>
    </w:p>
    <w:p w14:paraId="5F7DA8A9" w14:textId="77777777" w:rsidR="007A62EF" w:rsidRPr="00A30499" w:rsidRDefault="007A62EF" w:rsidP="007A62EF">
      <w:pPr>
        <w:pStyle w:val="a7"/>
        <w:shd w:val="clear" w:color="auto" w:fill="FFFFFF"/>
        <w:spacing w:after="0" w:line="360" w:lineRule="auto"/>
        <w:jc w:val="both"/>
        <w:rPr>
          <w:rFonts w:ascii="Times New Roman" w:hAnsi="Times New Roman" w:cs="Times New Roman"/>
          <w:b/>
          <w:bCs/>
          <w:sz w:val="28"/>
          <w:szCs w:val="28"/>
        </w:rPr>
      </w:pPr>
      <w:r w:rsidRPr="00A30499">
        <w:rPr>
          <w:rFonts w:ascii="Times New Roman" w:hAnsi="Times New Roman" w:cs="Times New Roman"/>
          <w:b/>
          <w:bCs/>
          <w:sz w:val="28"/>
          <w:szCs w:val="28"/>
        </w:rPr>
        <w:t xml:space="preserve">Иные публикации </w:t>
      </w:r>
    </w:p>
    <w:p w14:paraId="72BC4FE8" w14:textId="77777777" w:rsidR="007A62EF" w:rsidRPr="00A30499" w:rsidRDefault="007A62EF" w:rsidP="007A62EF">
      <w:pPr>
        <w:pStyle w:val="a7"/>
        <w:numPr>
          <w:ilvl w:val="0"/>
          <w:numId w:val="15"/>
        </w:numPr>
        <w:shd w:val="clear" w:color="auto" w:fill="FFFFFF"/>
        <w:spacing w:after="0" w:line="360" w:lineRule="auto"/>
        <w:jc w:val="both"/>
        <w:rPr>
          <w:rFonts w:ascii="Times New Roman" w:hAnsi="Times New Roman" w:cs="Times New Roman"/>
          <w:sz w:val="28"/>
          <w:szCs w:val="28"/>
        </w:rPr>
      </w:pPr>
      <w:r w:rsidRPr="00AC096A">
        <w:rPr>
          <w:rFonts w:ascii="Times New Roman" w:hAnsi="Times New Roman" w:cs="Times New Roman"/>
          <w:sz w:val="28"/>
          <w:szCs w:val="28"/>
        </w:rPr>
        <w:lastRenderedPageBreak/>
        <w:t xml:space="preserve">Гибельгаус, Т. А. Туристско-рекреационный потенциал сакральных источников Алтайского края / Т. А. Гибельгаус // Музей и наука. К 45-летию музея "Археология, этнография и экология Сибири" Кемеровского государственного университета, к 300-летию </w:t>
      </w:r>
      <w:proofErr w:type="gramStart"/>
      <w:r w:rsidRPr="00AC096A">
        <w:rPr>
          <w:rFonts w:ascii="Times New Roman" w:hAnsi="Times New Roman" w:cs="Times New Roman"/>
          <w:sz w:val="28"/>
          <w:szCs w:val="28"/>
        </w:rPr>
        <w:t>Кузбасса :</w:t>
      </w:r>
      <w:proofErr w:type="gramEnd"/>
      <w:r w:rsidRPr="00AC096A">
        <w:rPr>
          <w:rFonts w:ascii="Times New Roman" w:hAnsi="Times New Roman" w:cs="Times New Roman"/>
          <w:sz w:val="28"/>
          <w:szCs w:val="28"/>
        </w:rPr>
        <w:t xml:space="preserve"> Материалы международной научной конференции, Кемерово, 11 ноября 2021 года. – Кемерово: Кемеровский государственный университет, 2022. – С. 17-19</w:t>
      </w:r>
    </w:p>
    <w:p w14:paraId="3D52626E" w14:textId="77777777" w:rsidR="007A62EF" w:rsidRDefault="007A62EF" w:rsidP="007A62EF">
      <w:pPr>
        <w:pStyle w:val="a7"/>
        <w:numPr>
          <w:ilvl w:val="0"/>
          <w:numId w:val="15"/>
        </w:numPr>
        <w:shd w:val="clear" w:color="auto" w:fill="FFFFFF"/>
        <w:spacing w:after="0" w:line="360" w:lineRule="auto"/>
        <w:jc w:val="both"/>
        <w:rPr>
          <w:rFonts w:ascii="Times New Roman" w:hAnsi="Times New Roman" w:cs="Times New Roman"/>
          <w:sz w:val="28"/>
          <w:szCs w:val="28"/>
        </w:rPr>
      </w:pPr>
      <w:r w:rsidRPr="00AC096A">
        <w:rPr>
          <w:rFonts w:ascii="Times New Roman" w:hAnsi="Times New Roman" w:cs="Times New Roman"/>
          <w:sz w:val="28"/>
          <w:szCs w:val="28"/>
        </w:rPr>
        <w:t>Гибельгаус, Т. А. Сохранение сакральных источников Алтайского края как объектов культурного наследия / Т. А. Гибельгаус // Вестник науки и образования. – 2021. – № 4-2(107). – С. 39-41</w:t>
      </w:r>
    </w:p>
    <w:p w14:paraId="1C96E636" w14:textId="77777777" w:rsidR="007A62EF" w:rsidRDefault="007A62EF" w:rsidP="007A62EF">
      <w:pPr>
        <w:pStyle w:val="a7"/>
        <w:numPr>
          <w:ilvl w:val="0"/>
          <w:numId w:val="15"/>
        </w:numPr>
        <w:shd w:val="clear" w:color="auto" w:fill="FFFFFF"/>
        <w:spacing w:after="0" w:line="360" w:lineRule="auto"/>
        <w:jc w:val="both"/>
        <w:rPr>
          <w:rFonts w:ascii="Times New Roman" w:hAnsi="Times New Roman" w:cs="Times New Roman"/>
          <w:sz w:val="28"/>
          <w:szCs w:val="28"/>
        </w:rPr>
      </w:pPr>
      <w:proofErr w:type="spellStart"/>
      <w:r w:rsidRPr="00AC096A">
        <w:rPr>
          <w:rFonts w:ascii="Times New Roman" w:hAnsi="Times New Roman" w:cs="Times New Roman"/>
          <w:sz w:val="28"/>
          <w:szCs w:val="28"/>
        </w:rPr>
        <w:t>Труевцева</w:t>
      </w:r>
      <w:proofErr w:type="spellEnd"/>
      <w:r w:rsidRPr="00AC096A">
        <w:rPr>
          <w:rFonts w:ascii="Times New Roman" w:hAnsi="Times New Roman" w:cs="Times New Roman"/>
          <w:sz w:val="28"/>
          <w:szCs w:val="28"/>
        </w:rPr>
        <w:t xml:space="preserve">, О. Н. Устный источник как метод сохранения сакральных источников / О. Н. </w:t>
      </w:r>
      <w:proofErr w:type="spellStart"/>
      <w:r w:rsidRPr="00AC096A">
        <w:rPr>
          <w:rFonts w:ascii="Times New Roman" w:hAnsi="Times New Roman" w:cs="Times New Roman"/>
          <w:sz w:val="28"/>
          <w:szCs w:val="28"/>
        </w:rPr>
        <w:t>Труевцева</w:t>
      </w:r>
      <w:proofErr w:type="spellEnd"/>
      <w:r w:rsidRPr="00AC096A">
        <w:rPr>
          <w:rFonts w:ascii="Times New Roman" w:hAnsi="Times New Roman" w:cs="Times New Roman"/>
          <w:sz w:val="28"/>
          <w:szCs w:val="28"/>
        </w:rPr>
        <w:t xml:space="preserve">, Т. А. Гибельгаус // Фундаментальные проблемы гуманитарных наук: опыт и перспективы развития исследовательских проектов РФФИ : Материалы всероссийской научной конференции с международным участием, Барнаул, 24–26 сентября 2020 года / Научный редактор Н.А. Матвеева. Отв. редактор </w:t>
      </w:r>
      <w:proofErr w:type="gramStart"/>
      <w:r w:rsidRPr="00AC096A">
        <w:rPr>
          <w:rFonts w:ascii="Times New Roman" w:hAnsi="Times New Roman" w:cs="Times New Roman"/>
          <w:sz w:val="28"/>
          <w:szCs w:val="28"/>
        </w:rPr>
        <w:t>Т.П.</w:t>
      </w:r>
      <w:proofErr w:type="gramEnd"/>
      <w:r w:rsidRPr="00AC096A">
        <w:rPr>
          <w:rFonts w:ascii="Times New Roman" w:hAnsi="Times New Roman" w:cs="Times New Roman"/>
          <w:sz w:val="28"/>
          <w:szCs w:val="28"/>
        </w:rPr>
        <w:t xml:space="preserve"> </w:t>
      </w:r>
      <w:proofErr w:type="spellStart"/>
      <w:r w:rsidRPr="00AC096A">
        <w:rPr>
          <w:rFonts w:ascii="Times New Roman" w:hAnsi="Times New Roman" w:cs="Times New Roman"/>
          <w:sz w:val="28"/>
          <w:szCs w:val="28"/>
        </w:rPr>
        <w:t>Сухотерина</w:t>
      </w:r>
      <w:proofErr w:type="spellEnd"/>
      <w:r w:rsidRPr="00AC096A">
        <w:rPr>
          <w:rFonts w:ascii="Times New Roman" w:hAnsi="Times New Roman" w:cs="Times New Roman"/>
          <w:sz w:val="28"/>
          <w:szCs w:val="28"/>
        </w:rPr>
        <w:t>. – Барнаул: Алтайский государственный педагогический университет, 2020. – С. 109-112. – EDN IFMSGH.</w:t>
      </w:r>
    </w:p>
    <w:p w14:paraId="7F1F3BD3" w14:textId="77777777" w:rsidR="007A62EF" w:rsidRDefault="007A62EF" w:rsidP="007A62EF">
      <w:pPr>
        <w:pStyle w:val="a7"/>
        <w:numPr>
          <w:ilvl w:val="0"/>
          <w:numId w:val="15"/>
        </w:numPr>
        <w:shd w:val="clear" w:color="auto" w:fill="FFFFFF"/>
        <w:spacing w:after="0" w:line="360" w:lineRule="auto"/>
        <w:jc w:val="both"/>
        <w:rPr>
          <w:rFonts w:ascii="Times New Roman" w:hAnsi="Times New Roman" w:cs="Times New Roman"/>
          <w:sz w:val="28"/>
          <w:szCs w:val="28"/>
        </w:rPr>
      </w:pPr>
      <w:r w:rsidRPr="00865232">
        <w:rPr>
          <w:rFonts w:ascii="Times New Roman" w:hAnsi="Times New Roman" w:cs="Times New Roman"/>
          <w:sz w:val="28"/>
          <w:szCs w:val="28"/>
        </w:rPr>
        <w:t xml:space="preserve">Гибельгаус, Т. А. Сакральные источники Алтайского края: туристский и рекреационный потенциал // Мультимедийная музеефикация объектов культурного наследия: опыт и потенциальные </w:t>
      </w:r>
      <w:proofErr w:type="gramStart"/>
      <w:r w:rsidRPr="00865232">
        <w:rPr>
          <w:rFonts w:ascii="Times New Roman" w:hAnsi="Times New Roman" w:cs="Times New Roman"/>
          <w:sz w:val="28"/>
          <w:szCs w:val="28"/>
        </w:rPr>
        <w:t>возможности :</w:t>
      </w:r>
      <w:proofErr w:type="gramEnd"/>
      <w:r w:rsidRPr="00865232">
        <w:rPr>
          <w:rFonts w:ascii="Times New Roman" w:hAnsi="Times New Roman" w:cs="Times New Roman"/>
          <w:sz w:val="28"/>
          <w:szCs w:val="28"/>
        </w:rPr>
        <w:t xml:space="preserve"> Материалы Международной научно-практической конференции, Барнаул, 12 апреля 2022 года. – Барнаул: Алтайский государственный педагогический университет, 2022. – С. 33 - 38</w:t>
      </w:r>
      <w:r w:rsidRPr="00DB52EA">
        <w:rPr>
          <w:rFonts w:ascii="Times New Roman" w:hAnsi="Times New Roman" w:cs="Times New Roman"/>
          <w:sz w:val="28"/>
          <w:szCs w:val="28"/>
        </w:rPr>
        <w:t xml:space="preserve"> </w:t>
      </w:r>
    </w:p>
    <w:p w14:paraId="6C46F8A6" w14:textId="77777777" w:rsidR="007A62EF" w:rsidRDefault="007A62EF" w:rsidP="007A62EF">
      <w:pPr>
        <w:pStyle w:val="a7"/>
        <w:numPr>
          <w:ilvl w:val="0"/>
          <w:numId w:val="15"/>
        </w:numPr>
        <w:shd w:val="clear" w:color="auto" w:fill="FFFFFF"/>
        <w:spacing w:after="0" w:line="360" w:lineRule="auto"/>
        <w:jc w:val="both"/>
        <w:rPr>
          <w:rFonts w:ascii="Times New Roman" w:hAnsi="Times New Roman" w:cs="Times New Roman"/>
          <w:sz w:val="28"/>
          <w:szCs w:val="28"/>
        </w:rPr>
      </w:pPr>
      <w:r w:rsidRPr="000958B5">
        <w:rPr>
          <w:rFonts w:ascii="Times New Roman" w:hAnsi="Times New Roman" w:cs="Times New Roman"/>
          <w:sz w:val="28"/>
          <w:szCs w:val="28"/>
        </w:rPr>
        <w:t>Гибельгаус, Т. А. Святые источники Алтайского края / Т. А. Гибельгаус// Вестник науки и образования. 2023. №2 (133</w:t>
      </w:r>
      <w:proofErr w:type="gramStart"/>
      <w:r w:rsidRPr="000958B5">
        <w:rPr>
          <w:rFonts w:ascii="Times New Roman" w:hAnsi="Times New Roman" w:cs="Times New Roman"/>
          <w:sz w:val="28"/>
          <w:szCs w:val="28"/>
        </w:rPr>
        <w:t>).–</w:t>
      </w:r>
      <w:proofErr w:type="gramEnd"/>
      <w:r w:rsidRPr="000958B5">
        <w:rPr>
          <w:rFonts w:ascii="Times New Roman" w:hAnsi="Times New Roman" w:cs="Times New Roman"/>
          <w:sz w:val="28"/>
          <w:szCs w:val="28"/>
        </w:rPr>
        <w:t xml:space="preserve"> С. 117-119.</w:t>
      </w:r>
    </w:p>
    <w:p w14:paraId="30C49CD4" w14:textId="77777777" w:rsidR="00D4013C" w:rsidRDefault="002E0510" w:rsidP="002E0510">
      <w:pPr>
        <w:shd w:val="clear" w:color="auto" w:fill="FFFFFF"/>
        <w:spacing w:after="0" w:line="360" w:lineRule="auto"/>
        <w:jc w:val="both"/>
        <w:rPr>
          <w:rFonts w:ascii="Times New Roman" w:hAnsi="Times New Roman" w:cs="Times New Roman"/>
          <w:sz w:val="28"/>
          <w:szCs w:val="28"/>
        </w:rPr>
      </w:pPr>
      <w:r w:rsidRPr="002E0510">
        <w:rPr>
          <w:rFonts w:ascii="Times New Roman" w:eastAsia="Calibri" w:hAnsi="Times New Roman" w:cs="Times New Roman"/>
          <w:sz w:val="28"/>
          <w:szCs w:val="28"/>
        </w:rPr>
        <w:lastRenderedPageBreak/>
        <w:t>В рамках исследования автор</w:t>
      </w:r>
      <w:r>
        <w:rPr>
          <w:rFonts w:ascii="Times New Roman" w:eastAsia="Calibri" w:hAnsi="Times New Roman" w:cs="Times New Roman"/>
          <w:sz w:val="28"/>
          <w:szCs w:val="28"/>
        </w:rPr>
        <w:t xml:space="preserve"> участвовал в реализации </w:t>
      </w:r>
      <w:r w:rsidRPr="006A58B4">
        <w:rPr>
          <w:rFonts w:ascii="Times New Roman" w:hAnsi="Times New Roman" w:cs="Times New Roman"/>
          <w:sz w:val="28"/>
          <w:szCs w:val="28"/>
        </w:rPr>
        <w:t>гран</w:t>
      </w:r>
      <w:r>
        <w:rPr>
          <w:rFonts w:ascii="Times New Roman" w:hAnsi="Times New Roman" w:cs="Times New Roman"/>
          <w:sz w:val="28"/>
          <w:szCs w:val="28"/>
        </w:rPr>
        <w:t xml:space="preserve">та </w:t>
      </w:r>
      <w:r w:rsidRPr="00A52C5F">
        <w:rPr>
          <w:rFonts w:ascii="Times New Roman" w:eastAsia="Times New Roman" w:hAnsi="Times New Roman" w:cs="Times New Roman"/>
          <w:sz w:val="28"/>
          <w:szCs w:val="28"/>
          <w:lang w:eastAsia="ru-RU"/>
        </w:rPr>
        <w:t>«Родники нашей памяти» проведенного при поддержке Министерства образования и науки РФ (№ 20-09-00143)</w:t>
      </w:r>
      <w:r w:rsidR="006F1EDF">
        <w:rPr>
          <w:rStyle w:val="a6"/>
          <w:rFonts w:ascii="Times New Roman" w:eastAsia="Times New Roman" w:hAnsi="Times New Roman" w:cs="Times New Roman"/>
          <w:sz w:val="28"/>
          <w:szCs w:val="28"/>
          <w:lang w:eastAsia="ru-RU"/>
        </w:rPr>
        <w:footnoteReference w:id="92"/>
      </w:r>
      <w:r w:rsidRPr="006A58B4">
        <w:rPr>
          <w:rFonts w:ascii="Times New Roman" w:hAnsi="Times New Roman" w:cs="Times New Roman"/>
          <w:sz w:val="28"/>
          <w:szCs w:val="28"/>
        </w:rPr>
        <w:t xml:space="preserve"> </w:t>
      </w:r>
    </w:p>
    <w:p w14:paraId="776C11F6" w14:textId="143B5FD8" w:rsidR="00D4013C" w:rsidRDefault="00D4013C" w:rsidP="00D4013C">
      <w:pPr>
        <w:spacing w:after="0" w:line="360" w:lineRule="auto"/>
        <w:ind w:firstLine="709"/>
        <w:jc w:val="both"/>
        <w:rPr>
          <w:rFonts w:ascii="Times New Roman" w:hAnsi="Times New Roman" w:cs="Times New Roman"/>
          <w:b/>
          <w:bCs/>
          <w:sz w:val="28"/>
          <w:szCs w:val="28"/>
        </w:rPr>
      </w:pPr>
      <w:r w:rsidRPr="00664F47">
        <w:rPr>
          <w:rFonts w:ascii="Times New Roman" w:hAnsi="Times New Roman" w:cs="Times New Roman"/>
          <w:b/>
          <w:bCs/>
          <w:sz w:val="28"/>
          <w:szCs w:val="28"/>
        </w:rPr>
        <w:t>Объем и</w:t>
      </w:r>
      <w:r w:rsidRPr="00D4013C">
        <w:t xml:space="preserve"> </w:t>
      </w:r>
      <w:r>
        <w:rPr>
          <w:rFonts w:ascii="Times New Roman" w:hAnsi="Times New Roman" w:cs="Times New Roman"/>
          <w:b/>
          <w:bCs/>
          <w:sz w:val="28"/>
          <w:szCs w:val="28"/>
        </w:rPr>
        <w:t>с</w:t>
      </w:r>
      <w:r w:rsidRPr="00D4013C">
        <w:rPr>
          <w:rFonts w:ascii="Times New Roman" w:hAnsi="Times New Roman" w:cs="Times New Roman"/>
          <w:b/>
          <w:bCs/>
          <w:sz w:val="28"/>
          <w:szCs w:val="28"/>
        </w:rPr>
        <w:t xml:space="preserve">труктура </w:t>
      </w:r>
      <w:r w:rsidRPr="00D4013C">
        <w:rPr>
          <w:rFonts w:ascii="Times New Roman" w:hAnsi="Times New Roman" w:cs="Times New Roman"/>
          <w:sz w:val="28"/>
          <w:szCs w:val="28"/>
        </w:rPr>
        <w:t xml:space="preserve">диссертации объясняется последовательностью поставленных цели и задач. Работа содержит </w:t>
      </w:r>
      <w:r w:rsidR="00DE17FE">
        <w:rPr>
          <w:rFonts w:ascii="Times New Roman" w:hAnsi="Times New Roman" w:cs="Times New Roman"/>
          <w:sz w:val="28"/>
          <w:szCs w:val="28"/>
        </w:rPr>
        <w:t xml:space="preserve">182 </w:t>
      </w:r>
      <w:r w:rsidRPr="00D4013C">
        <w:rPr>
          <w:rFonts w:ascii="Times New Roman" w:hAnsi="Times New Roman" w:cs="Times New Roman"/>
          <w:sz w:val="28"/>
          <w:szCs w:val="28"/>
        </w:rPr>
        <w:t>страниц</w:t>
      </w:r>
      <w:r w:rsidR="00DE17FE">
        <w:rPr>
          <w:rFonts w:ascii="Times New Roman" w:hAnsi="Times New Roman" w:cs="Times New Roman"/>
          <w:sz w:val="28"/>
          <w:szCs w:val="28"/>
        </w:rPr>
        <w:t>ы</w:t>
      </w:r>
      <w:r w:rsidRPr="00D4013C">
        <w:rPr>
          <w:rFonts w:ascii="Times New Roman" w:hAnsi="Times New Roman" w:cs="Times New Roman"/>
          <w:sz w:val="28"/>
          <w:szCs w:val="28"/>
        </w:rPr>
        <w:t xml:space="preserve"> и состоит из введения, трех глав, заключения, списка использованных источников и литературы, и приложения.</w:t>
      </w:r>
    </w:p>
    <w:bookmarkEnd w:id="11"/>
    <w:p w14:paraId="5D3736BA" w14:textId="1650B1E0" w:rsidR="000D1A07" w:rsidRDefault="000D1A07" w:rsidP="002E0510">
      <w:pPr>
        <w:shd w:val="clear" w:color="auto" w:fill="FFFFFF"/>
        <w:spacing w:after="0" w:line="360" w:lineRule="auto"/>
        <w:jc w:val="both"/>
      </w:pPr>
      <w:r>
        <w:br w:type="page"/>
      </w:r>
    </w:p>
    <w:p w14:paraId="48D40662" w14:textId="4E1239FF" w:rsidR="00E71D1E" w:rsidRDefault="00E71D1E" w:rsidP="00F271AD">
      <w:pPr>
        <w:pStyle w:val="1"/>
        <w:jc w:val="center"/>
        <w:rPr>
          <w:rFonts w:eastAsia="Calibri"/>
          <w:sz w:val="28"/>
          <w:szCs w:val="28"/>
        </w:rPr>
      </w:pPr>
      <w:bookmarkStart w:id="12" w:name="_Toc181056067"/>
      <w:r w:rsidRPr="00F271AD">
        <w:rPr>
          <w:rFonts w:eastAsia="Calibri"/>
          <w:sz w:val="28"/>
          <w:szCs w:val="28"/>
        </w:rPr>
        <w:lastRenderedPageBreak/>
        <w:t>Глава 1</w:t>
      </w:r>
      <w:r w:rsidR="00F271AD">
        <w:rPr>
          <w:rFonts w:eastAsia="Calibri"/>
          <w:sz w:val="28"/>
          <w:szCs w:val="28"/>
        </w:rPr>
        <w:t xml:space="preserve"> </w:t>
      </w:r>
      <w:r w:rsidRPr="00F271AD">
        <w:rPr>
          <w:rFonts w:eastAsia="Calibri"/>
          <w:sz w:val="28"/>
          <w:szCs w:val="28"/>
        </w:rPr>
        <w:t>Государственная охрана объектов культурного наследия в РФ</w:t>
      </w:r>
      <w:bookmarkEnd w:id="12"/>
    </w:p>
    <w:p w14:paraId="59AEBCA3" w14:textId="77777777" w:rsidR="00F271AD" w:rsidRDefault="00F271AD" w:rsidP="00F271AD">
      <w:pPr>
        <w:pStyle w:val="1"/>
        <w:jc w:val="center"/>
        <w:rPr>
          <w:rFonts w:eastAsia="Calibri"/>
          <w:sz w:val="28"/>
          <w:szCs w:val="28"/>
        </w:rPr>
      </w:pPr>
    </w:p>
    <w:p w14:paraId="2F802D7E" w14:textId="77777777" w:rsidR="00F271AD" w:rsidRPr="00F271AD" w:rsidRDefault="00F271AD" w:rsidP="00F271AD">
      <w:pPr>
        <w:pStyle w:val="1"/>
        <w:jc w:val="center"/>
        <w:rPr>
          <w:rFonts w:eastAsia="Calibri"/>
          <w:sz w:val="28"/>
          <w:szCs w:val="28"/>
        </w:rPr>
      </w:pPr>
    </w:p>
    <w:p w14:paraId="3E7A57C5" w14:textId="6C719FF6" w:rsidR="00E71D1E" w:rsidRDefault="00F271AD" w:rsidP="00F271AD">
      <w:pPr>
        <w:pStyle w:val="1"/>
        <w:jc w:val="center"/>
        <w:rPr>
          <w:sz w:val="28"/>
          <w:szCs w:val="28"/>
        </w:rPr>
      </w:pPr>
      <w:bookmarkStart w:id="13" w:name="_Toc181056068"/>
      <w:r>
        <w:rPr>
          <w:sz w:val="28"/>
          <w:szCs w:val="28"/>
        </w:rPr>
        <w:t xml:space="preserve">1.1 </w:t>
      </w:r>
      <w:r w:rsidR="00E71D1E" w:rsidRPr="00F271AD">
        <w:rPr>
          <w:sz w:val="28"/>
          <w:szCs w:val="28"/>
        </w:rPr>
        <w:t>Государственн</w:t>
      </w:r>
      <w:r w:rsidR="00951CE8">
        <w:rPr>
          <w:sz w:val="28"/>
          <w:szCs w:val="28"/>
        </w:rPr>
        <w:t>ая</w:t>
      </w:r>
      <w:r w:rsidR="00E71D1E" w:rsidRPr="00F271AD">
        <w:rPr>
          <w:sz w:val="28"/>
          <w:szCs w:val="28"/>
        </w:rPr>
        <w:t xml:space="preserve"> политик</w:t>
      </w:r>
      <w:r w:rsidR="00951CE8">
        <w:rPr>
          <w:sz w:val="28"/>
          <w:szCs w:val="28"/>
        </w:rPr>
        <w:t>а</w:t>
      </w:r>
      <w:r w:rsidR="00E71D1E" w:rsidRPr="00F271AD">
        <w:rPr>
          <w:sz w:val="28"/>
          <w:szCs w:val="28"/>
        </w:rPr>
        <w:t xml:space="preserve"> по выявлению, сохранению и популяризации историко-культурного наследия</w:t>
      </w:r>
      <w:bookmarkEnd w:id="13"/>
    </w:p>
    <w:p w14:paraId="213447A3" w14:textId="77777777" w:rsidR="00F271AD" w:rsidRDefault="00F271AD" w:rsidP="00F271AD">
      <w:pPr>
        <w:pStyle w:val="1"/>
        <w:jc w:val="center"/>
        <w:rPr>
          <w:sz w:val="28"/>
          <w:szCs w:val="28"/>
        </w:rPr>
      </w:pPr>
    </w:p>
    <w:p w14:paraId="3CF54AB3" w14:textId="77777777" w:rsidR="00AF401E" w:rsidRDefault="00AF401E" w:rsidP="00F271AD">
      <w:pPr>
        <w:pStyle w:val="1"/>
        <w:jc w:val="center"/>
        <w:rPr>
          <w:sz w:val="28"/>
          <w:szCs w:val="28"/>
        </w:rPr>
      </w:pPr>
    </w:p>
    <w:p w14:paraId="7685FF33" w14:textId="77777777" w:rsidR="00E71D1E" w:rsidRPr="00F271AD" w:rsidRDefault="00E71D1E" w:rsidP="00F271AD">
      <w:pPr>
        <w:spacing w:after="0" w:line="360" w:lineRule="auto"/>
        <w:ind w:firstLine="709"/>
        <w:jc w:val="both"/>
        <w:rPr>
          <w:rFonts w:ascii="Times New Roman" w:hAnsi="Times New Roman" w:cs="Times New Roman"/>
          <w:sz w:val="28"/>
          <w:szCs w:val="28"/>
        </w:rPr>
      </w:pPr>
      <w:r w:rsidRPr="00F271AD">
        <w:rPr>
          <w:rFonts w:ascii="Times New Roman" w:hAnsi="Times New Roman" w:cs="Times New Roman"/>
          <w:sz w:val="28"/>
          <w:szCs w:val="28"/>
        </w:rPr>
        <w:t xml:space="preserve">Российская Федерация обладает богатейшим культурным наследием и его сохранение становится важнейшим условием, позволяющим обеспечить целостность и разнообразие культурного пространства страны, устойчивое развитие российского государства в целом. Стабильный общественно-экономический прогресс любого государства невозможен без сохранения и передачи будущим поколениям граждан культурных достижений общества и его исторического опыта. </w:t>
      </w:r>
    </w:p>
    <w:p w14:paraId="596CCEE8" w14:textId="77777777" w:rsidR="008F0EF1" w:rsidRDefault="00E71D1E" w:rsidP="00F271AD">
      <w:pPr>
        <w:spacing w:after="0" w:line="360" w:lineRule="auto"/>
        <w:ind w:firstLine="709"/>
        <w:jc w:val="both"/>
        <w:rPr>
          <w:rFonts w:ascii="Times New Roman" w:hAnsi="Times New Roman" w:cs="Times New Roman"/>
          <w:sz w:val="28"/>
          <w:szCs w:val="28"/>
        </w:rPr>
      </w:pPr>
      <w:r w:rsidRPr="00F271AD">
        <w:rPr>
          <w:rFonts w:ascii="Times New Roman" w:hAnsi="Times New Roman" w:cs="Times New Roman"/>
          <w:sz w:val="28"/>
          <w:szCs w:val="28"/>
        </w:rPr>
        <w:t>В этой связи неотъемлемой составляющей цивилизованности в обществе выступает бережное отношение к культурному наследию и исторической памяти народа, выраженной в памятниках культуры. Однако, зачастую в результате различных воздействий, как природного, так и антропогенного фактора, происходят невосполнимые утраты объектов культурного наследия.</w:t>
      </w:r>
      <w:r w:rsidR="00F271AD" w:rsidRPr="00F271AD">
        <w:rPr>
          <w:rFonts w:ascii="Times New Roman" w:hAnsi="Times New Roman" w:cs="Times New Roman"/>
          <w:sz w:val="28"/>
          <w:szCs w:val="28"/>
        </w:rPr>
        <w:t xml:space="preserve"> </w:t>
      </w:r>
      <w:r w:rsidRPr="00F271AD">
        <w:rPr>
          <w:rFonts w:ascii="Times New Roman" w:hAnsi="Times New Roman" w:cs="Times New Roman"/>
          <w:sz w:val="28"/>
          <w:szCs w:val="28"/>
        </w:rPr>
        <w:t>Особую актуальность и значимость в данном случае приобретает политика государства в области охраны объектов культурного наследия и особенности ее реализации.</w:t>
      </w:r>
    </w:p>
    <w:p w14:paraId="79B29939" w14:textId="77777777" w:rsidR="008F0EF1"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Государственная политика по выявлению, сохранению и популяризации историко-культурного наследия является одним из ключевых направлений развития современных государств. Исторические и культурные памятники не только являются свидетелями прошлого, но и имеют огромную ценность для формирования национальной идентичности, привлечения туристов и развития экономики. </w:t>
      </w:r>
    </w:p>
    <w:p w14:paraId="58CAC49B" w14:textId="77777777" w:rsidR="008F0EF1" w:rsidRDefault="008F0EF1" w:rsidP="008F0EF1">
      <w:pPr>
        <w:spacing w:after="0" w:line="360" w:lineRule="auto"/>
        <w:ind w:firstLine="709"/>
        <w:jc w:val="both"/>
        <w:rPr>
          <w:rFonts w:ascii="Times New Roman" w:eastAsia="Times New Roman" w:hAnsi="Times New Roman" w:cs="Times New Roman"/>
          <w:sz w:val="28"/>
          <w:szCs w:val="28"/>
          <w:lang w:eastAsia="ru-RU"/>
        </w:rPr>
      </w:pPr>
      <w:r w:rsidRPr="008F0EF1">
        <w:rPr>
          <w:rFonts w:ascii="Times New Roman" w:eastAsia="Times New Roman" w:hAnsi="Times New Roman" w:cs="Times New Roman"/>
          <w:sz w:val="28"/>
          <w:szCs w:val="28"/>
          <w:lang w:eastAsia="ru-RU"/>
        </w:rPr>
        <w:t xml:space="preserve">Государственная </w:t>
      </w:r>
      <w:r w:rsidRPr="00F271AD">
        <w:rPr>
          <w:rFonts w:ascii="Times New Roman" w:eastAsia="Times New Roman" w:hAnsi="Times New Roman" w:cs="Times New Roman"/>
          <w:sz w:val="28"/>
          <w:szCs w:val="28"/>
          <w:lang w:eastAsia="ru-RU"/>
        </w:rPr>
        <w:t xml:space="preserve">политика по выявлению, сохранению и популяризации историко-культурного наследия </w:t>
      </w:r>
      <w:r w:rsidRPr="008F0EF1">
        <w:rPr>
          <w:rFonts w:ascii="Times New Roman" w:eastAsia="Times New Roman" w:hAnsi="Times New Roman" w:cs="Times New Roman"/>
          <w:sz w:val="28"/>
          <w:szCs w:val="28"/>
          <w:lang w:eastAsia="ru-RU"/>
        </w:rPr>
        <w:t xml:space="preserve">представляет собой систему принципов, </w:t>
      </w:r>
      <w:r w:rsidRPr="008F0EF1">
        <w:rPr>
          <w:rFonts w:ascii="Times New Roman" w:eastAsia="Times New Roman" w:hAnsi="Times New Roman" w:cs="Times New Roman"/>
          <w:sz w:val="28"/>
          <w:szCs w:val="28"/>
          <w:lang w:eastAsia="ru-RU"/>
        </w:rPr>
        <w:lastRenderedPageBreak/>
        <w:t>положенных в основу деятельности государства в области сохранения и распространения культуры. Наряду с этим, понятие «государственная культурная политика» включает саму деятельность государственных структур в сфере культуры</w:t>
      </w:r>
      <w:r>
        <w:rPr>
          <w:rFonts w:ascii="Times New Roman" w:eastAsia="Times New Roman" w:hAnsi="Times New Roman" w:cs="Times New Roman"/>
          <w:sz w:val="28"/>
          <w:szCs w:val="28"/>
          <w:lang w:eastAsia="ru-RU"/>
        </w:rPr>
        <w:t>.</w:t>
      </w:r>
    </w:p>
    <w:p w14:paraId="74386C62" w14:textId="77777777" w:rsidR="008F0EF1" w:rsidRDefault="008F0EF1" w:rsidP="008F0EF1">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Одной из приоритетных </w:t>
      </w:r>
      <w:proofErr w:type="spellStart"/>
      <w:r>
        <w:rPr>
          <w:rFonts w:ascii="Times New Roman" w:eastAsia="Times New Roman" w:hAnsi="Times New Roman" w:cs="Times New Roman"/>
          <w:sz w:val="28"/>
          <w:szCs w:val="28"/>
          <w:lang w:eastAsia="ru-RU"/>
        </w:rPr>
        <w:t>целе</w:t>
      </w:r>
      <w:proofErr w:type="spellEnd"/>
      <w:r w:rsidR="00E71D1E" w:rsidRPr="00F271AD">
        <w:rPr>
          <w:rFonts w:ascii="Times New Roman" w:eastAsia="Times New Roman" w:hAnsi="Times New Roman" w:cs="Times New Roman"/>
          <w:sz w:val="28"/>
          <w:szCs w:val="28"/>
          <w:lang w:eastAsia="ru-RU"/>
        </w:rPr>
        <w:t xml:space="preserve"> государственной политики по выявлению, сохранению и популяризации историко-культурного наследия</w:t>
      </w:r>
      <w:r>
        <w:rPr>
          <w:rFonts w:ascii="Times New Roman" w:eastAsia="Times New Roman" w:hAnsi="Times New Roman" w:cs="Times New Roman"/>
          <w:sz w:val="28"/>
          <w:szCs w:val="28"/>
          <w:lang w:eastAsia="ru-RU"/>
        </w:rPr>
        <w:t>,</w:t>
      </w:r>
      <w:r w:rsidR="00E71D1E" w:rsidRPr="00F271AD">
        <w:rPr>
          <w:rFonts w:ascii="Times New Roman" w:eastAsia="Times New Roman" w:hAnsi="Times New Roman" w:cs="Times New Roman"/>
          <w:sz w:val="28"/>
          <w:szCs w:val="28"/>
          <w:lang w:eastAsia="ru-RU"/>
        </w:rPr>
        <w:t xml:space="preserve"> </w:t>
      </w:r>
      <w:r w:rsidRPr="008F0EF1">
        <w:rPr>
          <w:rFonts w:ascii="Times New Roman" w:eastAsia="Times New Roman" w:hAnsi="Times New Roman" w:cs="Times New Roman"/>
          <w:sz w:val="28"/>
          <w:szCs w:val="28"/>
          <w:lang w:eastAsia="ru-RU"/>
        </w:rPr>
        <w:t>в соответствии со Стратегией на период до 2030</w:t>
      </w:r>
      <w:r>
        <w:rPr>
          <w:rFonts w:ascii="Times New Roman" w:eastAsia="Times New Roman" w:hAnsi="Times New Roman" w:cs="Times New Roman"/>
          <w:sz w:val="28"/>
          <w:szCs w:val="28"/>
          <w:lang w:eastAsia="ru-RU"/>
        </w:rPr>
        <w:t>,</w:t>
      </w:r>
      <w:r w:rsidRPr="008F0EF1">
        <w:rPr>
          <w:rFonts w:ascii="Times New Roman" w:eastAsia="Times New Roman" w:hAnsi="Times New Roman" w:cs="Times New Roman"/>
          <w:sz w:val="28"/>
          <w:szCs w:val="28"/>
          <w:lang w:eastAsia="ru-RU"/>
        </w:rPr>
        <w:t xml:space="preserve"> </w:t>
      </w:r>
      <w:r w:rsidR="00E71D1E" w:rsidRPr="00F271AD">
        <w:rPr>
          <w:rFonts w:ascii="Times New Roman" w:eastAsia="Times New Roman" w:hAnsi="Times New Roman" w:cs="Times New Roman"/>
          <w:sz w:val="28"/>
          <w:szCs w:val="28"/>
          <w:lang w:eastAsia="ru-RU"/>
        </w:rPr>
        <w:t>является сохранение богатства культурного наследия для будущих поколений.</w:t>
      </w:r>
      <w:r>
        <w:rPr>
          <w:rStyle w:val="a6"/>
          <w:rFonts w:ascii="Times New Roman" w:eastAsia="Times New Roman" w:hAnsi="Times New Roman" w:cs="Times New Roman"/>
          <w:sz w:val="28"/>
          <w:szCs w:val="28"/>
          <w:lang w:eastAsia="ru-RU"/>
        </w:rPr>
        <w:footnoteReference w:id="93"/>
      </w:r>
      <w:r w:rsidR="00E71D1E" w:rsidRPr="00F271AD">
        <w:rPr>
          <w:rFonts w:ascii="Times New Roman" w:eastAsia="Times New Roman" w:hAnsi="Times New Roman" w:cs="Times New Roman"/>
          <w:sz w:val="28"/>
          <w:szCs w:val="28"/>
          <w:lang w:eastAsia="ru-RU"/>
        </w:rPr>
        <w:t xml:space="preserve"> </w:t>
      </w:r>
      <w:r w:rsidRPr="008F0EF1">
        <w:rPr>
          <w:rFonts w:ascii="Times New Roman" w:eastAsia="Times New Roman" w:hAnsi="Times New Roman" w:cs="Times New Roman"/>
          <w:sz w:val="28"/>
          <w:szCs w:val="28"/>
          <w:lang w:eastAsia="ru-RU"/>
        </w:rPr>
        <w:t>Указанная цель предполагает активную и последовательную деятельность в области охраны объектов, составляющих культурное наследие страны. Тем самым к ключевым направлениям культурной политики государства отнесено сохранение культурного наследия</w:t>
      </w:r>
      <w:r>
        <w:rPr>
          <w:rFonts w:ascii="Times New Roman" w:eastAsia="Times New Roman" w:hAnsi="Times New Roman" w:cs="Times New Roman"/>
          <w:sz w:val="28"/>
          <w:szCs w:val="28"/>
          <w:lang w:eastAsia="ru-RU"/>
        </w:rPr>
        <w:t>.</w:t>
      </w:r>
    </w:p>
    <w:p w14:paraId="0C512EC1" w14:textId="2772AF1A" w:rsidR="008F0EF1" w:rsidRDefault="008F0EF1" w:rsidP="008F0EF1">
      <w:pPr>
        <w:spacing w:after="0" w:line="360" w:lineRule="auto"/>
        <w:ind w:firstLine="709"/>
        <w:jc w:val="both"/>
        <w:rPr>
          <w:rFonts w:ascii="Times New Roman" w:eastAsia="Times New Roman" w:hAnsi="Times New Roman" w:cs="Times New Roman"/>
          <w:sz w:val="28"/>
          <w:szCs w:val="28"/>
          <w:lang w:eastAsia="ru-RU"/>
        </w:rPr>
      </w:pPr>
      <w:r w:rsidRPr="008F0EF1">
        <w:rPr>
          <w:rFonts w:ascii="Times New Roman" w:eastAsia="Times New Roman" w:hAnsi="Times New Roman" w:cs="Times New Roman"/>
          <w:sz w:val="28"/>
          <w:szCs w:val="28"/>
          <w:lang w:eastAsia="ru-RU"/>
        </w:rPr>
        <w:t xml:space="preserve">Государственная политика по сохранению культурного наследия - комплекс целей, задач, принципов, приоритетов, программ и мероприятий, направленных на сохранение объектов культурного наследия. В основе указанных мер признание приоритета сохранения культурного потенциала как важнейшего ресурса существования и развития народов страны. Они ориентированы на комплексный подход в решении вопросов сохранения, государственной охраны и использования объектов </w:t>
      </w:r>
      <w:r>
        <w:rPr>
          <w:rStyle w:val="a6"/>
          <w:rFonts w:ascii="Times New Roman" w:eastAsia="Times New Roman" w:hAnsi="Times New Roman" w:cs="Times New Roman"/>
          <w:sz w:val="28"/>
          <w:szCs w:val="28"/>
          <w:lang w:eastAsia="ru-RU"/>
        </w:rPr>
        <w:footnoteReference w:id="94"/>
      </w:r>
    </w:p>
    <w:p w14:paraId="23748CF1" w14:textId="77777777" w:rsidR="005D3A77" w:rsidRDefault="005D3A77" w:rsidP="008F0EF1">
      <w:pPr>
        <w:spacing w:after="0" w:line="360" w:lineRule="auto"/>
        <w:ind w:firstLine="709"/>
        <w:jc w:val="both"/>
        <w:rPr>
          <w:rFonts w:ascii="Times New Roman" w:eastAsia="Times New Roman" w:hAnsi="Times New Roman" w:cs="Times New Roman"/>
          <w:sz w:val="28"/>
          <w:szCs w:val="28"/>
          <w:lang w:eastAsia="ru-RU"/>
        </w:rPr>
      </w:pPr>
      <w:r w:rsidRPr="005D3A77">
        <w:rPr>
          <w:rFonts w:ascii="Times New Roman" w:eastAsia="Times New Roman" w:hAnsi="Times New Roman" w:cs="Times New Roman"/>
          <w:sz w:val="28"/>
          <w:szCs w:val="28"/>
          <w:lang w:eastAsia="ru-RU"/>
        </w:rPr>
        <w:t>Среди основных направлений политики государства можно обозначить:</w:t>
      </w:r>
    </w:p>
    <w:p w14:paraId="143CEE39" w14:textId="77777777" w:rsidR="005D3A77" w:rsidRDefault="005D3A77" w:rsidP="008F0EF1">
      <w:pPr>
        <w:spacing w:after="0" w:line="360" w:lineRule="auto"/>
        <w:ind w:firstLine="709"/>
        <w:jc w:val="both"/>
        <w:rPr>
          <w:rFonts w:ascii="Times New Roman" w:eastAsia="Times New Roman" w:hAnsi="Times New Roman" w:cs="Times New Roman"/>
          <w:sz w:val="28"/>
          <w:szCs w:val="28"/>
          <w:lang w:eastAsia="ru-RU"/>
        </w:rPr>
      </w:pPr>
      <w:r w:rsidRPr="005D3A77">
        <w:rPr>
          <w:rFonts w:ascii="Times New Roman" w:eastAsia="Times New Roman" w:hAnsi="Times New Roman" w:cs="Times New Roman"/>
          <w:sz w:val="28"/>
          <w:szCs w:val="28"/>
          <w:lang w:eastAsia="ru-RU"/>
        </w:rPr>
        <w:t xml:space="preserve"> - создание механизмов (правового, экономического, организационного) разграничения собственности на объекты; </w:t>
      </w:r>
    </w:p>
    <w:p w14:paraId="0A2D6504" w14:textId="77777777" w:rsidR="005D3A77" w:rsidRDefault="005D3A77" w:rsidP="008F0EF1">
      <w:pPr>
        <w:spacing w:after="0" w:line="360" w:lineRule="auto"/>
        <w:ind w:firstLine="709"/>
        <w:jc w:val="both"/>
        <w:rPr>
          <w:rFonts w:ascii="Times New Roman" w:eastAsia="Times New Roman" w:hAnsi="Times New Roman" w:cs="Times New Roman"/>
          <w:sz w:val="28"/>
          <w:szCs w:val="28"/>
          <w:lang w:eastAsia="ru-RU"/>
        </w:rPr>
      </w:pPr>
      <w:r w:rsidRPr="005D3A77">
        <w:rPr>
          <w:rFonts w:ascii="Times New Roman" w:eastAsia="Times New Roman" w:hAnsi="Times New Roman" w:cs="Times New Roman"/>
          <w:sz w:val="28"/>
          <w:szCs w:val="28"/>
          <w:lang w:eastAsia="ru-RU"/>
        </w:rPr>
        <w:t xml:space="preserve">- разработку правовых актов, которые регулируют сохранение и использование памятников; </w:t>
      </w:r>
    </w:p>
    <w:p w14:paraId="47932D54" w14:textId="77777777" w:rsidR="005D3A77" w:rsidRDefault="005D3A77" w:rsidP="008F0EF1">
      <w:pPr>
        <w:spacing w:after="0" w:line="360" w:lineRule="auto"/>
        <w:ind w:firstLine="709"/>
        <w:jc w:val="both"/>
        <w:rPr>
          <w:rFonts w:ascii="Times New Roman" w:eastAsia="Times New Roman" w:hAnsi="Times New Roman" w:cs="Times New Roman"/>
          <w:sz w:val="28"/>
          <w:szCs w:val="28"/>
          <w:lang w:eastAsia="ru-RU"/>
        </w:rPr>
      </w:pPr>
      <w:r w:rsidRPr="005D3A77">
        <w:rPr>
          <w:rFonts w:ascii="Times New Roman" w:eastAsia="Times New Roman" w:hAnsi="Times New Roman" w:cs="Times New Roman"/>
          <w:sz w:val="28"/>
          <w:szCs w:val="28"/>
          <w:lang w:eastAsia="ru-RU"/>
        </w:rPr>
        <w:t xml:space="preserve">- создание системы органов государственной охраны памятников; </w:t>
      </w:r>
    </w:p>
    <w:p w14:paraId="116763C9" w14:textId="5EFC9074" w:rsidR="005D3A77" w:rsidRDefault="005D3A77" w:rsidP="008F0EF1">
      <w:pPr>
        <w:spacing w:after="0" w:line="360" w:lineRule="auto"/>
        <w:ind w:firstLine="709"/>
        <w:jc w:val="both"/>
        <w:rPr>
          <w:rFonts w:ascii="Times New Roman" w:eastAsia="Times New Roman" w:hAnsi="Times New Roman" w:cs="Times New Roman"/>
          <w:sz w:val="28"/>
          <w:szCs w:val="28"/>
          <w:lang w:eastAsia="ru-RU"/>
        </w:rPr>
      </w:pPr>
      <w:r w:rsidRPr="005D3A77">
        <w:rPr>
          <w:rFonts w:ascii="Times New Roman" w:eastAsia="Times New Roman" w:hAnsi="Times New Roman" w:cs="Times New Roman"/>
          <w:sz w:val="28"/>
          <w:szCs w:val="28"/>
          <w:lang w:eastAsia="ru-RU"/>
        </w:rPr>
        <w:t>- общую инвентаризацию состава объектов культурного наследия, их регистрацию в едином государственном реестре</w:t>
      </w:r>
      <w:r>
        <w:rPr>
          <w:rFonts w:ascii="Times New Roman" w:eastAsia="Times New Roman" w:hAnsi="Times New Roman" w:cs="Times New Roman"/>
          <w:sz w:val="28"/>
          <w:szCs w:val="28"/>
          <w:lang w:eastAsia="ru-RU"/>
        </w:rPr>
        <w:t>.</w:t>
      </w:r>
      <w:r>
        <w:rPr>
          <w:rStyle w:val="a6"/>
          <w:rFonts w:ascii="Times New Roman" w:eastAsia="Times New Roman" w:hAnsi="Times New Roman" w:cs="Times New Roman"/>
          <w:sz w:val="28"/>
          <w:szCs w:val="28"/>
          <w:lang w:eastAsia="ru-RU"/>
        </w:rPr>
        <w:footnoteReference w:id="95"/>
      </w:r>
    </w:p>
    <w:p w14:paraId="2C71E230" w14:textId="2B1FE3EB" w:rsidR="00F271AD" w:rsidRDefault="005D3A77" w:rsidP="008F0EF1">
      <w:pPr>
        <w:spacing w:after="0" w:line="360" w:lineRule="auto"/>
        <w:ind w:firstLine="709"/>
        <w:jc w:val="both"/>
        <w:rPr>
          <w:rFonts w:ascii="Times New Roman" w:eastAsia="Times New Roman" w:hAnsi="Times New Roman" w:cs="Times New Roman"/>
          <w:sz w:val="28"/>
          <w:szCs w:val="28"/>
          <w:lang w:eastAsia="ru-RU"/>
        </w:rPr>
      </w:pPr>
      <w:r w:rsidRPr="005D3A77">
        <w:rPr>
          <w:rFonts w:ascii="Times New Roman" w:eastAsia="Times New Roman" w:hAnsi="Times New Roman" w:cs="Times New Roman"/>
          <w:sz w:val="28"/>
          <w:szCs w:val="28"/>
          <w:lang w:eastAsia="ru-RU"/>
        </w:rPr>
        <w:lastRenderedPageBreak/>
        <w:t xml:space="preserve">Основные направления реализуются </w:t>
      </w:r>
      <w:r w:rsidR="00E71D1E" w:rsidRPr="005D3A77">
        <w:rPr>
          <w:rFonts w:ascii="Times New Roman" w:eastAsia="Times New Roman" w:hAnsi="Times New Roman" w:cs="Times New Roman"/>
          <w:sz w:val="28"/>
          <w:szCs w:val="28"/>
          <w:lang w:eastAsia="ru-RU"/>
        </w:rPr>
        <w:t>через систематическое проведение археологических раскопок, реставрацию объектов культурного наследия, создание музеев и открытых выставочных площадок.</w:t>
      </w:r>
    </w:p>
    <w:p w14:paraId="3C1769AF" w14:textId="6A99E1A2"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Другой важный аспект – это обеспечение доступа широкой аудитории к культурным ценностям. Организация экскурсий, проведение культурных мероприятий и фестивалей позволяют привлечь внимание публики и создать интерес к истории и культуре своего народа.</w:t>
      </w:r>
    </w:p>
    <w:p w14:paraId="693E2C59" w14:textId="26D79C71"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Поскольку </w:t>
      </w:r>
      <w:r w:rsidR="004E34ED">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источники являются объектами природного и культурного наследия, то необходимо рассмотреть основные государственные документы в области природного и культурного наследия определяющими правовую и нормативную основу исследования. Государственными документами, определяющими правовую и нормативную основу исследования, являются: </w:t>
      </w:r>
    </w:p>
    <w:p w14:paraId="11384101" w14:textId="77777777" w:rsidR="00E71D1E" w:rsidRPr="00F271AD" w:rsidRDefault="00E71D1E" w:rsidP="00F271AD">
      <w:pPr>
        <w:pStyle w:val="a7"/>
        <w:numPr>
          <w:ilvl w:val="0"/>
          <w:numId w:val="6"/>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Конституция РФ – в Конституции Российской Федерации 1993 г. зафиксирована обязанность каждого гражданина заботиться о сохранении исторического и культурного наследия, беречь памятники истории и культуры</w:t>
      </w:r>
      <w:r w:rsidRPr="00F271AD">
        <w:rPr>
          <w:rStyle w:val="a6"/>
          <w:rFonts w:ascii="Times New Roman" w:eastAsia="Times New Roman" w:hAnsi="Times New Roman" w:cs="Times New Roman"/>
          <w:sz w:val="28"/>
          <w:szCs w:val="28"/>
          <w:lang w:eastAsia="ru-RU"/>
        </w:rPr>
        <w:footnoteReference w:id="96"/>
      </w:r>
      <w:r w:rsidRPr="00F271AD">
        <w:rPr>
          <w:rFonts w:ascii="Times New Roman" w:eastAsia="Times New Roman" w:hAnsi="Times New Roman" w:cs="Times New Roman"/>
          <w:sz w:val="28"/>
          <w:szCs w:val="28"/>
          <w:lang w:eastAsia="ru-RU"/>
        </w:rPr>
        <w:t>.</w:t>
      </w:r>
    </w:p>
    <w:p w14:paraId="362281B4" w14:textId="77777777" w:rsidR="00E71D1E" w:rsidRPr="00F271AD" w:rsidRDefault="00E71D1E" w:rsidP="00F271AD">
      <w:pPr>
        <w:pStyle w:val="a7"/>
        <w:numPr>
          <w:ilvl w:val="0"/>
          <w:numId w:val="6"/>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Федеральный закон «Об объектах культурного наследия (памятниках истории и культуры) народов Российской Федерации» от 25.06.2002 № 73-ФЗ – системообразующий документ, определяющий государственную политику в области охраны объектов культурного наследия. ФЗ-73 предусматривает проведение единой государственной политики в области охраны объектов культурного наследия как на федеральном, так и на региональном и местом уровнях.</w:t>
      </w:r>
      <w:r w:rsidRPr="00F271AD">
        <w:rPr>
          <w:rStyle w:val="a6"/>
          <w:rFonts w:ascii="Times New Roman" w:eastAsia="Times New Roman" w:hAnsi="Times New Roman" w:cs="Times New Roman"/>
          <w:sz w:val="28"/>
          <w:szCs w:val="28"/>
          <w:lang w:eastAsia="ru-RU"/>
        </w:rPr>
        <w:footnoteReference w:id="97"/>
      </w:r>
    </w:p>
    <w:p w14:paraId="221D4D9E" w14:textId="77777777" w:rsidR="00436BE4" w:rsidRDefault="00E71D1E" w:rsidP="00436BE4">
      <w:pPr>
        <w:pStyle w:val="a7"/>
        <w:numPr>
          <w:ilvl w:val="0"/>
          <w:numId w:val="6"/>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Федеральный закон от 14.03.1995 N 33-ФЗ (ред. от 10.07.2023) «Об особо охраняемых природных территориях» данный нормативный акт интересен в рамках нашего исследования тем, что дает нормативное обоснования памятника </w:t>
      </w:r>
      <w:r w:rsidRPr="00F271AD">
        <w:rPr>
          <w:rFonts w:ascii="Times New Roman" w:eastAsia="Times New Roman" w:hAnsi="Times New Roman" w:cs="Times New Roman"/>
          <w:sz w:val="28"/>
          <w:szCs w:val="28"/>
          <w:lang w:eastAsia="ru-RU"/>
        </w:rPr>
        <w:lastRenderedPageBreak/>
        <w:t xml:space="preserve">природы, а </w:t>
      </w:r>
      <w:proofErr w:type="gramStart"/>
      <w:r w:rsidRPr="00F271AD">
        <w:rPr>
          <w:rFonts w:ascii="Times New Roman" w:eastAsia="Times New Roman" w:hAnsi="Times New Roman" w:cs="Times New Roman"/>
          <w:sz w:val="28"/>
          <w:szCs w:val="28"/>
          <w:lang w:eastAsia="ru-RU"/>
        </w:rPr>
        <w:t>так же</w:t>
      </w:r>
      <w:proofErr w:type="gramEnd"/>
      <w:r w:rsidRPr="00F271AD">
        <w:rPr>
          <w:rFonts w:ascii="Times New Roman" w:eastAsia="Times New Roman" w:hAnsi="Times New Roman" w:cs="Times New Roman"/>
          <w:sz w:val="28"/>
          <w:szCs w:val="28"/>
          <w:lang w:eastAsia="ru-RU"/>
        </w:rPr>
        <w:t xml:space="preserve"> порядок признания территорий, занятых памятниками природы, особо охраняемыми природными территориями</w:t>
      </w:r>
      <w:r w:rsidRPr="00F271AD">
        <w:rPr>
          <w:rStyle w:val="a6"/>
          <w:rFonts w:ascii="Times New Roman" w:eastAsia="Times New Roman" w:hAnsi="Times New Roman" w:cs="Times New Roman"/>
          <w:sz w:val="28"/>
          <w:szCs w:val="28"/>
          <w:lang w:eastAsia="ru-RU"/>
        </w:rPr>
        <w:footnoteReference w:id="98"/>
      </w:r>
      <w:r w:rsidRPr="00F271AD">
        <w:rPr>
          <w:rFonts w:ascii="Times New Roman" w:eastAsia="Times New Roman" w:hAnsi="Times New Roman" w:cs="Times New Roman"/>
          <w:sz w:val="28"/>
          <w:szCs w:val="28"/>
          <w:lang w:eastAsia="ru-RU"/>
        </w:rPr>
        <w:t xml:space="preserve">. </w:t>
      </w:r>
    </w:p>
    <w:p w14:paraId="16C8A3E2" w14:textId="77777777" w:rsidR="00436BE4" w:rsidRDefault="00E71D1E" w:rsidP="00436BE4">
      <w:pPr>
        <w:spacing w:after="0" w:line="360" w:lineRule="auto"/>
        <w:ind w:firstLine="709"/>
        <w:jc w:val="both"/>
        <w:rPr>
          <w:rFonts w:ascii="Times New Roman" w:eastAsia="Times New Roman" w:hAnsi="Times New Roman" w:cs="Times New Roman"/>
          <w:sz w:val="28"/>
          <w:szCs w:val="28"/>
          <w:lang w:eastAsia="ru-RU"/>
        </w:rPr>
      </w:pPr>
      <w:r w:rsidRPr="00436BE4">
        <w:rPr>
          <w:rFonts w:ascii="Times New Roman" w:eastAsia="Times New Roman" w:hAnsi="Times New Roman" w:cs="Times New Roman"/>
          <w:sz w:val="28"/>
          <w:szCs w:val="28"/>
          <w:lang w:eastAsia="ru-RU"/>
        </w:rPr>
        <w:t>На основании ФЗ-33 составлены региональные законы и постановления, регулирующих отношения в области организации, охраны и использования особо охраняемых природных территорий, например, «Закон Алтайского края от 18.12.1996 N 60-ЗС «Об особо охраняемых природных территориях в Алтайском крае»</w:t>
      </w:r>
      <w:r w:rsidRPr="00F271AD">
        <w:rPr>
          <w:rStyle w:val="a6"/>
          <w:rFonts w:ascii="Times New Roman" w:eastAsia="Times New Roman" w:hAnsi="Times New Roman" w:cs="Times New Roman"/>
          <w:sz w:val="28"/>
          <w:szCs w:val="28"/>
          <w:lang w:eastAsia="ru-RU"/>
        </w:rPr>
        <w:footnoteReference w:id="99"/>
      </w:r>
      <w:r w:rsidRPr="00436BE4">
        <w:rPr>
          <w:rFonts w:ascii="Times New Roman" w:eastAsia="Times New Roman" w:hAnsi="Times New Roman" w:cs="Times New Roman"/>
          <w:sz w:val="28"/>
          <w:szCs w:val="28"/>
          <w:lang w:eastAsia="ru-RU"/>
        </w:rPr>
        <w:t>, Закон Новосибирской области от 26 сентября 2005 года N 325 - ОЗ «Об особо охраняемых природных территориях в Новосибирской области»</w:t>
      </w:r>
      <w:r w:rsidRPr="00F271AD">
        <w:rPr>
          <w:rStyle w:val="a6"/>
          <w:rFonts w:ascii="Times New Roman" w:eastAsia="Times New Roman" w:hAnsi="Times New Roman" w:cs="Times New Roman"/>
          <w:sz w:val="28"/>
          <w:szCs w:val="28"/>
          <w:lang w:eastAsia="ru-RU"/>
        </w:rPr>
        <w:footnoteReference w:id="100"/>
      </w:r>
      <w:r w:rsidRPr="00436BE4">
        <w:rPr>
          <w:rFonts w:ascii="Times New Roman" w:eastAsia="Times New Roman" w:hAnsi="Times New Roman" w:cs="Times New Roman"/>
          <w:sz w:val="28"/>
          <w:szCs w:val="28"/>
          <w:lang w:eastAsia="ru-RU"/>
        </w:rPr>
        <w:t xml:space="preserve"> или Постановлений Администрации Алтайского края от 6 мая 2014 года № 220 «О памятниках природы краевого значения».</w:t>
      </w:r>
      <w:r w:rsidR="00C90D0A" w:rsidRPr="00436BE4">
        <w:rPr>
          <w:rFonts w:ascii="Times New Roman" w:eastAsia="Times New Roman" w:hAnsi="Times New Roman" w:cs="Times New Roman"/>
          <w:sz w:val="28"/>
          <w:szCs w:val="28"/>
          <w:lang w:eastAsia="ru-RU"/>
        </w:rPr>
        <w:t xml:space="preserve"> </w:t>
      </w:r>
    </w:p>
    <w:p w14:paraId="59770A59" w14:textId="77777777" w:rsidR="00436BE4" w:rsidRDefault="00C90D0A" w:rsidP="00436BE4">
      <w:pPr>
        <w:spacing w:after="0" w:line="360" w:lineRule="auto"/>
        <w:ind w:firstLine="709"/>
        <w:jc w:val="both"/>
        <w:rPr>
          <w:rFonts w:ascii="Times New Roman" w:eastAsia="Times New Roman" w:hAnsi="Times New Roman" w:cs="Times New Roman"/>
          <w:sz w:val="28"/>
          <w:szCs w:val="28"/>
          <w:lang w:eastAsia="ru-RU"/>
        </w:rPr>
      </w:pPr>
      <w:r w:rsidRPr="00436BE4">
        <w:rPr>
          <w:rFonts w:ascii="Times New Roman" w:eastAsia="Times New Roman" w:hAnsi="Times New Roman" w:cs="Times New Roman"/>
          <w:sz w:val="28"/>
          <w:szCs w:val="28"/>
          <w:lang w:eastAsia="ru-RU"/>
        </w:rPr>
        <w:t>Примером изменяющегося законодательства, регулирующего вопросы охраны и использования уникальных объектов является Закон Республики Алтай от 24 декабря 2012 г. № 70-РЗ «Об особо охраняемых природных территориях в Республике Алтай»</w:t>
      </w:r>
      <w:r w:rsidR="00042278">
        <w:rPr>
          <w:rStyle w:val="a6"/>
          <w:rFonts w:ascii="Times New Roman" w:eastAsia="Times New Roman" w:hAnsi="Times New Roman" w:cs="Times New Roman"/>
          <w:sz w:val="28"/>
          <w:szCs w:val="28"/>
          <w:lang w:eastAsia="ru-RU"/>
        </w:rPr>
        <w:footnoteReference w:id="101"/>
      </w:r>
      <w:r w:rsidR="00042278" w:rsidRPr="00436BE4">
        <w:rPr>
          <w:rFonts w:ascii="Times New Roman" w:eastAsia="Times New Roman" w:hAnsi="Times New Roman" w:cs="Times New Roman"/>
          <w:sz w:val="28"/>
          <w:szCs w:val="28"/>
          <w:lang w:eastAsia="ru-RU"/>
        </w:rPr>
        <w:t xml:space="preserve"> Статья 4.Закона «Государственный надзор в области охраны и использования особо охраняемых природных территорий республиканского значения» была дополнена абзацем регламентирующим деятельность должностных лиц – инспекторов в области охраны окружающей среды.</w:t>
      </w:r>
    </w:p>
    <w:p w14:paraId="1BEB90D5" w14:textId="7CE9B97D" w:rsidR="00E71D1E" w:rsidRPr="00436BE4" w:rsidRDefault="00E71D1E" w:rsidP="00436BE4">
      <w:pPr>
        <w:spacing w:after="0" w:line="360" w:lineRule="auto"/>
        <w:ind w:firstLine="709"/>
        <w:jc w:val="both"/>
        <w:rPr>
          <w:rFonts w:ascii="Times New Roman" w:eastAsia="Times New Roman" w:hAnsi="Times New Roman" w:cs="Times New Roman"/>
          <w:sz w:val="28"/>
          <w:szCs w:val="28"/>
          <w:lang w:eastAsia="ru-RU"/>
        </w:rPr>
      </w:pPr>
      <w:r w:rsidRPr="00436BE4">
        <w:rPr>
          <w:rFonts w:ascii="Times New Roman" w:eastAsia="Times New Roman" w:hAnsi="Times New Roman" w:cs="Times New Roman"/>
          <w:sz w:val="28"/>
          <w:szCs w:val="28"/>
          <w:lang w:eastAsia="ru-RU"/>
        </w:rPr>
        <w:t xml:space="preserve">Исходя их регионального законодательства мы можем выделить и </w:t>
      </w:r>
      <w:r w:rsidR="00FF5304" w:rsidRPr="00436BE4">
        <w:rPr>
          <w:rFonts w:ascii="Times New Roman" w:eastAsia="Times New Roman" w:hAnsi="Times New Roman" w:cs="Times New Roman"/>
          <w:sz w:val="28"/>
          <w:szCs w:val="28"/>
          <w:lang w:eastAsia="ru-RU"/>
        </w:rPr>
        <w:t>систематизировать</w:t>
      </w:r>
      <w:r w:rsidRPr="00436BE4">
        <w:rPr>
          <w:rFonts w:ascii="Times New Roman" w:eastAsia="Times New Roman" w:hAnsi="Times New Roman" w:cs="Times New Roman"/>
          <w:sz w:val="28"/>
          <w:szCs w:val="28"/>
          <w:lang w:eastAsia="ru-RU"/>
        </w:rPr>
        <w:t xml:space="preserve"> </w:t>
      </w:r>
      <w:r w:rsidR="00FF5304">
        <w:rPr>
          <w:rFonts w:ascii="Times New Roman" w:eastAsia="Times New Roman" w:hAnsi="Times New Roman" w:cs="Times New Roman"/>
          <w:sz w:val="28"/>
          <w:szCs w:val="28"/>
          <w:lang w:eastAsia="ru-RU"/>
        </w:rPr>
        <w:t>святые</w:t>
      </w:r>
      <w:r w:rsidRPr="00436BE4">
        <w:rPr>
          <w:rFonts w:ascii="Times New Roman" w:eastAsia="Times New Roman" w:hAnsi="Times New Roman" w:cs="Times New Roman"/>
          <w:sz w:val="28"/>
          <w:szCs w:val="28"/>
          <w:lang w:eastAsia="ru-RU"/>
        </w:rPr>
        <w:t xml:space="preserve"> источники относящиеся к памятникам природы регионального значения.</w:t>
      </w:r>
    </w:p>
    <w:p w14:paraId="371FF334" w14:textId="77777777" w:rsidR="00E71D1E" w:rsidRPr="00F271AD" w:rsidRDefault="00E71D1E" w:rsidP="00F271AD">
      <w:pPr>
        <w:pStyle w:val="a7"/>
        <w:numPr>
          <w:ilvl w:val="0"/>
          <w:numId w:val="6"/>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«Основы законодательства Российской Федерации о культуре» (утв. ВС РФ 09.10.1992 N 3612-1) В ст. 35 «Основ законодательства РФ о культуре» </w:t>
      </w:r>
      <w:r w:rsidRPr="00F271AD">
        <w:rPr>
          <w:rFonts w:ascii="Times New Roman" w:eastAsia="Times New Roman" w:hAnsi="Times New Roman" w:cs="Times New Roman"/>
          <w:sz w:val="28"/>
          <w:szCs w:val="28"/>
          <w:lang w:eastAsia="ru-RU"/>
        </w:rPr>
        <w:lastRenderedPageBreak/>
        <w:t>обозначены основные обязанности государственной власти по выявлению, учету, изучению, реставрации и охране памятников истории и культуры.</w:t>
      </w:r>
    </w:p>
    <w:p w14:paraId="5FC1D1BA" w14:textId="77777777" w:rsidR="00E71D1E" w:rsidRPr="00F271AD" w:rsidRDefault="00E71D1E" w:rsidP="00F271AD">
      <w:pPr>
        <w:pStyle w:val="a7"/>
        <w:numPr>
          <w:ilvl w:val="0"/>
          <w:numId w:val="6"/>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Указ Президента РФ от 24 декабря 2014 г. N 808 «Об утверждении Основ государственной культурной политики»</w:t>
      </w:r>
      <w:r w:rsidRPr="00F271AD">
        <w:rPr>
          <w:rStyle w:val="a6"/>
          <w:rFonts w:ascii="Times New Roman" w:eastAsia="Times New Roman" w:hAnsi="Times New Roman" w:cs="Times New Roman"/>
          <w:sz w:val="28"/>
          <w:szCs w:val="28"/>
          <w:lang w:eastAsia="ru-RU"/>
        </w:rPr>
        <w:footnoteReference w:id="102"/>
      </w:r>
      <w:r w:rsidRPr="00F271AD">
        <w:rPr>
          <w:rFonts w:ascii="Times New Roman" w:eastAsia="Times New Roman" w:hAnsi="Times New Roman" w:cs="Times New Roman"/>
          <w:sz w:val="28"/>
          <w:szCs w:val="28"/>
          <w:lang w:eastAsia="ru-RU"/>
        </w:rPr>
        <w:t xml:space="preserve"> документ дает широкую трактовку нематериального культурного наследия, включающую «…языки и диалекты, традиции, обычаи и верования, фольклор..» о чем будет идти речь в первом пункте второй главы нашего исследования – </w:t>
      </w:r>
      <w:r w:rsidRPr="00F271AD">
        <w:rPr>
          <w:rFonts w:ascii="Times New Roman" w:eastAsia="Calibri" w:hAnsi="Times New Roman" w:cs="Times New Roman"/>
          <w:sz w:val="28"/>
          <w:szCs w:val="28"/>
        </w:rPr>
        <w:t>религиозно-культурная традиция почитания природных водных источников</w:t>
      </w:r>
      <w:r w:rsidRPr="00F271AD">
        <w:rPr>
          <w:rFonts w:ascii="Times New Roman" w:eastAsia="Times New Roman" w:hAnsi="Times New Roman" w:cs="Times New Roman"/>
          <w:sz w:val="28"/>
          <w:szCs w:val="28"/>
          <w:lang w:eastAsia="ru-RU"/>
        </w:rPr>
        <w:t>.</w:t>
      </w:r>
    </w:p>
    <w:p w14:paraId="2997C37C" w14:textId="77777777" w:rsidR="00E71D1E" w:rsidRPr="00F271AD" w:rsidRDefault="00E71D1E" w:rsidP="00F271AD">
      <w:pPr>
        <w:pStyle w:val="a7"/>
        <w:numPr>
          <w:ilvl w:val="0"/>
          <w:numId w:val="6"/>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Стратегия государственной культурной политики на период до 2030 года, утвержденной распоряжением Правительства Российской Федерации от 29 февраля 2016 г. N 326-р.; </w:t>
      </w:r>
      <w:r w:rsidRPr="00F271AD">
        <w:rPr>
          <w:rStyle w:val="a6"/>
          <w:rFonts w:ascii="Times New Roman" w:eastAsia="Times New Roman" w:hAnsi="Times New Roman" w:cs="Times New Roman"/>
          <w:sz w:val="28"/>
          <w:szCs w:val="28"/>
          <w:lang w:eastAsia="ru-RU"/>
        </w:rPr>
        <w:footnoteReference w:id="103"/>
      </w:r>
      <w:r w:rsidRPr="00F271AD">
        <w:rPr>
          <w:rFonts w:ascii="Times New Roman" w:eastAsia="Times New Roman" w:hAnsi="Times New Roman" w:cs="Times New Roman"/>
          <w:sz w:val="28"/>
          <w:szCs w:val="28"/>
          <w:lang w:eastAsia="ru-RU"/>
        </w:rPr>
        <w:t xml:space="preserve"> В соответствии со стратегией сохранение культурного наследия является одной из приоритетных целей государственной культурной политики в России.</w:t>
      </w:r>
    </w:p>
    <w:p w14:paraId="3E3329A3" w14:textId="77777777" w:rsidR="00E71D1E" w:rsidRPr="00F271AD" w:rsidRDefault="00E71D1E" w:rsidP="00F271AD">
      <w:pPr>
        <w:pStyle w:val="a7"/>
        <w:numPr>
          <w:ilvl w:val="0"/>
          <w:numId w:val="6"/>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Приказ Минкультуры России от 03.10.2011 N 954 (ред. от 25.08.2021) «Об утверждении Положения о едином государственном реестре объектов культурного наследия (памятников истории и культуры) народов Российской Федерации»;</w:t>
      </w:r>
    </w:p>
    <w:p w14:paraId="4BD137E4" w14:textId="77777777" w:rsidR="00E71D1E" w:rsidRPr="00F271AD" w:rsidRDefault="00E71D1E" w:rsidP="00F271AD">
      <w:pPr>
        <w:pStyle w:val="a7"/>
        <w:numPr>
          <w:ilvl w:val="0"/>
          <w:numId w:val="6"/>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Постановление Правительства Российской Федерации от 10.09.2019 № 1178 «Об утверждении Правил установки информационных надписей и обозначений на объекты культурного наследия (памятники истории и культуры) народов Российской Федерации, содержания этих информационных надписей и обозначений, а также требований к составу проектов установки и содержания информационных надписей и обозначений, на основании которых осуществляется такая установка».</w:t>
      </w:r>
    </w:p>
    <w:p w14:paraId="13123985" w14:textId="77777777" w:rsidR="00042278" w:rsidRDefault="00E71D1E" w:rsidP="00042278">
      <w:pPr>
        <w:pStyle w:val="a7"/>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Таким образом, как мы видим, в Российской федерации представлена широкая нормативная база законо</w:t>
      </w:r>
      <w:r w:rsidR="00042278">
        <w:rPr>
          <w:rFonts w:ascii="Times New Roman" w:eastAsia="Times New Roman" w:hAnsi="Times New Roman" w:cs="Times New Roman"/>
          <w:sz w:val="28"/>
          <w:szCs w:val="28"/>
          <w:lang w:eastAsia="ru-RU"/>
        </w:rPr>
        <w:t>в и подзаконных актов</w:t>
      </w:r>
      <w:r w:rsidRPr="00F271AD">
        <w:rPr>
          <w:rFonts w:ascii="Times New Roman" w:eastAsia="Times New Roman" w:hAnsi="Times New Roman" w:cs="Times New Roman"/>
          <w:sz w:val="28"/>
          <w:szCs w:val="28"/>
          <w:lang w:eastAsia="ru-RU"/>
        </w:rPr>
        <w:t xml:space="preserve"> в </w:t>
      </w:r>
      <w:r w:rsidR="00042278">
        <w:rPr>
          <w:rFonts w:ascii="Times New Roman" w:eastAsia="Times New Roman" w:hAnsi="Times New Roman" w:cs="Times New Roman"/>
          <w:sz w:val="28"/>
          <w:szCs w:val="28"/>
          <w:lang w:eastAsia="ru-RU"/>
        </w:rPr>
        <w:t xml:space="preserve">области </w:t>
      </w:r>
      <w:r w:rsidR="00042278" w:rsidRPr="00042278">
        <w:rPr>
          <w:rFonts w:ascii="Times New Roman" w:eastAsia="Times New Roman" w:hAnsi="Times New Roman" w:cs="Times New Roman"/>
          <w:sz w:val="28"/>
          <w:szCs w:val="28"/>
          <w:lang w:eastAsia="ru-RU"/>
        </w:rPr>
        <w:t xml:space="preserve">охраны </w:t>
      </w:r>
      <w:r w:rsidR="00042278">
        <w:rPr>
          <w:rFonts w:ascii="Times New Roman" w:eastAsia="Times New Roman" w:hAnsi="Times New Roman" w:cs="Times New Roman"/>
          <w:sz w:val="28"/>
          <w:szCs w:val="28"/>
          <w:lang w:eastAsia="ru-RU"/>
        </w:rPr>
        <w:t>природного и культурного наследия.</w:t>
      </w:r>
    </w:p>
    <w:p w14:paraId="7E7DD496" w14:textId="2BFC8F4D" w:rsidR="00E71D1E" w:rsidRPr="00F271AD" w:rsidRDefault="00E71D1E" w:rsidP="00042278">
      <w:pPr>
        <w:pStyle w:val="a7"/>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Прежде чем перейти непосредственно к рассмотрению действий государства в области выявления, сохранения и популяризации историко-культурного наследия необходимо обратится к терминологической базе, и рассмотреть ряд терминов, необходимых для дальнейшего исследования.</w:t>
      </w:r>
    </w:p>
    <w:p w14:paraId="3C5187E9"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первую очередь необходимо определится с термином «культурное наследие».</w:t>
      </w:r>
    </w:p>
    <w:p w14:paraId="1ED7D495"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Термин </w:t>
      </w:r>
      <w:r w:rsidRPr="00F271AD">
        <w:rPr>
          <w:rFonts w:ascii="Times New Roman" w:eastAsia="Times New Roman" w:hAnsi="Times New Roman" w:cs="Times New Roman"/>
          <w:b/>
          <w:bCs/>
          <w:sz w:val="28"/>
          <w:szCs w:val="28"/>
          <w:lang w:eastAsia="ru-RU"/>
        </w:rPr>
        <w:t>«культурное наследие»</w:t>
      </w:r>
      <w:r w:rsidRPr="00F271AD">
        <w:rPr>
          <w:rFonts w:ascii="Times New Roman" w:eastAsia="Times New Roman" w:hAnsi="Times New Roman" w:cs="Times New Roman"/>
          <w:sz w:val="28"/>
          <w:szCs w:val="28"/>
          <w:lang w:eastAsia="ru-RU"/>
        </w:rPr>
        <w:t xml:space="preserve"> появился относительно недавно.</w:t>
      </w:r>
    </w:p>
    <w:p w14:paraId="590310EC" w14:textId="2764283E"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Впервые детальное обоснование понятия появилось в Конвенции об охране всемирного культурного и природного наследия ЮНЕСКО 1972 года</w:t>
      </w:r>
      <w:r w:rsidR="00D16B96">
        <w:rPr>
          <w:rFonts w:ascii="Times New Roman" w:eastAsia="Times New Roman" w:hAnsi="Times New Roman" w:cs="Times New Roman"/>
          <w:sz w:val="28"/>
          <w:szCs w:val="28"/>
          <w:lang w:eastAsia="ru-RU"/>
        </w:rPr>
        <w:t xml:space="preserve">, </w:t>
      </w:r>
      <w:r w:rsidR="00D16B96" w:rsidRPr="00D16B96">
        <w:rPr>
          <w:rFonts w:ascii="Times New Roman" w:eastAsia="Times New Roman" w:hAnsi="Times New Roman" w:cs="Times New Roman"/>
          <w:sz w:val="28"/>
          <w:szCs w:val="28"/>
          <w:lang w:eastAsia="ru-RU"/>
        </w:rPr>
        <w:t>в России – в Законе об охране объектов культурного наследия 2002 года</w:t>
      </w:r>
      <w:r w:rsidRPr="00F271AD">
        <w:rPr>
          <w:rFonts w:ascii="Times New Roman" w:eastAsia="Times New Roman" w:hAnsi="Times New Roman" w:cs="Times New Roman"/>
          <w:sz w:val="28"/>
          <w:szCs w:val="28"/>
          <w:lang w:eastAsia="ru-RU"/>
        </w:rPr>
        <w:t xml:space="preserve"> </w:t>
      </w:r>
      <w:r w:rsidR="00D16B96">
        <w:rPr>
          <w:rStyle w:val="a6"/>
          <w:rFonts w:ascii="Times New Roman" w:eastAsia="Times New Roman" w:hAnsi="Times New Roman" w:cs="Times New Roman"/>
          <w:sz w:val="28"/>
          <w:szCs w:val="28"/>
          <w:lang w:eastAsia="ru-RU"/>
        </w:rPr>
        <w:footnoteReference w:id="104"/>
      </w:r>
    </w:p>
    <w:p w14:paraId="65AD21CC"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ч. 1 ст. 1 Конвенции под «культурным наследием» понимаются:</w:t>
      </w:r>
    </w:p>
    <w:p w14:paraId="3DF676D0"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памятники: произведения архитектуры, монументальной скульптуры и живописи, элементы или структуры археологического характера, надписи, пещеры и группы элементов, которые имеют выдающуюся универсальную ценность с точки зрения истории, искусства или науки; ансамбли: группы изолированных или объединенных строений, архитектура, единство или связь с пейзажем которых представляют выдающуюся универсальную ценность с точки зрения истории, искусства или науки.</w:t>
      </w:r>
      <w:r w:rsidRPr="00F271AD">
        <w:rPr>
          <w:rStyle w:val="a6"/>
          <w:rFonts w:ascii="Times New Roman" w:eastAsia="Times New Roman" w:hAnsi="Times New Roman" w:cs="Times New Roman"/>
          <w:sz w:val="28"/>
          <w:szCs w:val="28"/>
          <w:lang w:eastAsia="ru-RU"/>
        </w:rPr>
        <w:footnoteReference w:id="105"/>
      </w:r>
    </w:p>
    <w:p w14:paraId="3338CC06" w14:textId="3BBCE4E9"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Определение культурного наследия в Российской Федерации на федеральном уровне содержится в Основах законодательства Российской Федерации о культуре (ст. 3): культурное наследие народов Российской Федерации — материальные и духовные ценности, созданные в прошлом, а также памятники, историко</w:t>
      </w:r>
      <w:r w:rsidR="00227C62">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культурные территории и объекты, значимые для сохранения и развития самобытности многонационального народа России, их вклада в мировую цивилизацию</w:t>
      </w:r>
      <w:r w:rsidR="00BC688E">
        <w:rPr>
          <w:rStyle w:val="a6"/>
          <w:rFonts w:ascii="Times New Roman" w:eastAsia="Times New Roman" w:hAnsi="Times New Roman" w:cs="Times New Roman"/>
          <w:sz w:val="28"/>
          <w:szCs w:val="28"/>
          <w:lang w:eastAsia="ru-RU"/>
        </w:rPr>
        <w:footnoteReference w:id="106"/>
      </w:r>
      <w:r w:rsidRPr="00F271AD">
        <w:rPr>
          <w:rFonts w:ascii="Times New Roman" w:eastAsia="Times New Roman" w:hAnsi="Times New Roman" w:cs="Times New Roman"/>
          <w:sz w:val="28"/>
          <w:szCs w:val="28"/>
          <w:lang w:eastAsia="ru-RU"/>
        </w:rPr>
        <w:t>.</w:t>
      </w:r>
    </w:p>
    <w:p w14:paraId="24F7E071"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Помимо «культурного наследия» нам необходимо рассмотреть еще и термин </w:t>
      </w:r>
      <w:r w:rsidRPr="00F271AD">
        <w:rPr>
          <w:rFonts w:ascii="Times New Roman" w:eastAsia="Times New Roman" w:hAnsi="Times New Roman" w:cs="Times New Roman"/>
          <w:b/>
          <w:bCs/>
          <w:sz w:val="28"/>
          <w:szCs w:val="28"/>
          <w:lang w:eastAsia="ru-RU"/>
        </w:rPr>
        <w:t>«объект культурного наследия»</w:t>
      </w:r>
      <w:r w:rsidRPr="00F271AD">
        <w:rPr>
          <w:rFonts w:ascii="Times New Roman" w:eastAsia="Times New Roman" w:hAnsi="Times New Roman" w:cs="Times New Roman"/>
          <w:sz w:val="28"/>
          <w:szCs w:val="28"/>
          <w:lang w:eastAsia="ru-RU"/>
        </w:rPr>
        <w:t>. Конечно, данный термин «вытекает» из выше представленных определения, но вместе с тем на законодательном уровне есть некоторые отличия.</w:t>
      </w:r>
    </w:p>
    <w:p w14:paraId="546A15DB"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Проанализировав законодательною базу РФ, мы находим дефиницию </w:t>
      </w:r>
      <w:r w:rsidRPr="00F271AD">
        <w:rPr>
          <w:rFonts w:ascii="Times New Roman" w:eastAsia="Times New Roman" w:hAnsi="Times New Roman" w:cs="Times New Roman"/>
          <w:b/>
          <w:bCs/>
          <w:sz w:val="28"/>
          <w:szCs w:val="28"/>
          <w:lang w:eastAsia="ru-RU"/>
        </w:rPr>
        <w:t>«Объект культурного наследия».</w:t>
      </w:r>
      <w:r w:rsidRPr="00F271AD">
        <w:rPr>
          <w:rFonts w:ascii="Times New Roman" w:eastAsia="Times New Roman" w:hAnsi="Times New Roman" w:cs="Times New Roman"/>
          <w:sz w:val="28"/>
          <w:szCs w:val="28"/>
          <w:lang w:eastAsia="ru-RU"/>
        </w:rPr>
        <w:t xml:space="preserve"> </w:t>
      </w:r>
    </w:p>
    <w:p w14:paraId="04D5655A"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ч. 1 ст. 3 Федерального закона № 73-ФЗ дано понятие объекта культурного наследия, согласно которой к объектам культурного наследия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появившимся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r w:rsidRPr="00F271AD">
        <w:rPr>
          <w:rStyle w:val="a6"/>
          <w:rFonts w:ascii="Times New Roman" w:eastAsia="Times New Roman" w:hAnsi="Times New Roman" w:cs="Times New Roman"/>
          <w:sz w:val="28"/>
          <w:szCs w:val="28"/>
          <w:lang w:eastAsia="ru-RU"/>
        </w:rPr>
        <w:footnoteReference w:id="107"/>
      </w:r>
      <w:r w:rsidRPr="00F271AD">
        <w:rPr>
          <w:rFonts w:ascii="Times New Roman" w:eastAsia="Times New Roman" w:hAnsi="Times New Roman" w:cs="Times New Roman"/>
          <w:sz w:val="28"/>
          <w:szCs w:val="28"/>
          <w:lang w:eastAsia="ru-RU"/>
        </w:rPr>
        <w:t xml:space="preserve">. </w:t>
      </w:r>
    </w:p>
    <w:p w14:paraId="099DEBAA"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 xml:space="preserve">Объекты культурного наследия в соответствии с Федеральным законом подразделяются на следующие </w:t>
      </w:r>
      <w:r w:rsidRPr="00F271AD">
        <w:rPr>
          <w:rFonts w:ascii="Times New Roman" w:eastAsia="Calibri" w:hAnsi="Times New Roman" w:cs="Times New Roman"/>
          <w:bCs/>
          <w:sz w:val="28"/>
          <w:szCs w:val="28"/>
        </w:rPr>
        <w:t>виды:</w:t>
      </w:r>
    </w:p>
    <w:p w14:paraId="0A66948E"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b/>
          <w:iCs/>
          <w:sz w:val="28"/>
          <w:szCs w:val="28"/>
        </w:rPr>
        <w:t>памятники</w:t>
      </w:r>
      <w:r w:rsidRPr="00F271AD">
        <w:rPr>
          <w:rFonts w:ascii="Times New Roman" w:eastAsia="Calibri" w:hAnsi="Times New Roman" w:cs="Times New Roman"/>
          <w:iCs/>
          <w:sz w:val="28"/>
          <w:szCs w:val="28"/>
        </w:rPr>
        <w:t xml:space="preserve"> </w:t>
      </w:r>
      <w:r w:rsidRPr="00F271AD">
        <w:rPr>
          <w:rFonts w:ascii="Times New Roman" w:eastAsia="Calibri" w:hAnsi="Times New Roman" w:cs="Times New Roman"/>
          <w:b/>
          <w:bCs/>
          <w:iCs/>
          <w:sz w:val="28"/>
          <w:szCs w:val="28"/>
        </w:rPr>
        <w:t>-</w:t>
      </w:r>
      <w:r w:rsidRPr="00F271AD">
        <w:rPr>
          <w:rFonts w:ascii="Times New Roman" w:eastAsia="Calibri" w:hAnsi="Times New Roman" w:cs="Times New Roman"/>
          <w:b/>
          <w:bCs/>
          <w:sz w:val="28"/>
          <w:szCs w:val="28"/>
        </w:rPr>
        <w:t xml:space="preserve"> </w:t>
      </w:r>
      <w:r w:rsidRPr="00F271AD">
        <w:rPr>
          <w:rFonts w:ascii="Times New Roman" w:eastAsia="Calibri" w:hAnsi="Times New Roman" w:cs="Times New Roman"/>
          <w:sz w:val="28"/>
          <w:szCs w:val="28"/>
        </w:rPr>
        <w:t>отдельные постройки, здания и сооружения с исторически сложившимися территориями; мемориальные квартиры; мавзолеи, отдельные захоронения; произведения монументального искусства; объекты науки и техники; объекты археологического наследия;</w:t>
      </w:r>
    </w:p>
    <w:p w14:paraId="1C5DBD1E"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b/>
          <w:iCs/>
          <w:sz w:val="28"/>
          <w:szCs w:val="28"/>
        </w:rPr>
        <w:t>ансамбли</w:t>
      </w:r>
      <w:r w:rsidRPr="00F271AD">
        <w:rPr>
          <w:rFonts w:ascii="Times New Roman" w:eastAsia="Calibri" w:hAnsi="Times New Roman" w:cs="Times New Roman"/>
          <w:iCs/>
          <w:sz w:val="28"/>
          <w:szCs w:val="28"/>
        </w:rPr>
        <w:t xml:space="preserve"> -</w:t>
      </w:r>
      <w:r w:rsidRPr="00F271AD">
        <w:rPr>
          <w:rFonts w:ascii="Times New Roman" w:eastAsia="Calibri" w:hAnsi="Times New Roman" w:cs="Times New Roman"/>
          <w:sz w:val="28"/>
          <w:szCs w:val="28"/>
        </w:rPr>
        <w:t xml:space="preserve"> четко локализуемые на исторически сложившихся территориях группы изолированных или объединенных памятников, строений и сооружений </w:t>
      </w:r>
      <w:r w:rsidRPr="00F271AD">
        <w:rPr>
          <w:rFonts w:ascii="Times New Roman" w:eastAsia="Calibri" w:hAnsi="Times New Roman" w:cs="Times New Roman"/>
          <w:sz w:val="28"/>
          <w:szCs w:val="28"/>
        </w:rPr>
        <w:lastRenderedPageBreak/>
        <w:t>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некрополи; объекты археологического наследия;</w:t>
      </w:r>
    </w:p>
    <w:p w14:paraId="532CDDD9"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b/>
          <w:iCs/>
          <w:sz w:val="28"/>
          <w:szCs w:val="28"/>
        </w:rPr>
        <w:t>достопримечательные места</w:t>
      </w:r>
      <w:r w:rsidRPr="00F271AD">
        <w:rPr>
          <w:rFonts w:ascii="Times New Roman" w:eastAsia="Calibri" w:hAnsi="Times New Roman" w:cs="Times New Roman"/>
          <w:iCs/>
          <w:sz w:val="28"/>
          <w:szCs w:val="28"/>
        </w:rPr>
        <w:t xml:space="preserve"> -</w:t>
      </w:r>
      <w:r w:rsidRPr="00F271AD">
        <w:rPr>
          <w:rFonts w:ascii="Times New Roman" w:eastAsia="Calibri" w:hAnsi="Times New Roman" w:cs="Times New Roman"/>
          <w:sz w:val="28"/>
          <w:szCs w:val="28"/>
        </w:rPr>
        <w:t xml:space="preserve">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историческими событиями, жизнью выдающихся исторических личностей; объекты археологического наследия; </w:t>
      </w:r>
      <w:r w:rsidRPr="00F271AD">
        <w:rPr>
          <w:rFonts w:ascii="Times New Roman" w:eastAsia="Calibri" w:hAnsi="Times New Roman" w:cs="Times New Roman"/>
          <w:bCs/>
          <w:sz w:val="28"/>
          <w:szCs w:val="28"/>
        </w:rPr>
        <w:t>места совершения религиозных обрядов; места захоронений жертв массовых репрессий; религиозно-исторические места.</w:t>
      </w:r>
      <w:r w:rsidRPr="00F271AD">
        <w:rPr>
          <w:rFonts w:ascii="Times New Roman" w:eastAsia="Calibri" w:hAnsi="Times New Roman" w:cs="Times New Roman"/>
          <w:sz w:val="28"/>
          <w:szCs w:val="28"/>
        </w:rPr>
        <w:t xml:space="preserve"> </w:t>
      </w:r>
    </w:p>
    <w:p w14:paraId="7B479F47" w14:textId="07693CC2"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Calibri" w:hAnsi="Times New Roman" w:cs="Times New Roman"/>
          <w:sz w:val="28"/>
          <w:szCs w:val="28"/>
        </w:rPr>
        <w:t xml:space="preserve">Таким образом, </w:t>
      </w:r>
      <w:r w:rsidRPr="00F271AD">
        <w:rPr>
          <w:rFonts w:ascii="Times New Roman" w:hAnsi="Times New Roman" w:cs="Times New Roman"/>
          <w:sz w:val="28"/>
          <w:szCs w:val="28"/>
        </w:rPr>
        <w:t>в соответствии со статьей 3 Федерального закона N 73-ФЗ</w:t>
      </w:r>
      <w:r w:rsidR="00F271AD" w:rsidRPr="00F271AD">
        <w:rPr>
          <w:rFonts w:ascii="Times New Roman" w:hAnsi="Times New Roman" w:cs="Times New Roman"/>
          <w:sz w:val="28"/>
          <w:szCs w:val="28"/>
        </w:rPr>
        <w:t xml:space="preserve"> </w:t>
      </w:r>
      <w:r w:rsidRPr="00F271AD">
        <w:rPr>
          <w:rFonts w:ascii="Times New Roman" w:hAnsi="Times New Roman" w:cs="Times New Roman"/>
          <w:sz w:val="28"/>
          <w:szCs w:val="28"/>
        </w:rPr>
        <w:t>«Об объектах культурного наследия (памятниках истории и культуры) народов Российской Федерации»</w:t>
      </w:r>
      <w:r w:rsidRPr="00F271AD">
        <w:rPr>
          <w:rStyle w:val="a6"/>
          <w:rFonts w:ascii="Times New Roman" w:hAnsi="Times New Roman" w:cs="Times New Roman"/>
          <w:sz w:val="28"/>
          <w:szCs w:val="28"/>
        </w:rPr>
        <w:footnoteReference w:id="108"/>
      </w:r>
      <w:r w:rsidRPr="00F271AD">
        <w:rPr>
          <w:rFonts w:ascii="Times New Roman" w:hAnsi="Times New Roman" w:cs="Times New Roman"/>
          <w:sz w:val="28"/>
          <w:szCs w:val="28"/>
        </w:rPr>
        <w:t xml:space="preserve">, а так же в соответствии с </w:t>
      </w:r>
      <w:r w:rsidRPr="00F271AD">
        <w:rPr>
          <w:rFonts w:ascii="Times New Roman" w:eastAsia="Times New Roman" w:hAnsi="Times New Roman" w:cs="Times New Roman"/>
          <w:sz w:val="28"/>
          <w:szCs w:val="28"/>
          <w:lang w:eastAsia="ru-RU"/>
        </w:rPr>
        <w:t>письмом</w:t>
      </w:r>
      <w:r w:rsidRPr="00F271AD">
        <w:rPr>
          <w:rStyle w:val="a6"/>
          <w:rFonts w:ascii="Times New Roman" w:eastAsia="Times New Roman" w:hAnsi="Times New Roman" w:cs="Times New Roman"/>
          <w:sz w:val="28"/>
          <w:szCs w:val="28"/>
          <w:lang w:eastAsia="ru-RU"/>
        </w:rPr>
        <w:footnoteReference w:id="109"/>
      </w:r>
      <w:r w:rsidRPr="00F271AD">
        <w:rPr>
          <w:rFonts w:ascii="Times New Roman" w:eastAsia="Times New Roman" w:hAnsi="Times New Roman" w:cs="Times New Roman"/>
          <w:sz w:val="28"/>
          <w:szCs w:val="28"/>
          <w:lang w:eastAsia="ru-RU"/>
        </w:rPr>
        <w:t xml:space="preserve"> Минкультуры России от 28.02.2017 N 49-01.1-39-НМ «О направлении Методических рекомендаций по отнесению историко-культурных территорий к объектам культурного наследия в виде достопримечательного места» </w:t>
      </w:r>
      <w:r w:rsidRPr="00F271AD">
        <w:rPr>
          <w:rFonts w:ascii="Times New Roman" w:hAnsi="Times New Roman" w:cs="Times New Roman"/>
          <w:sz w:val="28"/>
          <w:szCs w:val="28"/>
        </w:rPr>
        <w:t xml:space="preserve">исследуемые нами </w:t>
      </w:r>
      <w:r w:rsidR="00B43AFC">
        <w:rPr>
          <w:rFonts w:ascii="Times New Roman" w:eastAsia="Calibri" w:hAnsi="Times New Roman" w:cs="Times New Roman"/>
          <w:sz w:val="28"/>
          <w:szCs w:val="28"/>
        </w:rPr>
        <w:t>святые</w:t>
      </w:r>
      <w:r w:rsidRPr="00F271AD">
        <w:rPr>
          <w:rFonts w:ascii="Times New Roman" w:eastAsia="Calibri" w:hAnsi="Times New Roman" w:cs="Times New Roman"/>
          <w:sz w:val="28"/>
          <w:szCs w:val="28"/>
        </w:rPr>
        <w:t xml:space="preserve"> источники должны быть отнесены к категории достопримечательных мест</w:t>
      </w:r>
    </w:p>
    <w:p w14:paraId="65A9DE10" w14:textId="77777777" w:rsidR="00F70E6C" w:rsidRDefault="00E71D1E" w:rsidP="00F70E6C">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Как мы видим, трактовка понятия «объекты культурного наследия», используемая в Основах законодательства о культуре, шире, чем в Федеральном </w:t>
      </w:r>
      <w:r w:rsidRPr="00F271AD">
        <w:rPr>
          <w:rFonts w:ascii="Times New Roman" w:eastAsia="Times New Roman" w:hAnsi="Times New Roman" w:cs="Times New Roman"/>
          <w:sz w:val="28"/>
          <w:szCs w:val="28"/>
          <w:lang w:eastAsia="ru-RU"/>
        </w:rPr>
        <w:lastRenderedPageBreak/>
        <w:t>законе № 73-ФЗ, в связи с отнесением к их числу не только исторических и культурных объектов материального мира, но и общепризнанных нематериальных (духовных) ценностей, созданных ушедшими временными эпохами.</w:t>
      </w:r>
    </w:p>
    <w:p w14:paraId="5D526F3F" w14:textId="77777777" w:rsidR="00F70E6C" w:rsidRDefault="00F70E6C" w:rsidP="00F70E6C">
      <w:pPr>
        <w:spacing w:after="0" w:line="360" w:lineRule="auto"/>
        <w:ind w:firstLine="709"/>
        <w:jc w:val="both"/>
        <w:rPr>
          <w:rFonts w:ascii="Times New Roman" w:eastAsia="Times New Roman" w:hAnsi="Times New Roman" w:cs="Times New Roman"/>
          <w:sz w:val="28"/>
          <w:szCs w:val="28"/>
          <w:lang w:eastAsia="ru-RU"/>
        </w:rPr>
      </w:pPr>
      <w:r w:rsidRPr="00F70E6C">
        <w:rPr>
          <w:rFonts w:ascii="Times New Roman" w:eastAsia="Times New Roman" w:hAnsi="Times New Roman" w:cs="Times New Roman"/>
          <w:sz w:val="28"/>
          <w:szCs w:val="28"/>
          <w:lang w:eastAsia="ru-RU"/>
        </w:rPr>
        <w:t>Конвенцией 1972 г. вводится понятие «природное наследие». Под ним принято понимать природные памятники, созданные физическими и биологическими образованиями или группами</w:t>
      </w:r>
      <w:r>
        <w:rPr>
          <w:rFonts w:ascii="Times New Roman" w:eastAsia="Times New Roman" w:hAnsi="Times New Roman" w:cs="Times New Roman"/>
          <w:sz w:val="28"/>
          <w:szCs w:val="28"/>
          <w:lang w:eastAsia="ru-RU"/>
        </w:rPr>
        <w:t xml:space="preserve"> </w:t>
      </w:r>
      <w:r w:rsidRPr="00F70E6C">
        <w:rPr>
          <w:rFonts w:ascii="Times New Roman" w:eastAsia="Times New Roman" w:hAnsi="Times New Roman" w:cs="Times New Roman"/>
          <w:sz w:val="28"/>
          <w:szCs w:val="28"/>
          <w:lang w:eastAsia="ru-RU"/>
        </w:rPr>
        <w:t>таких образований, зоны, представляющие ареал подвергающихся</w:t>
      </w:r>
      <w:r>
        <w:rPr>
          <w:rFonts w:ascii="Times New Roman" w:eastAsia="Times New Roman" w:hAnsi="Times New Roman" w:cs="Times New Roman"/>
          <w:sz w:val="28"/>
          <w:szCs w:val="28"/>
          <w:lang w:eastAsia="ru-RU"/>
        </w:rPr>
        <w:t xml:space="preserve"> </w:t>
      </w:r>
      <w:r w:rsidRPr="00F70E6C">
        <w:rPr>
          <w:rFonts w:ascii="Times New Roman" w:eastAsia="Times New Roman" w:hAnsi="Times New Roman" w:cs="Times New Roman"/>
          <w:sz w:val="28"/>
          <w:szCs w:val="28"/>
          <w:lang w:eastAsia="ru-RU"/>
        </w:rPr>
        <w:t xml:space="preserve">угрозе видов животных и растений, природные достопримечательные места, имеющие выдающуюся универсальную ценность с точки зрения науки, сохранения или природной красоты. </w:t>
      </w:r>
    </w:p>
    <w:p w14:paraId="56D298CF" w14:textId="4B7C69C2" w:rsidR="00F70E6C" w:rsidRPr="00F70E6C" w:rsidRDefault="00F70E6C" w:rsidP="00F70E6C">
      <w:pPr>
        <w:spacing w:after="0" w:line="360" w:lineRule="auto"/>
        <w:ind w:firstLine="709"/>
        <w:jc w:val="both"/>
        <w:rPr>
          <w:rFonts w:ascii="Times New Roman" w:eastAsia="Times New Roman" w:hAnsi="Times New Roman" w:cs="Times New Roman"/>
          <w:sz w:val="28"/>
          <w:szCs w:val="28"/>
          <w:lang w:eastAsia="ru-RU"/>
        </w:rPr>
      </w:pPr>
      <w:r w:rsidRPr="00F70E6C">
        <w:rPr>
          <w:rFonts w:ascii="Times New Roman" w:eastAsia="Times New Roman" w:hAnsi="Times New Roman" w:cs="Times New Roman"/>
          <w:sz w:val="28"/>
          <w:szCs w:val="28"/>
          <w:lang w:eastAsia="ru-RU"/>
        </w:rPr>
        <w:t>Введение</w:t>
      </w:r>
      <w:r>
        <w:rPr>
          <w:rFonts w:ascii="Times New Roman" w:eastAsia="Times New Roman" w:hAnsi="Times New Roman" w:cs="Times New Roman"/>
          <w:sz w:val="28"/>
          <w:szCs w:val="28"/>
          <w:lang w:eastAsia="ru-RU"/>
        </w:rPr>
        <w:t xml:space="preserve"> </w:t>
      </w:r>
      <w:r w:rsidRPr="00F70E6C">
        <w:rPr>
          <w:rFonts w:ascii="Times New Roman" w:eastAsia="Times New Roman" w:hAnsi="Times New Roman" w:cs="Times New Roman"/>
          <w:sz w:val="28"/>
          <w:szCs w:val="28"/>
          <w:lang w:eastAsia="ru-RU"/>
        </w:rPr>
        <w:t xml:space="preserve">данного термина наряду с понятием «культурное наследие» указывает на взаимообусловленность культуры и </w:t>
      </w:r>
      <w:proofErr w:type="gramStart"/>
      <w:r w:rsidRPr="00F70E6C">
        <w:rPr>
          <w:rFonts w:ascii="Times New Roman" w:eastAsia="Times New Roman" w:hAnsi="Times New Roman" w:cs="Times New Roman"/>
          <w:sz w:val="28"/>
          <w:szCs w:val="28"/>
          <w:lang w:eastAsia="ru-RU"/>
        </w:rPr>
        <w:t>природы</w:t>
      </w:r>
      <w:proofErr w:type="gramEnd"/>
      <w:r w:rsidRPr="00F70E6C">
        <w:rPr>
          <w:rFonts w:ascii="Times New Roman" w:eastAsia="Times New Roman" w:hAnsi="Times New Roman" w:cs="Times New Roman"/>
          <w:sz w:val="28"/>
          <w:szCs w:val="28"/>
          <w:lang w:eastAsia="ru-RU"/>
        </w:rPr>
        <w:t xml:space="preserve"> и равноценность объектов культуры и природы, актуализируемую в случае угрозы их существованию.</w:t>
      </w:r>
      <w:r>
        <w:rPr>
          <w:rStyle w:val="a6"/>
          <w:rFonts w:ascii="Times New Roman" w:eastAsia="Times New Roman" w:hAnsi="Times New Roman" w:cs="Times New Roman"/>
          <w:sz w:val="28"/>
          <w:szCs w:val="28"/>
          <w:lang w:eastAsia="ru-RU"/>
        </w:rPr>
        <w:footnoteReference w:id="110"/>
      </w:r>
    </w:p>
    <w:p w14:paraId="30F18C37" w14:textId="594E25A2" w:rsidR="00436BE4" w:rsidRDefault="00436BE4" w:rsidP="00F271A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Важным для исследование будет определение «Нематериального культурного наследия» </w:t>
      </w:r>
    </w:p>
    <w:p w14:paraId="700AF713" w14:textId="083ACA0B" w:rsidR="00436BE4" w:rsidRPr="00F271AD" w:rsidRDefault="00436BE4" w:rsidP="00F271AD">
      <w:pPr>
        <w:spacing w:after="0" w:line="360" w:lineRule="auto"/>
        <w:ind w:firstLine="709"/>
        <w:jc w:val="both"/>
        <w:rPr>
          <w:rFonts w:ascii="Times New Roman" w:eastAsia="Times New Roman" w:hAnsi="Times New Roman" w:cs="Times New Roman"/>
          <w:sz w:val="28"/>
          <w:szCs w:val="28"/>
          <w:lang w:eastAsia="ru-RU"/>
        </w:rPr>
      </w:pPr>
      <w:r w:rsidRPr="00436BE4">
        <w:rPr>
          <w:rFonts w:ascii="Times New Roman" w:eastAsia="Times New Roman" w:hAnsi="Times New Roman" w:cs="Times New Roman"/>
          <w:b/>
          <w:bCs/>
          <w:sz w:val="28"/>
          <w:szCs w:val="28"/>
          <w:lang w:eastAsia="ru-RU"/>
        </w:rPr>
        <w:t>Нематериальное культурное наследие»</w:t>
      </w:r>
      <w:r w:rsidRPr="00436BE4">
        <w:rPr>
          <w:rFonts w:ascii="Times New Roman" w:eastAsia="Times New Roman" w:hAnsi="Times New Roman" w:cs="Times New Roman"/>
          <w:sz w:val="28"/>
          <w:szCs w:val="28"/>
          <w:lang w:eastAsia="ru-RU"/>
        </w:rPr>
        <w:t xml:space="preserve"> означает обычаи, формы представления и выражения, знания и навыки, — а также связанные с ними инструменты, предметы, артефакты и культурные пространства, — признанные сообществами, группами и, в некоторых случаях, отдельными лицами в качестве части их культурного наследия. Такое нематериальное культурное наследие, передаваемое от поколения к поколению, постоянно воссоздается сообществами и группами в зависимости от окружающей их среды, их взаимодействия с природой и их истории и формирует у них чувство самобытности и преемственности, содействуя тем самым уважению культурного разнообразия и творчеству человека</w:t>
      </w:r>
      <w:r>
        <w:rPr>
          <w:rFonts w:ascii="Times New Roman" w:eastAsia="Times New Roman" w:hAnsi="Times New Roman" w:cs="Times New Roman"/>
          <w:sz w:val="28"/>
          <w:szCs w:val="28"/>
          <w:lang w:eastAsia="ru-RU"/>
        </w:rPr>
        <w:t>.</w:t>
      </w:r>
      <w:r>
        <w:rPr>
          <w:rStyle w:val="a6"/>
          <w:rFonts w:ascii="Times New Roman" w:eastAsia="Times New Roman" w:hAnsi="Times New Roman" w:cs="Times New Roman"/>
          <w:sz w:val="28"/>
          <w:szCs w:val="28"/>
          <w:lang w:eastAsia="ru-RU"/>
        </w:rPr>
        <w:footnoteReference w:id="111"/>
      </w:r>
    </w:p>
    <w:p w14:paraId="3E66DB51" w14:textId="2D7DDFC1" w:rsidR="00E71D1E" w:rsidRPr="00F271AD" w:rsidRDefault="00E71D1E" w:rsidP="00F271AD">
      <w:pPr>
        <w:spacing w:after="0" w:line="360" w:lineRule="auto"/>
        <w:ind w:firstLine="709"/>
        <w:jc w:val="both"/>
        <w:rPr>
          <w:rFonts w:ascii="Times New Roman" w:eastAsia="Times New Roman" w:hAnsi="Times New Roman" w:cs="Times New Roman"/>
          <w:b/>
          <w:bCs/>
          <w:sz w:val="28"/>
          <w:szCs w:val="28"/>
          <w:lang w:eastAsia="ru-RU"/>
        </w:rPr>
      </w:pPr>
      <w:r w:rsidRPr="00F271AD">
        <w:rPr>
          <w:rFonts w:ascii="Times New Roman" w:eastAsia="Times New Roman" w:hAnsi="Times New Roman" w:cs="Times New Roman"/>
          <w:sz w:val="28"/>
          <w:szCs w:val="28"/>
          <w:lang w:eastAsia="ru-RU"/>
        </w:rPr>
        <w:lastRenderedPageBreak/>
        <w:t xml:space="preserve">Определяющим в нашем исследовании является термин </w:t>
      </w:r>
      <w:r w:rsidRPr="00F271AD">
        <w:rPr>
          <w:rFonts w:ascii="Times New Roman" w:eastAsia="Times New Roman" w:hAnsi="Times New Roman" w:cs="Times New Roman"/>
          <w:b/>
          <w:bCs/>
          <w:sz w:val="28"/>
          <w:szCs w:val="28"/>
          <w:lang w:eastAsia="ru-RU"/>
        </w:rPr>
        <w:t>«сакральны</w:t>
      </w:r>
      <w:r w:rsidR="00FF5304">
        <w:rPr>
          <w:rFonts w:ascii="Times New Roman" w:eastAsia="Times New Roman" w:hAnsi="Times New Roman" w:cs="Times New Roman"/>
          <w:b/>
          <w:bCs/>
          <w:sz w:val="28"/>
          <w:szCs w:val="28"/>
          <w:lang w:eastAsia="ru-RU"/>
        </w:rPr>
        <w:t>й</w:t>
      </w:r>
      <w:r w:rsidRPr="00F271AD">
        <w:rPr>
          <w:rFonts w:ascii="Times New Roman" w:eastAsia="Times New Roman" w:hAnsi="Times New Roman" w:cs="Times New Roman"/>
          <w:b/>
          <w:bCs/>
          <w:sz w:val="28"/>
          <w:szCs w:val="28"/>
          <w:lang w:eastAsia="ru-RU"/>
        </w:rPr>
        <w:t xml:space="preserve">/святой водный источник». </w:t>
      </w:r>
    </w:p>
    <w:p w14:paraId="0AF88AFF" w14:textId="2179DEDB"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b/>
          <w:bCs/>
          <w:sz w:val="28"/>
          <w:szCs w:val="28"/>
          <w:lang w:eastAsia="ru-RU"/>
        </w:rPr>
        <w:t>Законодательная база РФ, как и с</w:t>
      </w:r>
      <w:r w:rsidRPr="00F271AD">
        <w:rPr>
          <w:rFonts w:ascii="Times New Roman" w:eastAsia="Times New Roman" w:hAnsi="Times New Roman" w:cs="Times New Roman"/>
          <w:sz w:val="28"/>
          <w:szCs w:val="28"/>
          <w:lang w:eastAsia="ru-RU"/>
        </w:rPr>
        <w:t xml:space="preserve">овременные словари и энциклопедии не дают развернутого ответа, </w:t>
      </w:r>
      <w:r w:rsidRPr="00F271AD">
        <w:rPr>
          <w:rFonts w:ascii="Times New Roman" w:eastAsia="Times New Roman" w:hAnsi="Times New Roman" w:cs="Times New Roman"/>
          <w:b/>
          <w:bCs/>
          <w:sz w:val="28"/>
          <w:szCs w:val="28"/>
          <w:lang w:eastAsia="ru-RU"/>
        </w:rPr>
        <w:t>что такое сакральны/святой водный источник.</w:t>
      </w:r>
      <w:r w:rsidRPr="00F271AD">
        <w:rPr>
          <w:rFonts w:ascii="Times New Roman" w:eastAsia="Times New Roman" w:hAnsi="Times New Roman" w:cs="Times New Roman"/>
          <w:sz w:val="28"/>
          <w:szCs w:val="28"/>
          <w:lang w:eastAsia="ru-RU"/>
        </w:rPr>
        <w:t xml:space="preserve"> В словаре мы лишь можем увидеть этимологи</w:t>
      </w:r>
      <w:r w:rsidR="00A52C5F">
        <w:rPr>
          <w:rFonts w:ascii="Times New Roman" w:eastAsia="Times New Roman" w:hAnsi="Times New Roman" w:cs="Times New Roman"/>
          <w:sz w:val="28"/>
          <w:szCs w:val="28"/>
          <w:lang w:eastAsia="ru-RU"/>
        </w:rPr>
        <w:t>ю</w:t>
      </w:r>
      <w:r w:rsidRPr="00F271AD">
        <w:rPr>
          <w:rFonts w:ascii="Times New Roman" w:eastAsia="Times New Roman" w:hAnsi="Times New Roman" w:cs="Times New Roman"/>
          <w:sz w:val="28"/>
          <w:szCs w:val="28"/>
          <w:lang w:eastAsia="ru-RU"/>
        </w:rPr>
        <w:t xml:space="preserve"> слова «сакральный», </w:t>
      </w:r>
      <w:proofErr w:type="gramStart"/>
      <w:r w:rsidRPr="00F271AD">
        <w:rPr>
          <w:rFonts w:ascii="Times New Roman" w:eastAsia="Times New Roman" w:hAnsi="Times New Roman" w:cs="Times New Roman"/>
          <w:sz w:val="28"/>
          <w:szCs w:val="28"/>
          <w:lang w:eastAsia="ru-RU"/>
        </w:rPr>
        <w:t>т.е.</w:t>
      </w:r>
      <w:proofErr w:type="gramEnd"/>
      <w:r w:rsidRPr="00F271AD">
        <w:rPr>
          <w:rFonts w:ascii="Times New Roman" w:eastAsia="Times New Roman" w:hAnsi="Times New Roman" w:cs="Times New Roman"/>
          <w:sz w:val="28"/>
          <w:szCs w:val="28"/>
          <w:lang w:eastAsia="ru-RU"/>
        </w:rPr>
        <w:t xml:space="preserve"> божественный, относящийся к религиозному культу; обрядовый, ритуальный. </w:t>
      </w:r>
    </w:p>
    <w:p w14:paraId="7BF90092"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Из этого мы можем сделать вывод, что </w:t>
      </w:r>
      <w:r w:rsidRPr="00F271AD">
        <w:rPr>
          <w:rFonts w:ascii="Times New Roman" w:eastAsia="Times New Roman" w:hAnsi="Times New Roman" w:cs="Times New Roman"/>
          <w:b/>
          <w:bCs/>
          <w:sz w:val="28"/>
          <w:szCs w:val="28"/>
          <w:lang w:eastAsia="ru-RU"/>
        </w:rPr>
        <w:t>сакральный источник</w:t>
      </w:r>
      <w:r w:rsidRPr="00F271AD">
        <w:rPr>
          <w:rFonts w:ascii="Times New Roman" w:eastAsia="Times New Roman" w:hAnsi="Times New Roman" w:cs="Times New Roman"/>
          <w:sz w:val="28"/>
          <w:szCs w:val="28"/>
          <w:lang w:eastAsia="ru-RU"/>
        </w:rPr>
        <w:t xml:space="preserve"> – это водный природный источник, наделенный божественными свойствами, относящийся к определенному религиозному культу, в месте которого совершаются религиозные ритуалы и обряды</w:t>
      </w:r>
      <w:r w:rsidRPr="00F271AD">
        <w:rPr>
          <w:rStyle w:val="a6"/>
          <w:rFonts w:ascii="Times New Roman" w:eastAsia="Times New Roman" w:hAnsi="Times New Roman" w:cs="Times New Roman"/>
          <w:sz w:val="28"/>
          <w:szCs w:val="28"/>
          <w:lang w:eastAsia="ru-RU"/>
        </w:rPr>
        <w:footnoteReference w:id="112"/>
      </w:r>
      <w:r w:rsidRPr="00F271AD">
        <w:rPr>
          <w:rFonts w:ascii="Times New Roman" w:eastAsia="Times New Roman" w:hAnsi="Times New Roman" w:cs="Times New Roman"/>
          <w:sz w:val="28"/>
          <w:szCs w:val="28"/>
          <w:lang w:eastAsia="ru-RU"/>
        </w:rPr>
        <w:t>.</w:t>
      </w:r>
    </w:p>
    <w:p w14:paraId="1A97DA20" w14:textId="1986FDD6" w:rsidR="00E71D1E" w:rsidRPr="002F4FB8" w:rsidRDefault="00A52C5F" w:rsidP="002F4FB8">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Таким образом,</w:t>
      </w:r>
      <w:r w:rsidR="00E71D1E" w:rsidRPr="00F271AD">
        <w:rPr>
          <w:rFonts w:ascii="Times New Roman" w:eastAsia="Times New Roman" w:hAnsi="Times New Roman" w:cs="Times New Roman"/>
          <w:sz w:val="28"/>
          <w:szCs w:val="28"/>
          <w:lang w:eastAsia="ru-RU"/>
        </w:rPr>
        <w:t xml:space="preserve"> объединив несколько понятий мы можем вывести определение </w:t>
      </w:r>
      <w:r w:rsidR="00E71D1E" w:rsidRPr="00F271AD">
        <w:rPr>
          <w:rFonts w:ascii="Times New Roman" w:eastAsia="Times New Roman" w:hAnsi="Times New Roman" w:cs="Times New Roman"/>
          <w:b/>
          <w:bCs/>
          <w:sz w:val="28"/>
          <w:szCs w:val="28"/>
          <w:lang w:eastAsia="ru-RU"/>
        </w:rPr>
        <w:t>«</w:t>
      </w:r>
      <w:r w:rsidR="00FF5304">
        <w:rPr>
          <w:rFonts w:ascii="Times New Roman" w:eastAsia="Times New Roman" w:hAnsi="Times New Roman" w:cs="Times New Roman"/>
          <w:b/>
          <w:bCs/>
          <w:sz w:val="28"/>
          <w:szCs w:val="28"/>
          <w:lang w:eastAsia="ru-RU"/>
        </w:rPr>
        <w:t>Святой</w:t>
      </w:r>
      <w:r w:rsidR="00E71D1E" w:rsidRPr="00F271AD">
        <w:rPr>
          <w:rFonts w:ascii="Times New Roman" w:eastAsia="Times New Roman" w:hAnsi="Times New Roman" w:cs="Times New Roman"/>
          <w:b/>
          <w:bCs/>
          <w:sz w:val="28"/>
          <w:szCs w:val="28"/>
          <w:lang w:eastAsia="ru-RU"/>
        </w:rPr>
        <w:t xml:space="preserve"> водный источник как объект культурного наследия»</w:t>
      </w:r>
      <w:r w:rsidR="002F4FB8">
        <w:rPr>
          <w:rFonts w:ascii="Times New Roman" w:eastAsia="Times New Roman" w:hAnsi="Times New Roman" w:cs="Times New Roman"/>
          <w:sz w:val="28"/>
          <w:szCs w:val="28"/>
          <w:lang w:eastAsia="ru-RU"/>
        </w:rPr>
        <w:t xml:space="preserve"> - </w:t>
      </w:r>
      <w:r w:rsidR="00E71D1E" w:rsidRPr="00F271AD">
        <w:rPr>
          <w:rFonts w:ascii="Times New Roman" w:eastAsia="Times New Roman" w:hAnsi="Times New Roman" w:cs="Times New Roman"/>
          <w:sz w:val="28"/>
          <w:szCs w:val="28"/>
          <w:lang w:eastAsia="ru-RU"/>
        </w:rPr>
        <w:t>это объекты материальной культуры относящиеся</w:t>
      </w:r>
      <w:r>
        <w:rPr>
          <w:rFonts w:ascii="Times New Roman" w:eastAsia="Times New Roman" w:hAnsi="Times New Roman" w:cs="Times New Roman"/>
          <w:sz w:val="28"/>
          <w:szCs w:val="28"/>
          <w:lang w:eastAsia="ru-RU"/>
        </w:rPr>
        <w:t>,</w:t>
      </w:r>
      <w:r w:rsidR="00E71D1E" w:rsidRPr="00F271AD">
        <w:rPr>
          <w:rFonts w:ascii="Times New Roman" w:eastAsia="Times New Roman" w:hAnsi="Times New Roman" w:cs="Times New Roman"/>
          <w:sz w:val="28"/>
          <w:szCs w:val="28"/>
          <w:lang w:eastAsia="ru-RU"/>
        </w:rPr>
        <w:t xml:space="preserve"> к </w:t>
      </w:r>
      <w:r w:rsidR="00E71D1E" w:rsidRPr="00F271AD">
        <w:rPr>
          <w:rFonts w:ascii="Times New Roman" w:eastAsia="Calibri" w:hAnsi="Times New Roman" w:cs="Times New Roman"/>
          <w:b/>
          <w:iCs/>
          <w:sz w:val="28"/>
          <w:szCs w:val="28"/>
        </w:rPr>
        <w:t xml:space="preserve">достопримечательным местам, </w:t>
      </w:r>
      <w:r w:rsidR="00E71D1E" w:rsidRPr="00F271AD">
        <w:rPr>
          <w:rFonts w:ascii="Times New Roman" w:eastAsia="Calibri" w:hAnsi="Times New Roman" w:cs="Times New Roman"/>
          <w:sz w:val="28"/>
          <w:szCs w:val="28"/>
        </w:rPr>
        <w:t>связанны</w:t>
      </w:r>
      <w:r>
        <w:rPr>
          <w:rFonts w:ascii="Times New Roman" w:eastAsia="Calibri" w:hAnsi="Times New Roman" w:cs="Times New Roman"/>
          <w:sz w:val="28"/>
          <w:szCs w:val="28"/>
        </w:rPr>
        <w:t>м</w:t>
      </w:r>
      <w:r w:rsidR="00E71D1E" w:rsidRPr="00F271AD">
        <w:rPr>
          <w:rFonts w:ascii="Times New Roman" w:eastAsia="Calibri" w:hAnsi="Times New Roman" w:cs="Times New Roman"/>
          <w:sz w:val="28"/>
          <w:szCs w:val="28"/>
        </w:rPr>
        <w:t xml:space="preserve"> с историей формирования народов и иных этнических общностей, </w:t>
      </w:r>
      <w:r w:rsidR="00E71D1E" w:rsidRPr="00F271AD">
        <w:rPr>
          <w:rFonts w:ascii="Times New Roman" w:eastAsia="Times New Roman" w:hAnsi="Times New Roman" w:cs="Times New Roman"/>
          <w:sz w:val="28"/>
          <w:szCs w:val="28"/>
          <w:lang w:eastAsia="ru-RU"/>
        </w:rPr>
        <w:t>наделенный божественными свойствами, относящийся к определенному религиозному культу</w:t>
      </w:r>
      <w:r w:rsidR="00F271AD" w:rsidRPr="00F271AD">
        <w:rPr>
          <w:rFonts w:ascii="Times New Roman" w:eastAsia="Calibri" w:hAnsi="Times New Roman" w:cs="Times New Roman"/>
          <w:sz w:val="28"/>
          <w:szCs w:val="28"/>
        </w:rPr>
        <w:t xml:space="preserve"> </w:t>
      </w:r>
      <w:r w:rsidR="00E71D1E" w:rsidRPr="00F271AD">
        <w:rPr>
          <w:rFonts w:ascii="Times New Roman" w:eastAsia="Calibri" w:hAnsi="Times New Roman" w:cs="Times New Roman"/>
          <w:sz w:val="28"/>
          <w:szCs w:val="28"/>
        </w:rPr>
        <w:t xml:space="preserve">на территории которого совершались и совершаются </w:t>
      </w:r>
      <w:r w:rsidR="00E71D1E" w:rsidRPr="00F271AD">
        <w:rPr>
          <w:rFonts w:ascii="Times New Roman" w:eastAsia="Calibri" w:hAnsi="Times New Roman" w:cs="Times New Roman"/>
          <w:bCs/>
          <w:sz w:val="28"/>
          <w:szCs w:val="28"/>
        </w:rPr>
        <w:t>религиозные обряды</w:t>
      </w:r>
      <w:r>
        <w:rPr>
          <w:rFonts w:ascii="Times New Roman" w:eastAsia="Calibri" w:hAnsi="Times New Roman" w:cs="Times New Roman"/>
          <w:bCs/>
          <w:sz w:val="28"/>
          <w:szCs w:val="28"/>
        </w:rPr>
        <w:t>»</w:t>
      </w:r>
    </w:p>
    <w:p w14:paraId="4E97C57B"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Помимо вышеперечисленных в исследовании будут использоваться следующие термины и понятия:</w:t>
      </w:r>
    </w:p>
    <w:p w14:paraId="2F7FE0F1"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b/>
          <w:bCs/>
          <w:sz w:val="28"/>
          <w:szCs w:val="28"/>
        </w:rPr>
        <w:t>Предмет охраны объекта культурного наследия</w:t>
      </w:r>
      <w:r w:rsidRPr="00F271AD">
        <w:rPr>
          <w:rFonts w:ascii="Times New Roman" w:eastAsia="Calibri" w:hAnsi="Times New Roman" w:cs="Times New Roman"/>
          <w:sz w:val="28"/>
          <w:szCs w:val="28"/>
        </w:rPr>
        <w:t xml:space="preserve"> – исходя из ст.18 п. 6. ФЗ-73 – это особенности объекта культурного наследия, представляющие историко-культурную ценность, послужившие основанием для включения его в единый государственный реестр ОКН и подлежащие обязательному сохранению.</w:t>
      </w:r>
      <w:r w:rsidRPr="00F271AD">
        <w:rPr>
          <w:rStyle w:val="a6"/>
          <w:rFonts w:ascii="Times New Roman" w:eastAsia="Calibri" w:hAnsi="Times New Roman" w:cs="Times New Roman"/>
          <w:sz w:val="28"/>
          <w:szCs w:val="28"/>
        </w:rPr>
        <w:footnoteReference w:id="113"/>
      </w:r>
      <w:r w:rsidRPr="00F271AD">
        <w:rPr>
          <w:rFonts w:ascii="Times New Roman" w:eastAsia="Calibri" w:hAnsi="Times New Roman" w:cs="Times New Roman"/>
          <w:sz w:val="28"/>
          <w:szCs w:val="28"/>
        </w:rPr>
        <w:t xml:space="preserve"> </w:t>
      </w:r>
    </w:p>
    <w:p w14:paraId="57E54E8C" w14:textId="2ED27DCC"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 xml:space="preserve">На сегодняшний день «предмет охраны» является основной, нормативно закрепленной характеристикой, с учетом которой должны осуществляться все </w:t>
      </w:r>
      <w:r w:rsidRPr="00F271AD">
        <w:rPr>
          <w:rFonts w:ascii="Times New Roman" w:eastAsia="Calibri" w:hAnsi="Times New Roman" w:cs="Times New Roman"/>
          <w:sz w:val="28"/>
          <w:szCs w:val="28"/>
        </w:rPr>
        <w:lastRenderedPageBreak/>
        <w:t xml:space="preserve">мероприятия государственной охраны, сохранения и использования объектов культурного наследия. Сведения о Предмете охраны входят в состав всех </w:t>
      </w:r>
      <w:r w:rsidR="00A52C5F" w:rsidRPr="00F271AD">
        <w:rPr>
          <w:rFonts w:ascii="Times New Roman" w:eastAsia="Calibri" w:hAnsi="Times New Roman" w:cs="Times New Roman"/>
          <w:sz w:val="28"/>
          <w:szCs w:val="28"/>
        </w:rPr>
        <w:t>обосновывающих</w:t>
      </w:r>
      <w:r w:rsidRPr="00F271AD">
        <w:rPr>
          <w:rFonts w:ascii="Times New Roman" w:eastAsia="Calibri" w:hAnsi="Times New Roman" w:cs="Times New Roman"/>
          <w:sz w:val="28"/>
          <w:szCs w:val="28"/>
        </w:rPr>
        <w:t xml:space="preserve"> документов, представляемых в орган государственной власти для принятия решения о включении объекта в реестр, использовании объекта или проведению работ по сохранению.</w:t>
      </w:r>
    </w:p>
    <w:p w14:paraId="13033843"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b/>
          <w:bCs/>
          <w:sz w:val="28"/>
          <w:szCs w:val="28"/>
        </w:rPr>
        <w:t>Паспорт объекта культурного наследия</w:t>
      </w:r>
      <w:r w:rsidRPr="00F271AD">
        <w:rPr>
          <w:rFonts w:ascii="Times New Roman" w:eastAsia="Calibri" w:hAnsi="Times New Roman" w:cs="Times New Roman"/>
          <w:sz w:val="28"/>
          <w:szCs w:val="28"/>
        </w:rPr>
        <w:t xml:space="preserve"> – основной учетный документ, в который внесены сведения, содержащиеся в едином государственном реестре </w:t>
      </w:r>
      <w:proofErr w:type="spellStart"/>
      <w:r w:rsidRPr="00F271AD">
        <w:rPr>
          <w:rFonts w:ascii="Times New Roman" w:eastAsia="Calibri" w:hAnsi="Times New Roman" w:cs="Times New Roman"/>
          <w:sz w:val="28"/>
          <w:szCs w:val="28"/>
        </w:rPr>
        <w:t>обьектов</w:t>
      </w:r>
      <w:proofErr w:type="spellEnd"/>
      <w:r w:rsidRPr="00F271AD">
        <w:rPr>
          <w:rFonts w:ascii="Times New Roman" w:eastAsia="Calibri" w:hAnsi="Times New Roman" w:cs="Times New Roman"/>
          <w:sz w:val="28"/>
          <w:szCs w:val="28"/>
        </w:rPr>
        <w:t xml:space="preserve"> культурного наследия. (п.1. ст. 21 ФЗ-73)</w:t>
      </w:r>
      <w:r w:rsidRPr="00F271AD">
        <w:rPr>
          <w:rStyle w:val="a6"/>
          <w:rFonts w:ascii="Times New Roman" w:eastAsia="Calibri" w:hAnsi="Times New Roman" w:cs="Times New Roman"/>
          <w:sz w:val="28"/>
          <w:szCs w:val="28"/>
        </w:rPr>
        <w:footnoteReference w:id="114"/>
      </w:r>
      <w:r w:rsidRPr="00F271AD">
        <w:rPr>
          <w:rFonts w:ascii="Times New Roman" w:eastAsia="Calibri" w:hAnsi="Times New Roman" w:cs="Times New Roman"/>
          <w:sz w:val="28"/>
          <w:szCs w:val="28"/>
        </w:rPr>
        <w:t xml:space="preserve">. </w:t>
      </w:r>
    </w:p>
    <w:p w14:paraId="7D922F4A"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В паспорт ОКН вносятся:</w:t>
      </w:r>
    </w:p>
    <w:p w14:paraId="6C2D18A0"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1) сведения о наименовании ОКН;</w:t>
      </w:r>
    </w:p>
    <w:p w14:paraId="19169DF3"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2) сведения о времени возникновения или дате создания ОКН, датах основных изменений (перестроек) данного объекта и (или) датах связанных с ним исторических событий;</w:t>
      </w:r>
    </w:p>
    <w:p w14:paraId="13B63571"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3) сведения о категории историко-культурного значения ОКН;</w:t>
      </w:r>
    </w:p>
    <w:p w14:paraId="502CF270"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4) сведения о виде ОКН;</w:t>
      </w:r>
    </w:p>
    <w:p w14:paraId="675D89FA"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5) номер и дата принятия органом государственной власти решения о включении ОКН в реестр;</w:t>
      </w:r>
    </w:p>
    <w:p w14:paraId="0A832D1E"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6) сведения о местонахождении ОКН (адрес объекта или при его отсутствии описание местоположения объекта);</w:t>
      </w:r>
    </w:p>
    <w:p w14:paraId="65667D96"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7) сведения о границах территории ОКН, включенного в реестр;</w:t>
      </w:r>
    </w:p>
    <w:p w14:paraId="27ECCB58"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8) описание предмета охраны ОКН;</w:t>
      </w:r>
    </w:p>
    <w:p w14:paraId="4241BF5E"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9) фотографическое изображение ОКН;</w:t>
      </w:r>
    </w:p>
    <w:p w14:paraId="6F574F2A"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10) сведения о наличии зон охраны данного ОКН с указанием номера и даты принятия органом государственной власти акта об утверждении указанных зон либо информация о расположении данного объекта культурного наследия в границах зон охраны иного объекта культурного наследия.</w:t>
      </w:r>
    </w:p>
    <w:p w14:paraId="0384EC2E"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b/>
          <w:sz w:val="28"/>
          <w:szCs w:val="28"/>
        </w:rPr>
        <w:t xml:space="preserve">Популяризация объектов культурного наследия </w:t>
      </w:r>
      <w:r w:rsidRPr="00F271AD">
        <w:rPr>
          <w:rFonts w:ascii="Times New Roman" w:eastAsia="Calibri" w:hAnsi="Times New Roman" w:cs="Times New Roman"/>
          <w:sz w:val="28"/>
          <w:szCs w:val="28"/>
        </w:rPr>
        <w:t xml:space="preserve">– деятельность, направленная на организацию общественной доступности и восприятия ОКН как национального достояния, которое необходимо сохранять и использовать в целях </w:t>
      </w:r>
      <w:r w:rsidRPr="00F271AD">
        <w:rPr>
          <w:rFonts w:ascii="Times New Roman" w:eastAsia="Calibri" w:hAnsi="Times New Roman" w:cs="Times New Roman"/>
          <w:sz w:val="28"/>
          <w:szCs w:val="28"/>
        </w:rPr>
        <w:lastRenderedPageBreak/>
        <w:t>нравственного, патриотического, эстетического воспитания, образования, организации досуга и удовлетворения других общественно значимых интересов.</w:t>
      </w:r>
      <w:r w:rsidRPr="00F271AD">
        <w:rPr>
          <w:rStyle w:val="a6"/>
          <w:rFonts w:ascii="Times New Roman" w:eastAsia="Calibri" w:hAnsi="Times New Roman" w:cs="Times New Roman"/>
          <w:sz w:val="28"/>
          <w:szCs w:val="28"/>
        </w:rPr>
        <w:footnoteReference w:id="115"/>
      </w:r>
    </w:p>
    <w:p w14:paraId="1D65662C" w14:textId="77777777" w:rsidR="00E71D1E" w:rsidRPr="00F271AD" w:rsidRDefault="00E71D1E" w:rsidP="00F271AD">
      <w:pPr>
        <w:spacing w:after="0" w:line="360" w:lineRule="auto"/>
        <w:ind w:firstLine="709"/>
        <w:jc w:val="both"/>
        <w:rPr>
          <w:rFonts w:ascii="Times New Roman" w:eastAsia="Calibri" w:hAnsi="Times New Roman" w:cs="Times New Roman"/>
          <w:b/>
          <w:sz w:val="28"/>
          <w:szCs w:val="28"/>
        </w:rPr>
      </w:pPr>
      <w:r w:rsidRPr="00F271AD">
        <w:rPr>
          <w:rFonts w:ascii="Times New Roman" w:eastAsia="Calibri" w:hAnsi="Times New Roman" w:cs="Times New Roman"/>
          <w:b/>
          <w:sz w:val="28"/>
          <w:szCs w:val="28"/>
        </w:rPr>
        <w:t>Мультимедийная музеефикация объектов культурного наследия –</w:t>
      </w:r>
      <w:r w:rsidRPr="00F271AD">
        <w:rPr>
          <w:rFonts w:ascii="Times New Roman" w:eastAsia="Calibri" w:hAnsi="Times New Roman" w:cs="Times New Roman"/>
          <w:sz w:val="28"/>
          <w:szCs w:val="28"/>
        </w:rPr>
        <w:t xml:space="preserve"> мультимедийная трансформация ОКН в объект музейного показа, обеспечивающая расширение экскурсионных возможностей музея и популяризации наследия. </w:t>
      </w:r>
    </w:p>
    <w:p w14:paraId="560D6812"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b/>
          <w:bCs/>
          <w:sz w:val="28"/>
          <w:szCs w:val="28"/>
        </w:rPr>
        <w:t>QR-коды</w:t>
      </w:r>
      <w:r w:rsidRPr="00F271AD">
        <w:rPr>
          <w:rFonts w:ascii="Times New Roman" w:eastAsia="Calibri" w:hAnsi="Times New Roman" w:cs="Times New Roman"/>
          <w:sz w:val="28"/>
          <w:szCs w:val="28"/>
        </w:rPr>
        <w:t xml:space="preserve"> – графические идентификаторы, содержащие паспортную информацию об ОКН, а также дополнительные сведения (историко-культурная справка об ОКН, графические материалы, включая фотографии интерьеров, и иные сведения об историко-архитектурной, художественной, научной и мемориальной ценности ОКН. </w:t>
      </w:r>
    </w:p>
    <w:p w14:paraId="5B5E5C52"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b/>
          <w:bCs/>
          <w:sz w:val="28"/>
          <w:szCs w:val="28"/>
        </w:rPr>
        <w:t>База данных (БД) ОКН</w:t>
      </w:r>
      <w:r w:rsidRPr="00F271AD">
        <w:rPr>
          <w:rFonts w:ascii="Times New Roman" w:eastAsia="Calibri" w:hAnsi="Times New Roman" w:cs="Times New Roman"/>
          <w:sz w:val="28"/>
          <w:szCs w:val="28"/>
        </w:rPr>
        <w:t xml:space="preserve"> – программа, позволяющая хранить и обрабатывать информацию об ОКН. Структура информации БД ОКН определяется задачами локальной системы информационного экскурсионного обслуживания и состоит из двух частей: общедоступной и накопительной.</w:t>
      </w:r>
    </w:p>
    <w:p w14:paraId="4E089133" w14:textId="6EA4A253"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Проанализировав терминологическую базу, </w:t>
      </w:r>
      <w:r w:rsidR="001C4C29" w:rsidRPr="00F271AD">
        <w:rPr>
          <w:rFonts w:ascii="Times New Roman" w:eastAsia="Times New Roman" w:hAnsi="Times New Roman" w:cs="Times New Roman"/>
          <w:sz w:val="28"/>
          <w:szCs w:val="28"/>
          <w:lang w:eastAsia="ru-RU"/>
        </w:rPr>
        <w:t>перейдём</w:t>
      </w:r>
      <w:r w:rsidRPr="00F271AD">
        <w:rPr>
          <w:rFonts w:ascii="Times New Roman" w:eastAsia="Times New Roman" w:hAnsi="Times New Roman" w:cs="Times New Roman"/>
          <w:sz w:val="28"/>
          <w:szCs w:val="28"/>
          <w:lang w:eastAsia="ru-RU"/>
        </w:rPr>
        <w:t xml:space="preserve"> непосредственно к государственной политике.</w:t>
      </w:r>
    </w:p>
    <w:p w14:paraId="39B74272"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Первое на чем необходимо остановится, государственная политика по выявлению объектов культурного наследия.</w:t>
      </w:r>
    </w:p>
    <w:p w14:paraId="467CDEFD"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Государственная политика по выявлению объектов культурного наследия является одним из важных аспектов сохранения и популяризации историко-культурного наследия. Ее целью является выявление, охрана и привлечение внимания общественности к значимым историческим и культурным объектам, которые имеют особую ценность для нашей страны.</w:t>
      </w:r>
    </w:p>
    <w:p w14:paraId="3F836601"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Один из основных инструментов реализации данной политики – это проведение систематической работы по выявлению объектов культурного </w:t>
      </w:r>
      <w:r w:rsidRPr="00F271AD">
        <w:rPr>
          <w:rFonts w:ascii="Times New Roman" w:eastAsia="Times New Roman" w:hAnsi="Times New Roman" w:cs="Times New Roman"/>
          <w:sz w:val="28"/>
          <w:szCs w:val="28"/>
          <w:lang w:eastAsia="ru-RU"/>
        </w:rPr>
        <w:lastRenderedPageBreak/>
        <w:t>наследия. Для этого необходимо создание специальных комиссий, экспертных советов или агентств, которые будут заниматься исследованием, описанием и классификацией потенциальных объектов.</w:t>
      </w:r>
    </w:p>
    <w:p w14:paraId="2EED02E4" w14:textId="553186D1"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Первым шагом в процессе выявления объектов культурного наследия является составление перечня потенциально интересующих государство объектов. В этот список могут быть включены памятники архитектуры, природные парки, мемориальные комплексы, </w:t>
      </w:r>
      <w:r w:rsidR="00B43AFC">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водные источники, которые имеют хотя бы частичное отражение значимости для общества. </w:t>
      </w:r>
      <w:r w:rsidR="00A52C5F" w:rsidRPr="00A52C5F">
        <w:rPr>
          <w:rFonts w:ascii="Times New Roman" w:eastAsia="Times New Roman" w:hAnsi="Times New Roman" w:cs="Times New Roman"/>
          <w:sz w:val="28"/>
          <w:szCs w:val="28"/>
          <w:lang w:eastAsia="ru-RU"/>
        </w:rPr>
        <w:t xml:space="preserve">Примером данной работы может служить рекогносцировочное обследование </w:t>
      </w:r>
      <w:r w:rsidR="00B43AFC">
        <w:rPr>
          <w:rFonts w:ascii="Times New Roman" w:eastAsia="Times New Roman" w:hAnsi="Times New Roman" w:cs="Times New Roman"/>
          <w:sz w:val="28"/>
          <w:szCs w:val="28"/>
          <w:lang w:eastAsia="ru-RU"/>
        </w:rPr>
        <w:t>святых</w:t>
      </w:r>
      <w:r w:rsidR="00A52C5F" w:rsidRPr="00A52C5F">
        <w:rPr>
          <w:rFonts w:ascii="Times New Roman" w:eastAsia="Times New Roman" w:hAnsi="Times New Roman" w:cs="Times New Roman"/>
          <w:sz w:val="28"/>
          <w:szCs w:val="28"/>
          <w:lang w:eastAsia="ru-RU"/>
        </w:rPr>
        <w:t xml:space="preserve"> источников, расположенных на территории Алтайского края в рамках гранта «Родники нашей памяти» проведенного при поддержке Министерства образования и науки РФ (№ 20-09-00143).</w:t>
      </w:r>
      <w:r w:rsidR="006F1EDF">
        <w:rPr>
          <w:rStyle w:val="a6"/>
          <w:rFonts w:ascii="Times New Roman" w:eastAsia="Times New Roman" w:hAnsi="Times New Roman" w:cs="Times New Roman"/>
          <w:sz w:val="28"/>
          <w:szCs w:val="28"/>
          <w:lang w:eastAsia="ru-RU"/>
        </w:rPr>
        <w:footnoteReference w:id="116"/>
      </w:r>
      <w:r w:rsidR="00A52C5F">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В ходе рекогносцировки удалось выявить ряд объектов, которые в силу ряда различных, в первую очередь, политико-идеологических причин, утратили в массовом сознании своё сакральное значение, а как следствие утратили и культурную ценность, а некоторые источники и вовсе были заброшены.</w:t>
      </w:r>
      <w:r w:rsidR="0064429B">
        <w:rPr>
          <w:rStyle w:val="a6"/>
          <w:rFonts w:ascii="Times New Roman" w:eastAsia="Times New Roman" w:hAnsi="Times New Roman" w:cs="Times New Roman"/>
          <w:sz w:val="28"/>
          <w:szCs w:val="28"/>
          <w:lang w:eastAsia="ru-RU"/>
        </w:rPr>
        <w:footnoteReference w:id="117"/>
      </w:r>
    </w:p>
    <w:p w14:paraId="5594A617" w14:textId="232DDD4C" w:rsidR="00E71D1E" w:rsidRPr="00A52C5F"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Далее следует проведение комплексного анализа каждого объекта с целью определения его исторической, культурной или национальной ценности. В ходе этого анализа могут быть использованы различные методы исследования, включая археологические раскопки, исследование архивных материалов и документов, интервью с местными жителями и экспертами. </w:t>
      </w:r>
      <w:r w:rsidR="00A52C5F" w:rsidRPr="00A52C5F">
        <w:rPr>
          <w:rFonts w:ascii="Times New Roman" w:eastAsia="Times New Roman" w:hAnsi="Times New Roman" w:cs="Times New Roman"/>
          <w:sz w:val="28"/>
          <w:szCs w:val="28"/>
          <w:lang w:eastAsia="ru-RU"/>
        </w:rPr>
        <w:t xml:space="preserve">Ярким примером может служить работа участников экспедиции со </w:t>
      </w:r>
      <w:proofErr w:type="spellStart"/>
      <w:r w:rsidR="00A52C5F" w:rsidRPr="00A52C5F">
        <w:rPr>
          <w:rFonts w:ascii="Times New Roman" w:eastAsia="Times New Roman" w:hAnsi="Times New Roman" w:cs="Times New Roman"/>
          <w:sz w:val="28"/>
          <w:szCs w:val="28"/>
          <w:lang w:eastAsia="ru-RU"/>
        </w:rPr>
        <w:t>Змеёвским</w:t>
      </w:r>
      <w:proofErr w:type="spellEnd"/>
      <w:r w:rsidR="00A52C5F" w:rsidRPr="00A52C5F">
        <w:rPr>
          <w:rFonts w:ascii="Times New Roman" w:eastAsia="Times New Roman" w:hAnsi="Times New Roman" w:cs="Times New Roman"/>
          <w:sz w:val="28"/>
          <w:szCs w:val="28"/>
          <w:lang w:eastAsia="ru-RU"/>
        </w:rPr>
        <w:t xml:space="preserve"> святым </w:t>
      </w:r>
      <w:proofErr w:type="spellStart"/>
      <w:r w:rsidR="00A52C5F" w:rsidRPr="00A52C5F">
        <w:rPr>
          <w:rFonts w:ascii="Times New Roman" w:eastAsia="Times New Roman" w:hAnsi="Times New Roman" w:cs="Times New Roman"/>
          <w:sz w:val="28"/>
          <w:szCs w:val="28"/>
          <w:lang w:eastAsia="ru-RU"/>
        </w:rPr>
        <w:t>ключем</w:t>
      </w:r>
      <w:proofErr w:type="spellEnd"/>
      <w:r w:rsidR="00A52C5F" w:rsidRPr="00A52C5F">
        <w:rPr>
          <w:rFonts w:ascii="Times New Roman" w:eastAsia="Times New Roman" w:hAnsi="Times New Roman" w:cs="Times New Roman"/>
          <w:sz w:val="28"/>
          <w:szCs w:val="28"/>
          <w:lang w:eastAsia="ru-RU"/>
        </w:rPr>
        <w:t xml:space="preserve">, расположенным в Курьинском районе Алтайского края. </w:t>
      </w:r>
      <w:r w:rsidRPr="00F271AD">
        <w:rPr>
          <w:rFonts w:ascii="Times New Roman" w:eastAsia="Times New Roman" w:hAnsi="Times New Roman" w:cs="Times New Roman"/>
          <w:sz w:val="28"/>
          <w:szCs w:val="28"/>
          <w:lang w:eastAsia="ru-RU"/>
        </w:rPr>
        <w:t xml:space="preserve">В силу изменения поселенческой структуры </w:t>
      </w:r>
      <w:r w:rsidR="00FF5304" w:rsidRPr="00F271AD">
        <w:rPr>
          <w:rFonts w:ascii="Times New Roman" w:eastAsia="Times New Roman" w:hAnsi="Times New Roman" w:cs="Times New Roman"/>
          <w:sz w:val="28"/>
          <w:szCs w:val="28"/>
          <w:lang w:eastAsia="ru-RU"/>
        </w:rPr>
        <w:t>святой</w:t>
      </w:r>
      <w:r w:rsidRPr="00F271AD">
        <w:rPr>
          <w:rFonts w:ascii="Times New Roman" w:eastAsia="Times New Roman" w:hAnsi="Times New Roman" w:cs="Times New Roman"/>
          <w:sz w:val="28"/>
          <w:szCs w:val="28"/>
          <w:lang w:eastAsia="ru-RU"/>
        </w:rPr>
        <w:t xml:space="preserve"> источник оказался на удалении от посёлка. В 1930-е годы стоявшая у источника часовня-сень была разрушена. Во время подготовки к экспедиции научный руководитель прое</w:t>
      </w:r>
      <w:r w:rsidR="00A52C5F">
        <w:rPr>
          <w:rFonts w:ascii="Times New Roman" w:eastAsia="Times New Roman" w:hAnsi="Times New Roman" w:cs="Times New Roman"/>
          <w:sz w:val="28"/>
          <w:szCs w:val="28"/>
          <w:lang w:eastAsia="ru-RU"/>
        </w:rPr>
        <w:t>к</w:t>
      </w:r>
      <w:r w:rsidRPr="00F271AD">
        <w:rPr>
          <w:rFonts w:ascii="Times New Roman" w:eastAsia="Times New Roman" w:hAnsi="Times New Roman" w:cs="Times New Roman"/>
          <w:sz w:val="28"/>
          <w:szCs w:val="28"/>
          <w:lang w:eastAsia="ru-RU"/>
        </w:rPr>
        <w:t>та работала в местных музеях и архивах. Данная работа принесла плоды</w:t>
      </w:r>
      <w:r w:rsidR="00A52C5F">
        <w:rPr>
          <w:rFonts w:ascii="Times New Roman" w:eastAsia="Times New Roman" w:hAnsi="Times New Roman" w:cs="Times New Roman"/>
          <w:sz w:val="28"/>
          <w:szCs w:val="28"/>
          <w:lang w:eastAsia="ru-RU"/>
        </w:rPr>
        <w:t xml:space="preserve">. В </w:t>
      </w:r>
      <w:r w:rsidR="00A52C5F" w:rsidRPr="00A52C5F">
        <w:rPr>
          <w:rFonts w:ascii="Times New Roman" w:eastAsia="Times New Roman" w:hAnsi="Times New Roman" w:cs="Times New Roman"/>
          <w:sz w:val="28"/>
          <w:szCs w:val="28"/>
          <w:lang w:eastAsia="ru-RU"/>
        </w:rPr>
        <w:t xml:space="preserve">фондах </w:t>
      </w:r>
      <w:r w:rsidR="00A52C5F" w:rsidRPr="00A52C5F">
        <w:rPr>
          <w:rFonts w:ascii="Times New Roman" w:eastAsia="Calibri" w:hAnsi="Times New Roman" w:cs="Times New Roman"/>
          <w:noProof/>
          <w:sz w:val="28"/>
          <w:lang w:eastAsia="ru-RU"/>
        </w:rPr>
        <w:t xml:space="preserve">Колыванского музея камнерезного искусства </w:t>
      </w:r>
      <w:r w:rsidR="00A52C5F" w:rsidRPr="00A52C5F">
        <w:rPr>
          <w:rFonts w:ascii="Times New Roman" w:eastAsia="Times New Roman" w:hAnsi="Times New Roman" w:cs="Times New Roman"/>
          <w:sz w:val="28"/>
          <w:szCs w:val="28"/>
          <w:lang w:eastAsia="ru-RU"/>
        </w:rPr>
        <w:t xml:space="preserve">была выявлена фотография </w:t>
      </w:r>
      <w:proofErr w:type="spellStart"/>
      <w:r w:rsidR="00A52C5F" w:rsidRPr="00A52C5F">
        <w:rPr>
          <w:rFonts w:ascii="Times New Roman" w:eastAsia="Times New Roman" w:hAnsi="Times New Roman" w:cs="Times New Roman"/>
          <w:sz w:val="28"/>
          <w:szCs w:val="28"/>
          <w:lang w:eastAsia="ru-RU"/>
        </w:rPr>
        <w:t>Змеевского</w:t>
      </w:r>
      <w:proofErr w:type="spellEnd"/>
      <w:r w:rsidR="00A52C5F" w:rsidRPr="00A52C5F">
        <w:rPr>
          <w:rFonts w:ascii="Times New Roman" w:eastAsia="Times New Roman" w:hAnsi="Times New Roman" w:cs="Times New Roman"/>
          <w:sz w:val="28"/>
          <w:szCs w:val="28"/>
          <w:lang w:eastAsia="ru-RU"/>
        </w:rPr>
        <w:t xml:space="preserve"> ключа начала ХХ </w:t>
      </w:r>
      <w:r w:rsidR="00A52C5F" w:rsidRPr="00A52C5F">
        <w:rPr>
          <w:rFonts w:ascii="Times New Roman" w:eastAsia="Times New Roman" w:hAnsi="Times New Roman" w:cs="Times New Roman"/>
          <w:sz w:val="28"/>
          <w:szCs w:val="28"/>
          <w:lang w:eastAsia="ru-RU"/>
        </w:rPr>
        <w:lastRenderedPageBreak/>
        <w:t xml:space="preserve">века. Сопоставляя фотографию с данными </w:t>
      </w:r>
      <w:proofErr w:type="gramStart"/>
      <w:r w:rsidR="00A52C5F" w:rsidRPr="00A52C5F">
        <w:rPr>
          <w:rFonts w:ascii="Times New Roman" w:eastAsia="Times New Roman" w:hAnsi="Times New Roman" w:cs="Times New Roman"/>
          <w:sz w:val="28"/>
          <w:szCs w:val="28"/>
          <w:lang w:eastAsia="ru-RU"/>
        </w:rPr>
        <w:t>архива</w:t>
      </w:r>
      <w:proofErr w:type="gramEnd"/>
      <w:r w:rsidR="00A52C5F" w:rsidRPr="00A52C5F">
        <w:rPr>
          <w:rFonts w:ascii="Times New Roman" w:eastAsia="Times New Roman" w:hAnsi="Times New Roman" w:cs="Times New Roman"/>
          <w:sz w:val="28"/>
          <w:szCs w:val="28"/>
          <w:lang w:eastAsia="ru-RU"/>
        </w:rPr>
        <w:t xml:space="preserve"> было определено местоположение ранее разрушенной часовни, которую впоследствии удалось восстановить на прежнем месте</w:t>
      </w:r>
      <w:r w:rsidRPr="00A52C5F">
        <w:rPr>
          <w:rFonts w:ascii="Times New Roman" w:eastAsia="Times New Roman" w:hAnsi="Times New Roman" w:cs="Times New Roman"/>
          <w:sz w:val="28"/>
          <w:szCs w:val="28"/>
          <w:lang w:eastAsia="ru-RU"/>
        </w:rPr>
        <w:t>. (</w:t>
      </w:r>
      <w:r w:rsidR="00D562B9" w:rsidRPr="00A52C5F">
        <w:rPr>
          <w:rFonts w:ascii="Times New Roman" w:eastAsia="Times New Roman" w:hAnsi="Times New Roman" w:cs="Times New Roman"/>
          <w:sz w:val="28"/>
          <w:szCs w:val="28"/>
          <w:lang w:eastAsia="ru-RU"/>
        </w:rPr>
        <w:t>Приложение</w:t>
      </w:r>
      <w:r w:rsidRPr="00A52C5F">
        <w:rPr>
          <w:rFonts w:ascii="Times New Roman" w:eastAsia="Times New Roman" w:hAnsi="Times New Roman" w:cs="Times New Roman"/>
          <w:sz w:val="28"/>
          <w:szCs w:val="28"/>
          <w:lang w:eastAsia="ru-RU"/>
        </w:rPr>
        <w:t xml:space="preserve"> 1)</w:t>
      </w:r>
    </w:p>
    <w:p w14:paraId="42B4A236" w14:textId="44F01A3D" w:rsidR="00E71D1E" w:rsidRPr="00F271AD" w:rsidRDefault="00A52C5F" w:rsidP="00F271A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E71D1E" w:rsidRPr="00F271AD">
        <w:rPr>
          <w:rFonts w:ascii="Times New Roman" w:eastAsia="Times New Roman" w:hAnsi="Times New Roman" w:cs="Times New Roman"/>
          <w:sz w:val="28"/>
          <w:szCs w:val="28"/>
          <w:lang w:eastAsia="ru-RU"/>
        </w:rPr>
        <w:t>ажным аспектом работы по выявлению объектов культурного наследия является участие общественности</w:t>
      </w:r>
      <w:r>
        <w:rPr>
          <w:rFonts w:ascii="Times New Roman" w:eastAsia="Times New Roman" w:hAnsi="Times New Roman" w:cs="Times New Roman"/>
          <w:sz w:val="28"/>
          <w:szCs w:val="28"/>
          <w:lang w:eastAsia="ru-RU"/>
        </w:rPr>
        <w:t>. Граждане должны иметь возможность внести свои предложения для включения в список потенциальных объектов и принимать активное участие в процессе оценки значимости конкретно</w:t>
      </w:r>
      <w:r w:rsidRPr="00A52C5F">
        <w:rPr>
          <w:rFonts w:ascii="Times New Roman" w:eastAsia="Times New Roman" w:hAnsi="Times New Roman" w:cs="Times New Roman"/>
          <w:sz w:val="28"/>
          <w:szCs w:val="28"/>
          <w:lang w:eastAsia="ru-RU"/>
        </w:rPr>
        <w:t>го объекта. Примером может служить история Никольского источника в г. Барнауле</w:t>
      </w:r>
      <w:r>
        <w:rPr>
          <w:rFonts w:ascii="Times New Roman" w:eastAsia="Times New Roman" w:hAnsi="Times New Roman" w:cs="Times New Roman"/>
          <w:sz w:val="28"/>
          <w:szCs w:val="28"/>
          <w:lang w:eastAsia="ru-RU"/>
        </w:rPr>
        <w:t xml:space="preserve">. </w:t>
      </w:r>
      <w:r w:rsidR="00E71D1E" w:rsidRPr="00F271AD">
        <w:rPr>
          <w:rFonts w:ascii="Times New Roman" w:eastAsia="Times New Roman" w:hAnsi="Times New Roman" w:cs="Times New Roman"/>
          <w:sz w:val="28"/>
          <w:szCs w:val="28"/>
          <w:lang w:eastAsia="ru-RU"/>
        </w:rPr>
        <w:t>В 1995 году, спустя десятилетия нахождения под завалами мусора, благодаря упорству эколога Марии Косицыной, была взята проба воды из источник</w:t>
      </w:r>
      <w:r>
        <w:rPr>
          <w:rFonts w:ascii="Times New Roman" w:eastAsia="Times New Roman" w:hAnsi="Times New Roman" w:cs="Times New Roman"/>
          <w:sz w:val="28"/>
          <w:szCs w:val="28"/>
          <w:lang w:eastAsia="ru-RU"/>
        </w:rPr>
        <w:t>а</w:t>
      </w:r>
      <w:r w:rsidR="00E71D1E" w:rsidRPr="00F271AD">
        <w:rPr>
          <w:rFonts w:ascii="Times New Roman" w:eastAsia="Times New Roman" w:hAnsi="Times New Roman" w:cs="Times New Roman"/>
          <w:sz w:val="28"/>
          <w:szCs w:val="28"/>
          <w:lang w:eastAsia="ru-RU"/>
        </w:rPr>
        <w:t>. На удивление</w:t>
      </w:r>
      <w:r>
        <w:rPr>
          <w:rFonts w:ascii="Times New Roman" w:eastAsia="Times New Roman" w:hAnsi="Times New Roman" w:cs="Times New Roman"/>
          <w:sz w:val="28"/>
          <w:szCs w:val="28"/>
          <w:lang w:eastAsia="ru-RU"/>
        </w:rPr>
        <w:t xml:space="preserve"> жителей</w:t>
      </w:r>
      <w:r w:rsidR="00E71D1E" w:rsidRPr="00F271AD">
        <w:rPr>
          <w:rFonts w:ascii="Times New Roman" w:eastAsia="Times New Roman" w:hAnsi="Times New Roman" w:cs="Times New Roman"/>
          <w:sz w:val="28"/>
          <w:szCs w:val="28"/>
          <w:lang w:eastAsia="ru-RU"/>
        </w:rPr>
        <w:t xml:space="preserve"> анализ показал, что вода соответствует требованиям питьевой воды. А еще через три гола в</w:t>
      </w:r>
      <w:r w:rsidR="00F271AD" w:rsidRPr="00F271AD">
        <w:rPr>
          <w:rFonts w:ascii="Times New Roman" w:eastAsia="Times New Roman" w:hAnsi="Times New Roman" w:cs="Times New Roman"/>
          <w:sz w:val="28"/>
          <w:szCs w:val="28"/>
          <w:lang w:eastAsia="ru-RU"/>
        </w:rPr>
        <w:t xml:space="preserve"> </w:t>
      </w:r>
      <w:r w:rsidR="00E71D1E" w:rsidRPr="00F271AD">
        <w:rPr>
          <w:rFonts w:ascii="Times New Roman" w:eastAsia="Times New Roman" w:hAnsi="Times New Roman" w:cs="Times New Roman"/>
          <w:sz w:val="28"/>
          <w:szCs w:val="28"/>
          <w:lang w:eastAsia="ru-RU"/>
        </w:rPr>
        <w:t>1998 году благодаря стараниям той же</w:t>
      </w:r>
      <w:r w:rsidR="00F271AD" w:rsidRPr="00F271AD">
        <w:rPr>
          <w:rFonts w:ascii="Times New Roman" w:eastAsia="Times New Roman" w:hAnsi="Times New Roman" w:cs="Times New Roman"/>
          <w:sz w:val="28"/>
          <w:szCs w:val="28"/>
          <w:lang w:eastAsia="ru-RU"/>
        </w:rPr>
        <w:t xml:space="preserve"> </w:t>
      </w:r>
      <w:r w:rsidR="00E71D1E" w:rsidRPr="00F271AD">
        <w:rPr>
          <w:rFonts w:ascii="Times New Roman" w:eastAsia="Times New Roman" w:hAnsi="Times New Roman" w:cs="Times New Roman"/>
          <w:sz w:val="28"/>
          <w:szCs w:val="28"/>
          <w:lang w:eastAsia="ru-RU"/>
        </w:rPr>
        <w:t>Марии Косицыной, Никольскому источнику присвоили звание «Памятника истории и природы» краевого значения.</w:t>
      </w:r>
    </w:p>
    <w:p w14:paraId="26BFD400"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После проведения комплексного анализа каждый объект подвергается оценке его состояния и уровня сохранности. Это необходимо для определения приоритетности работ по его реставрации или сохранению. Конечное решение о выдаче статуса объекту культурного наследия принимается на основании результатов данной оценки.</w:t>
      </w:r>
    </w:p>
    <w:p w14:paraId="2834CA6F" w14:textId="74861E4B"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Важным этапом в процессе выявления является документирование найденных объектов. Документация играет ключевую роль в сохранении информации о наследии – это описание объекта, его характеристики, местоположение, фотографии и другие данные, составляется так называемый паспорт объекта. Паспорт объекта культурного наследия имеет утвержденную форму и перечень обязательных сведений, содержащихся в нем. Требования к содержанию и оформлению паспорта объекта </w:t>
      </w:r>
      <w:proofErr w:type="spellStart"/>
      <w:r w:rsidRPr="00F271AD">
        <w:rPr>
          <w:rFonts w:ascii="Times New Roman" w:eastAsia="Times New Roman" w:hAnsi="Times New Roman" w:cs="Times New Roman"/>
          <w:sz w:val="28"/>
          <w:szCs w:val="28"/>
          <w:lang w:eastAsia="ru-RU"/>
        </w:rPr>
        <w:t>содерж</w:t>
      </w:r>
      <w:r w:rsidR="00A57F20">
        <w:rPr>
          <w:rFonts w:ascii="Times New Roman" w:eastAsia="Times New Roman" w:hAnsi="Times New Roman" w:cs="Times New Roman"/>
          <w:sz w:val="28"/>
          <w:szCs w:val="28"/>
          <w:lang w:eastAsia="ru-RU"/>
        </w:rPr>
        <w:t>и</w:t>
      </w:r>
      <w:r w:rsidRPr="00F271AD">
        <w:rPr>
          <w:rFonts w:ascii="Times New Roman" w:eastAsia="Times New Roman" w:hAnsi="Times New Roman" w:cs="Times New Roman"/>
          <w:sz w:val="28"/>
          <w:szCs w:val="28"/>
          <w:lang w:eastAsia="ru-RU"/>
        </w:rPr>
        <w:t>ться</w:t>
      </w:r>
      <w:proofErr w:type="spellEnd"/>
      <w:r w:rsidRPr="00F271AD">
        <w:rPr>
          <w:rFonts w:ascii="Times New Roman" w:eastAsia="Times New Roman" w:hAnsi="Times New Roman" w:cs="Times New Roman"/>
          <w:sz w:val="28"/>
          <w:szCs w:val="28"/>
          <w:lang w:eastAsia="ru-RU"/>
        </w:rPr>
        <w:t xml:space="preserve"> в приказе Министерства культуры РФ от 7 июня 2016 г. № 1271 «Об утверждении порядка оформления и выдачи паспорта объекта культурного наследия (памятника истории и культуры) народов Российской Федерации».</w:t>
      </w:r>
      <w:r w:rsidRPr="00F271AD">
        <w:rPr>
          <w:rStyle w:val="a6"/>
          <w:rFonts w:ascii="Times New Roman" w:eastAsia="Times New Roman" w:hAnsi="Times New Roman" w:cs="Times New Roman"/>
          <w:sz w:val="28"/>
          <w:szCs w:val="28"/>
          <w:lang w:eastAsia="ru-RU"/>
        </w:rPr>
        <w:footnoteReference w:id="118"/>
      </w:r>
      <w:r w:rsidRPr="00F271AD">
        <w:rPr>
          <w:rFonts w:ascii="Times New Roman" w:eastAsia="Times New Roman" w:hAnsi="Times New Roman" w:cs="Times New Roman"/>
          <w:sz w:val="28"/>
          <w:szCs w:val="28"/>
          <w:lang w:eastAsia="ru-RU"/>
        </w:rPr>
        <w:t xml:space="preserve"> В приложении к </w:t>
      </w:r>
      <w:r w:rsidRPr="00F271AD">
        <w:rPr>
          <w:rFonts w:ascii="Times New Roman" w:eastAsia="Times New Roman" w:hAnsi="Times New Roman" w:cs="Times New Roman"/>
          <w:sz w:val="28"/>
          <w:szCs w:val="28"/>
          <w:lang w:eastAsia="ru-RU"/>
        </w:rPr>
        <w:lastRenderedPageBreak/>
        <w:t>диссертационному исследованию представлен</w:t>
      </w:r>
      <w:r w:rsidR="001C4C29">
        <w:rPr>
          <w:rFonts w:ascii="Times New Roman" w:eastAsia="Times New Roman" w:hAnsi="Times New Roman" w:cs="Times New Roman"/>
          <w:sz w:val="28"/>
          <w:szCs w:val="28"/>
          <w:lang w:eastAsia="ru-RU"/>
        </w:rPr>
        <w:t>а</w:t>
      </w:r>
      <w:r w:rsidRPr="00F271AD">
        <w:rPr>
          <w:rFonts w:ascii="Times New Roman" w:eastAsia="Times New Roman" w:hAnsi="Times New Roman" w:cs="Times New Roman"/>
          <w:sz w:val="28"/>
          <w:szCs w:val="28"/>
          <w:lang w:eastAsia="ru-RU"/>
        </w:rPr>
        <w:t xml:space="preserve"> </w:t>
      </w:r>
      <w:r w:rsidR="001C4C29">
        <w:rPr>
          <w:rFonts w:ascii="Times New Roman" w:eastAsia="Times New Roman" w:hAnsi="Times New Roman" w:cs="Times New Roman"/>
          <w:sz w:val="28"/>
          <w:szCs w:val="28"/>
          <w:lang w:eastAsia="ru-RU"/>
        </w:rPr>
        <w:t xml:space="preserve">утверждённая форма </w:t>
      </w:r>
      <w:r w:rsidR="001C4C29" w:rsidRPr="001C4C29">
        <w:rPr>
          <w:rFonts w:ascii="Times New Roman" w:eastAsia="Times New Roman" w:hAnsi="Times New Roman" w:cs="Times New Roman"/>
          <w:sz w:val="28"/>
          <w:szCs w:val="28"/>
          <w:lang w:eastAsia="ru-RU"/>
        </w:rPr>
        <w:t>паспорта объекта культурного наследия</w:t>
      </w:r>
      <w:r w:rsidR="001C4C29">
        <w:rPr>
          <w:rFonts w:ascii="Times New Roman" w:eastAsia="Times New Roman" w:hAnsi="Times New Roman" w:cs="Times New Roman"/>
          <w:sz w:val="28"/>
          <w:szCs w:val="28"/>
          <w:lang w:eastAsia="ru-RU"/>
        </w:rPr>
        <w:t xml:space="preserve"> (Приложение 2. )</w:t>
      </w:r>
    </w:p>
    <w:p w14:paraId="0C46D447" w14:textId="00918B9C"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Существуют различные методы документирования </w:t>
      </w:r>
      <w:r w:rsidR="00A57F20">
        <w:rPr>
          <w:rFonts w:ascii="Times New Roman" w:eastAsia="Times New Roman" w:hAnsi="Times New Roman" w:cs="Times New Roman"/>
          <w:sz w:val="28"/>
          <w:szCs w:val="28"/>
          <w:lang w:eastAsia="ru-RU"/>
        </w:rPr>
        <w:t xml:space="preserve">объектов </w:t>
      </w:r>
      <w:r w:rsidRPr="00F271AD">
        <w:rPr>
          <w:rFonts w:ascii="Times New Roman" w:eastAsia="Times New Roman" w:hAnsi="Times New Roman" w:cs="Times New Roman"/>
          <w:sz w:val="28"/>
          <w:szCs w:val="28"/>
          <w:lang w:eastAsia="ru-RU"/>
        </w:rPr>
        <w:t xml:space="preserve">историко-культурного наследия. </w:t>
      </w:r>
    </w:p>
    <w:p w14:paraId="144A5401" w14:textId="291DC7B1"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К ним относятся археологические, экспедиционные обследование, которые позволяют обнаружить объекты, артефакты и другие свидетельства прошлого.</w:t>
      </w:r>
      <w:r w:rsidR="00F271AD" w:rsidRPr="00F271AD">
        <w:rPr>
          <w:rFonts w:ascii="Times New Roman" w:eastAsia="Times New Roman" w:hAnsi="Times New Roman" w:cs="Times New Roman"/>
          <w:sz w:val="28"/>
          <w:szCs w:val="28"/>
          <w:lang w:eastAsia="ru-RU"/>
        </w:rPr>
        <w:t xml:space="preserve"> </w:t>
      </w:r>
    </w:p>
    <w:p w14:paraId="02856449"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Другой метод - этнографическое исследование. Оно направлено на изучение культуры, обычаев, традиций и местного быта людей, проживающих в определенном регионе. Этот подход позволяет выявить уникальные элементы культуры, которые могут быть как включены в список наследия, так и подтвердить статусность других объектов.</w:t>
      </w:r>
    </w:p>
    <w:p w14:paraId="526507A8" w14:textId="7670A57C"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Что касается выявления и документирования с</w:t>
      </w:r>
      <w:r w:rsidR="00FF5304">
        <w:rPr>
          <w:rFonts w:ascii="Times New Roman" w:eastAsia="Times New Roman" w:hAnsi="Times New Roman" w:cs="Times New Roman"/>
          <w:sz w:val="28"/>
          <w:szCs w:val="28"/>
          <w:lang w:eastAsia="ru-RU"/>
        </w:rPr>
        <w:t>вятых</w:t>
      </w:r>
      <w:r w:rsidRPr="00F271AD">
        <w:rPr>
          <w:rFonts w:ascii="Times New Roman" w:eastAsia="Times New Roman" w:hAnsi="Times New Roman" w:cs="Times New Roman"/>
          <w:sz w:val="28"/>
          <w:szCs w:val="28"/>
          <w:lang w:eastAsia="ru-RU"/>
        </w:rPr>
        <w:t xml:space="preserve"> водных источников, то здесь применимы методы как экспедиционного обследования, так и этнографического</w:t>
      </w:r>
      <w:r w:rsidR="00A57F20">
        <w:rPr>
          <w:rFonts w:ascii="Times New Roman" w:eastAsia="Times New Roman" w:hAnsi="Times New Roman" w:cs="Times New Roman"/>
          <w:sz w:val="28"/>
          <w:szCs w:val="28"/>
          <w:lang w:eastAsia="ru-RU"/>
        </w:rPr>
        <w:t xml:space="preserve"> и археологического</w:t>
      </w:r>
      <w:r w:rsidRPr="00F271AD">
        <w:rPr>
          <w:rFonts w:ascii="Times New Roman" w:eastAsia="Times New Roman" w:hAnsi="Times New Roman" w:cs="Times New Roman"/>
          <w:sz w:val="28"/>
          <w:szCs w:val="28"/>
          <w:lang w:eastAsia="ru-RU"/>
        </w:rPr>
        <w:t xml:space="preserve"> исследования. Как правило коренное население территории являясь источником информации, носителем традиций.</w:t>
      </w:r>
      <w:r w:rsidR="00F271AD"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 xml:space="preserve">На основе полученных этнографических данных от коренного населения о </w:t>
      </w:r>
      <w:r w:rsidR="00FF5304">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водных объектах можно организовывать экспедиционное исследование, с целью изучения и документирования информации об источнике, если ранее это не было сделано. Другой вариант документирования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источников – это совместная деятельность коренного населения и муниципального образования.</w:t>
      </w:r>
      <w:r w:rsidR="00F271AD" w:rsidRPr="00F271AD">
        <w:rPr>
          <w:rFonts w:ascii="Times New Roman" w:eastAsia="Times New Roman" w:hAnsi="Times New Roman" w:cs="Times New Roman"/>
          <w:sz w:val="28"/>
          <w:szCs w:val="28"/>
          <w:lang w:eastAsia="ru-RU"/>
        </w:rPr>
        <w:t xml:space="preserve"> </w:t>
      </w:r>
    </w:p>
    <w:p w14:paraId="08E38849" w14:textId="67048D09"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Коренные жители совместно с муниципальными образованиями выступают активными участниками сбора данных по </w:t>
      </w:r>
      <w:r w:rsidR="00FF5304">
        <w:rPr>
          <w:rFonts w:ascii="Times New Roman" w:eastAsia="Times New Roman" w:hAnsi="Times New Roman" w:cs="Times New Roman"/>
          <w:sz w:val="28"/>
          <w:szCs w:val="28"/>
          <w:lang w:eastAsia="ru-RU"/>
        </w:rPr>
        <w:t>святым</w:t>
      </w:r>
      <w:r w:rsidRPr="00F271AD">
        <w:rPr>
          <w:rFonts w:ascii="Times New Roman" w:eastAsia="Times New Roman" w:hAnsi="Times New Roman" w:cs="Times New Roman"/>
          <w:sz w:val="28"/>
          <w:szCs w:val="28"/>
          <w:lang w:eastAsia="ru-RU"/>
        </w:rPr>
        <w:t xml:space="preserve"> местам конкретной местности, совместно же с коренным населением составляются заявки, учетная документация и паспорта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объектов.</w:t>
      </w:r>
      <w:r w:rsidR="00F271AD" w:rsidRPr="00F271AD">
        <w:rPr>
          <w:rFonts w:ascii="Times New Roman" w:eastAsia="Times New Roman" w:hAnsi="Times New Roman" w:cs="Times New Roman"/>
          <w:sz w:val="28"/>
          <w:szCs w:val="28"/>
          <w:lang w:eastAsia="ru-RU"/>
        </w:rPr>
        <w:t xml:space="preserve"> </w:t>
      </w:r>
    </w:p>
    <w:p w14:paraId="1BF0113E"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Немало важной составляющей политики по выявлению объектов культурного наследия является создание специальных реестров, баз данных или картографических материалов, которые содержат информацию о местонахождении, состоянии и значимости каждого открытого объекта. Это </w:t>
      </w:r>
      <w:r w:rsidRPr="00F271AD">
        <w:rPr>
          <w:rFonts w:ascii="Times New Roman" w:eastAsia="Times New Roman" w:hAnsi="Times New Roman" w:cs="Times New Roman"/>
          <w:sz w:val="28"/>
          <w:szCs w:val="28"/>
          <w:lang w:eastAsia="ru-RU"/>
        </w:rPr>
        <w:lastRenderedPageBreak/>
        <w:t>позволяет не только систематизировать информацию, но и обеспечить доступность для широкой аудитории.</w:t>
      </w:r>
    </w:p>
    <w:p w14:paraId="63D23E41"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Важно отметить, что государственная политика по выявлению объектов культурного наследия должна быть четко организована и иметь надлежащий финансовый и кадровый ресурс. Это позволит обеспечить эффективное проведение работ по выявлению, оценке и сохранению объектов, а также привлечь внимание общественности к этому важному процессу.</w:t>
      </w:r>
    </w:p>
    <w:p w14:paraId="13AB2F70" w14:textId="23FA3564"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bookmarkStart w:id="21" w:name="_Hlk181014359"/>
      <w:r w:rsidRPr="00F271AD">
        <w:rPr>
          <w:rFonts w:ascii="Times New Roman" w:eastAsia="Times New Roman" w:hAnsi="Times New Roman" w:cs="Times New Roman"/>
          <w:sz w:val="28"/>
          <w:szCs w:val="28"/>
          <w:lang w:eastAsia="ru-RU"/>
        </w:rPr>
        <w:t>Таким образом, государственная политика по выявлению объектов культурного наследия играет ключевую роль в сохранении культурного наследия любого государства. Она способствует сохранению ценностей для будущих поколений, а также формированию национальной идентичности и самосознания.</w:t>
      </w:r>
    </w:p>
    <w:p w14:paraId="29479DC7" w14:textId="61F341F4"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Государственная политика включает в себя не только меры, направленные на выявление объектов культурного наследия, но и меры по сохранению уже имеющихся объектов, а также вновь выявленных</w:t>
      </w:r>
      <w:r w:rsidR="00F271AD" w:rsidRPr="00F271AD">
        <w:rPr>
          <w:rFonts w:ascii="Times New Roman" w:eastAsia="Times New Roman" w:hAnsi="Times New Roman" w:cs="Times New Roman"/>
          <w:sz w:val="28"/>
          <w:szCs w:val="28"/>
          <w:lang w:eastAsia="ru-RU"/>
        </w:rPr>
        <w:t xml:space="preserve"> </w:t>
      </w:r>
    </w:p>
    <w:bookmarkEnd w:id="21"/>
    <w:p w14:paraId="3B7C96B6" w14:textId="40B33056"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соответствии со Стратегией государственной культурной политики на период до 2030 года сохранение культурного наследия является одной из приоритетных целей государственной культурной политики в России</w:t>
      </w:r>
      <w:r w:rsidR="009C027A">
        <w:rPr>
          <w:rStyle w:val="a6"/>
          <w:rFonts w:ascii="Times New Roman" w:eastAsia="Times New Roman" w:hAnsi="Times New Roman" w:cs="Times New Roman"/>
          <w:sz w:val="28"/>
          <w:szCs w:val="28"/>
          <w:lang w:eastAsia="ru-RU"/>
        </w:rPr>
        <w:footnoteReference w:id="119"/>
      </w:r>
      <w:r w:rsidRPr="00F271AD">
        <w:rPr>
          <w:rFonts w:ascii="Times New Roman" w:eastAsia="Times New Roman" w:hAnsi="Times New Roman" w:cs="Times New Roman"/>
          <w:sz w:val="28"/>
          <w:szCs w:val="28"/>
          <w:lang w:eastAsia="ru-RU"/>
        </w:rPr>
        <w:t xml:space="preserve">. </w:t>
      </w:r>
    </w:p>
    <w:p w14:paraId="35AE9F88"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Указанная цель предполагает активную и последовательную деятельность в области охраны объектов, составляющих культурное наследие страны.</w:t>
      </w:r>
    </w:p>
    <w:p w14:paraId="151E22F2" w14:textId="359A7238"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основе указанных мер лежит признание приоритета сохранения культурного потенциала как важнейшего ресурса существования и развития народов страны. Они ориентированы на комплексный подход в решении вопросов сохранения, государственной охраны и использования объектов.</w:t>
      </w:r>
      <w:r w:rsidR="00171266">
        <w:rPr>
          <w:rStyle w:val="a6"/>
          <w:rFonts w:ascii="Times New Roman" w:eastAsia="Times New Roman" w:hAnsi="Times New Roman" w:cs="Times New Roman"/>
          <w:sz w:val="28"/>
          <w:szCs w:val="28"/>
          <w:lang w:eastAsia="ru-RU"/>
        </w:rPr>
        <w:footnoteReference w:id="120"/>
      </w:r>
      <w:r w:rsidR="00F271AD" w:rsidRPr="00F271AD">
        <w:rPr>
          <w:rFonts w:ascii="Times New Roman" w:eastAsia="Times New Roman" w:hAnsi="Times New Roman" w:cs="Times New Roman"/>
          <w:sz w:val="28"/>
          <w:szCs w:val="28"/>
          <w:lang w:eastAsia="ru-RU"/>
        </w:rPr>
        <w:t xml:space="preserve"> </w:t>
      </w:r>
    </w:p>
    <w:p w14:paraId="402F4DA5" w14:textId="467576B4"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Среди основных направлений политики государства</w:t>
      </w:r>
      <w:r w:rsidR="00171266">
        <w:rPr>
          <w:rFonts w:ascii="Times New Roman" w:eastAsia="Times New Roman" w:hAnsi="Times New Roman" w:cs="Times New Roman"/>
          <w:sz w:val="28"/>
          <w:szCs w:val="28"/>
          <w:lang w:eastAsia="ru-RU"/>
        </w:rPr>
        <w:t xml:space="preserve"> в области сохранения объектов культурного наследия</w:t>
      </w:r>
      <w:r w:rsidRPr="00F271AD">
        <w:rPr>
          <w:rFonts w:ascii="Times New Roman" w:eastAsia="Times New Roman" w:hAnsi="Times New Roman" w:cs="Times New Roman"/>
          <w:sz w:val="28"/>
          <w:szCs w:val="28"/>
          <w:lang w:eastAsia="ru-RU"/>
        </w:rPr>
        <w:t xml:space="preserve"> можно обозначить: </w:t>
      </w:r>
    </w:p>
    <w:p w14:paraId="71C28177"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создание механизмов (правового, экономического, организационного) разграничения собственности на объекты; </w:t>
      </w:r>
    </w:p>
    <w:p w14:paraId="4DED99DB"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 - разработку правовых актов, которые регулируют сохранение и использование памятников; </w:t>
      </w:r>
    </w:p>
    <w:p w14:paraId="2F34487E"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создание системы органов государственной охраны памятников; </w:t>
      </w:r>
    </w:p>
    <w:p w14:paraId="03CDCCC3" w14:textId="1CCD6CA6"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общую инвентаризацию состава объектов культурного наследия, их регистрацию в едином государственном реестре.</w:t>
      </w:r>
      <w:r w:rsidR="00171266">
        <w:rPr>
          <w:rStyle w:val="a6"/>
          <w:rFonts w:ascii="Times New Roman" w:eastAsia="Times New Roman" w:hAnsi="Times New Roman" w:cs="Times New Roman"/>
          <w:sz w:val="28"/>
          <w:szCs w:val="28"/>
          <w:lang w:eastAsia="ru-RU"/>
        </w:rPr>
        <w:footnoteReference w:id="121"/>
      </w:r>
    </w:p>
    <w:p w14:paraId="09351728"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Приоритеты государственной политики в области охраны объектов культурного наследия в РФ, основываются на международных правовых актах, Конституции РФ, федеральных и региональных законах, подзаконных нормативно-правовых актах.</w:t>
      </w:r>
    </w:p>
    <w:p w14:paraId="54C6037D" w14:textId="490B704B"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Согласно Конституции РФ (ст. 72), охрана объектов культурного наследия в стране является сферой совместного ведения Российской Федерации и ее субъектов.</w:t>
      </w:r>
      <w:r w:rsidR="00171266">
        <w:rPr>
          <w:rStyle w:val="a6"/>
          <w:rFonts w:ascii="Times New Roman" w:eastAsia="Times New Roman" w:hAnsi="Times New Roman" w:cs="Times New Roman"/>
          <w:sz w:val="28"/>
          <w:szCs w:val="28"/>
          <w:lang w:eastAsia="ru-RU"/>
        </w:rPr>
        <w:footnoteReference w:id="122"/>
      </w:r>
    </w:p>
    <w:p w14:paraId="4B80C7D3"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качестве базового закона в данной области выступает Федеральный закон от 25.06.2002 №73-ФЗ «Об объектах культурного наследия (памятниках истории и культуры) народов Российской Федерации регулирует отношения в области сохранения, использования, популяризации и государственной охраны объектов культурного наследия (памятников истории и культуры) и направлен на реализацию конституционного права каждого на доступ к культурным ценностям и конституционной обязанности каждого заботиться о сохранении исторического и культурного наследия, беречь памятники истории и культуры, а также на реализацию прав народов и иных этнических общностей в Российской Федерации на сохранение и развитие своей культурно-национальной самобытности, защиту, восстановление и сохранение историко-культурной среды обитания, защиту и сохранение источников информации о зарождении и развитии культуры.</w:t>
      </w:r>
    </w:p>
    <w:p w14:paraId="267EB555"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Принятый в 2002 году Федеральный закон, регулирующий вопросы охраны памятников истории и культуры, стал серьезным прорывом в деле организации их сохранения, который пришел на смену прежнему закону 1978 г. В новом законе </w:t>
      </w:r>
      <w:r w:rsidRPr="00F271AD">
        <w:rPr>
          <w:rFonts w:ascii="Times New Roman" w:eastAsia="Times New Roman" w:hAnsi="Times New Roman" w:cs="Times New Roman"/>
          <w:sz w:val="28"/>
          <w:szCs w:val="28"/>
          <w:lang w:eastAsia="ru-RU"/>
        </w:rPr>
        <w:lastRenderedPageBreak/>
        <w:t>впервые в отечественной практике понятие «культурное наследие» выполняет роль основной функциональной категории. Принципиально новым стало законодательное определение памятников истории и культуры как особого вида недвижимого имущества, впервые предусмотрена возможность предоставления льгот пользователям и собственникам объектов культурного наследия, вложившим свои средства в проведение мероприятий по их сохранению, сформулирована категория «предмета охраны».</w:t>
      </w:r>
    </w:p>
    <w:p w14:paraId="65FF42E3" w14:textId="20F89079" w:rsidR="00E71D1E" w:rsidRPr="00F271AD" w:rsidRDefault="004E34ED" w:rsidP="00F271A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Закон</w:t>
      </w:r>
      <w:r w:rsidR="00E71D1E" w:rsidRPr="00F271AD">
        <w:rPr>
          <w:rFonts w:ascii="Times New Roman" w:eastAsia="Times New Roman" w:hAnsi="Times New Roman" w:cs="Times New Roman"/>
          <w:sz w:val="28"/>
          <w:szCs w:val="28"/>
          <w:lang w:eastAsia="ru-RU"/>
        </w:rPr>
        <w:t xml:space="preserve"> содержит классификацию объектов культурного наследия, в соответствии с которой объекты культурного наследия подразделяются по видам и по категориям историко-культурного значения. По первому критерию выделяют: памятники, ансамбли и достопримечательные места. По второму критерию различают объекты культурного наследия: федерального, регионального и муниципального (местного) значений. </w:t>
      </w:r>
    </w:p>
    <w:p w14:paraId="0CB5E379" w14:textId="1871A6E2"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Как мы уже говорили ранее </w:t>
      </w:r>
      <w:r w:rsidR="004E34ED">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источники мы относим к категории достопримечательных мест, что касается уровня, </w:t>
      </w:r>
      <w:proofErr w:type="gramStart"/>
      <w:r w:rsidRPr="00F271AD">
        <w:rPr>
          <w:rFonts w:ascii="Times New Roman" w:eastAsia="Times New Roman" w:hAnsi="Times New Roman" w:cs="Times New Roman"/>
          <w:sz w:val="28"/>
          <w:szCs w:val="28"/>
          <w:lang w:eastAsia="ru-RU"/>
        </w:rPr>
        <w:t>то</w:t>
      </w:r>
      <w:proofErr w:type="gramEnd"/>
      <w:r w:rsidRPr="00F271AD">
        <w:rPr>
          <w:rFonts w:ascii="Times New Roman" w:eastAsia="Times New Roman" w:hAnsi="Times New Roman" w:cs="Times New Roman"/>
          <w:sz w:val="28"/>
          <w:szCs w:val="28"/>
          <w:lang w:eastAsia="ru-RU"/>
        </w:rPr>
        <w:t xml:space="preserve"> как правило </w:t>
      </w:r>
      <w:r w:rsidR="00B43AFC">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источники являются либо региональными либо муниципальными (местного) значений, реже включаются в реестр федерального </w:t>
      </w:r>
      <w:r w:rsidR="00CD6CCC" w:rsidRPr="00F271AD">
        <w:rPr>
          <w:rFonts w:ascii="Times New Roman" w:eastAsia="Times New Roman" w:hAnsi="Times New Roman" w:cs="Times New Roman"/>
          <w:sz w:val="28"/>
          <w:szCs w:val="28"/>
          <w:lang w:eastAsia="ru-RU"/>
        </w:rPr>
        <w:t>значения</w:t>
      </w:r>
      <w:r w:rsidRPr="00F271AD">
        <w:rPr>
          <w:rFonts w:ascii="Times New Roman" w:eastAsia="Times New Roman" w:hAnsi="Times New Roman" w:cs="Times New Roman"/>
          <w:sz w:val="28"/>
          <w:szCs w:val="28"/>
          <w:lang w:eastAsia="ru-RU"/>
        </w:rPr>
        <w:t>.</w:t>
      </w:r>
    </w:p>
    <w:p w14:paraId="38E446BD" w14:textId="76B32780" w:rsidR="00E71D1E" w:rsidRPr="00F271AD" w:rsidRDefault="00CD6CCC" w:rsidP="00F271A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Как уже сказано ранее п</w:t>
      </w:r>
      <w:r w:rsidR="00E71D1E" w:rsidRPr="00F271AD">
        <w:rPr>
          <w:rFonts w:ascii="Times New Roman" w:eastAsia="Times New Roman" w:hAnsi="Times New Roman" w:cs="Times New Roman"/>
          <w:sz w:val="28"/>
          <w:szCs w:val="28"/>
          <w:lang w:eastAsia="ru-RU"/>
        </w:rPr>
        <w:t xml:space="preserve">онятие сохранения объектов культурного наследия </w:t>
      </w:r>
      <w:r>
        <w:rPr>
          <w:rFonts w:ascii="Times New Roman" w:eastAsia="Times New Roman" w:hAnsi="Times New Roman" w:cs="Times New Roman"/>
          <w:sz w:val="28"/>
          <w:szCs w:val="28"/>
          <w:lang w:eastAsia="ru-RU"/>
        </w:rPr>
        <w:t>закреплено</w:t>
      </w:r>
      <w:r w:rsidR="00E71D1E" w:rsidRPr="00F271AD">
        <w:rPr>
          <w:rFonts w:ascii="Times New Roman" w:eastAsia="Times New Roman" w:hAnsi="Times New Roman" w:cs="Times New Roman"/>
          <w:sz w:val="28"/>
          <w:szCs w:val="28"/>
          <w:lang w:eastAsia="ru-RU"/>
        </w:rPr>
        <w:t xml:space="preserve"> Федеральным законом </w:t>
      </w:r>
      <w:r w:rsidR="004E34ED" w:rsidRPr="004E34ED">
        <w:rPr>
          <w:rFonts w:ascii="Times New Roman" w:eastAsia="Times New Roman" w:hAnsi="Times New Roman" w:cs="Times New Roman"/>
          <w:sz w:val="28"/>
          <w:szCs w:val="28"/>
          <w:lang w:eastAsia="ru-RU"/>
        </w:rPr>
        <w:t>от 25.06.2002 N 73-ФЗ (ред. от 14.04.2023) «Об объектах культурного наследия (памятниках истории и культуры) народов Российской Федерации»</w:t>
      </w:r>
      <w:r w:rsidR="00E71D1E" w:rsidRPr="00F271AD">
        <w:rPr>
          <w:rFonts w:ascii="Times New Roman" w:eastAsia="Times New Roman" w:hAnsi="Times New Roman" w:cs="Times New Roman"/>
          <w:sz w:val="28"/>
          <w:szCs w:val="28"/>
          <w:lang w:eastAsia="ru-RU"/>
        </w:rPr>
        <w:t>.</w:t>
      </w:r>
      <w:r>
        <w:rPr>
          <w:rStyle w:val="a6"/>
          <w:rFonts w:ascii="Times New Roman" w:eastAsia="Times New Roman" w:hAnsi="Times New Roman" w:cs="Times New Roman"/>
          <w:sz w:val="28"/>
          <w:szCs w:val="28"/>
          <w:lang w:eastAsia="ru-RU"/>
        </w:rPr>
        <w:footnoteReference w:id="123"/>
      </w:r>
    </w:p>
    <w:p w14:paraId="287A99D4" w14:textId="44BC56CD"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Помимо ФЗ № 73 нормативная регламентация деятельности государства в области сохранения объектов культурного наследия содержится в «Основах законодательства Российской Федерации о культуре».</w:t>
      </w:r>
      <w:r w:rsidR="00CD6CCC">
        <w:rPr>
          <w:rStyle w:val="a6"/>
          <w:rFonts w:ascii="Times New Roman" w:eastAsia="Times New Roman" w:hAnsi="Times New Roman" w:cs="Times New Roman"/>
          <w:sz w:val="28"/>
          <w:szCs w:val="28"/>
          <w:lang w:eastAsia="ru-RU"/>
        </w:rPr>
        <w:footnoteReference w:id="124"/>
      </w:r>
    </w:p>
    <w:p w14:paraId="026C1357" w14:textId="0164D679"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В ст. 35 «Основ законодательства РФ о культуре» обозначены основные обязанности государственной власти: «государство ответственно за выявление, учет, изучение, реставрацию и охрану памятников истории и культуры. Органы государственной власти и управления, органы местного самоуправления обязаны содействовать сохранности и использованию таких памятников, находящихся в частной и коллективной собственности, брать особо значимые из них на государственный учет. Государство обладает приоритетным правом приобретения культурных ценностей, находящихся в частном владении, законодательно регулирует права и обязанности владельцев»</w:t>
      </w:r>
      <w:r w:rsidR="00FA4F46">
        <w:rPr>
          <w:rStyle w:val="a6"/>
          <w:rFonts w:ascii="Times New Roman" w:eastAsia="Times New Roman" w:hAnsi="Times New Roman" w:cs="Times New Roman"/>
          <w:sz w:val="28"/>
          <w:szCs w:val="28"/>
          <w:lang w:eastAsia="ru-RU"/>
        </w:rPr>
        <w:footnoteReference w:id="125"/>
      </w:r>
      <w:r w:rsidRPr="00F271AD">
        <w:rPr>
          <w:rFonts w:ascii="Times New Roman" w:eastAsia="Times New Roman" w:hAnsi="Times New Roman" w:cs="Times New Roman"/>
          <w:sz w:val="28"/>
          <w:szCs w:val="28"/>
          <w:lang w:eastAsia="ru-RU"/>
        </w:rPr>
        <w:t>.</w:t>
      </w:r>
    </w:p>
    <w:p w14:paraId="072EA25D"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Важным инструментом в области сохранения объектов культурного наследия является региональное законодательство, которое опираясь на федеральные законы детализирует региональные особенности сохранения культурного наследия. </w:t>
      </w:r>
    </w:p>
    <w:p w14:paraId="25FBCDCE" w14:textId="679EAE66" w:rsidR="00FA4F46"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Примером регионального законодательства может служить закон Алтайского края «Об объектах культурного наследия (памятниках истории и культуры) в Алтайском крае»</w:t>
      </w:r>
      <w:r w:rsidR="00FA4F46">
        <w:rPr>
          <w:rStyle w:val="a6"/>
          <w:rFonts w:ascii="Times New Roman" w:eastAsia="Times New Roman" w:hAnsi="Times New Roman" w:cs="Times New Roman"/>
          <w:sz w:val="28"/>
          <w:szCs w:val="28"/>
          <w:lang w:eastAsia="ru-RU"/>
        </w:rPr>
        <w:footnoteReference w:id="126"/>
      </w:r>
      <w:r w:rsidR="00FA4F46">
        <w:rPr>
          <w:rFonts w:ascii="Times New Roman" w:eastAsia="Times New Roman" w:hAnsi="Times New Roman" w:cs="Times New Roman"/>
          <w:sz w:val="28"/>
          <w:szCs w:val="28"/>
          <w:lang w:eastAsia="ru-RU"/>
        </w:rPr>
        <w:t>, закон</w:t>
      </w:r>
      <w:r w:rsidRPr="00F271AD">
        <w:rPr>
          <w:rFonts w:ascii="Times New Roman" w:eastAsia="Times New Roman" w:hAnsi="Times New Roman" w:cs="Times New Roman"/>
          <w:sz w:val="28"/>
          <w:szCs w:val="28"/>
          <w:lang w:eastAsia="ru-RU"/>
        </w:rPr>
        <w:t xml:space="preserve"> Тюменской области «О государственной охране, сохранении и использовании объектов культурного наследия (памятников истории и культуры) в Тюменской области</w:t>
      </w:r>
      <w:r w:rsidR="00FA4F46">
        <w:rPr>
          <w:rStyle w:val="a6"/>
          <w:rFonts w:ascii="Times New Roman" w:eastAsia="Times New Roman" w:hAnsi="Times New Roman" w:cs="Times New Roman"/>
          <w:sz w:val="28"/>
          <w:szCs w:val="28"/>
          <w:lang w:eastAsia="ru-RU"/>
        </w:rPr>
        <w:footnoteReference w:id="127"/>
      </w:r>
      <w:r w:rsidR="00FA4F46">
        <w:rPr>
          <w:rFonts w:ascii="Times New Roman" w:eastAsia="Times New Roman" w:hAnsi="Times New Roman" w:cs="Times New Roman"/>
          <w:sz w:val="28"/>
          <w:szCs w:val="28"/>
          <w:lang w:eastAsia="ru-RU"/>
        </w:rPr>
        <w:t xml:space="preserve"> или </w:t>
      </w:r>
      <w:r w:rsidR="00FA4F46" w:rsidRPr="00FA4F46">
        <w:rPr>
          <w:rFonts w:ascii="Times New Roman" w:eastAsia="Times New Roman" w:hAnsi="Times New Roman" w:cs="Times New Roman"/>
          <w:sz w:val="28"/>
          <w:szCs w:val="28"/>
          <w:lang w:eastAsia="ru-RU"/>
        </w:rPr>
        <w:t xml:space="preserve">Закон Республики Алтай </w:t>
      </w:r>
      <w:r w:rsidR="00FA4F46">
        <w:rPr>
          <w:rFonts w:ascii="Times New Roman" w:eastAsia="Times New Roman" w:hAnsi="Times New Roman" w:cs="Times New Roman"/>
          <w:sz w:val="28"/>
          <w:szCs w:val="28"/>
          <w:lang w:eastAsia="ru-RU"/>
        </w:rPr>
        <w:t>«</w:t>
      </w:r>
      <w:r w:rsidR="00FA4F46" w:rsidRPr="00FA4F46">
        <w:rPr>
          <w:rFonts w:ascii="Times New Roman" w:eastAsia="Times New Roman" w:hAnsi="Times New Roman" w:cs="Times New Roman"/>
          <w:sz w:val="28"/>
          <w:szCs w:val="28"/>
          <w:lang w:eastAsia="ru-RU"/>
        </w:rPr>
        <w:t>Об охране объектов культурного наследия в Республике Алтай</w:t>
      </w:r>
      <w:r w:rsidR="00FA4F46">
        <w:rPr>
          <w:rFonts w:ascii="Times New Roman" w:eastAsia="Times New Roman" w:hAnsi="Times New Roman" w:cs="Times New Roman"/>
          <w:sz w:val="28"/>
          <w:szCs w:val="28"/>
          <w:lang w:eastAsia="ru-RU"/>
        </w:rPr>
        <w:t xml:space="preserve">». </w:t>
      </w:r>
      <w:r w:rsidR="00FA4F46">
        <w:rPr>
          <w:rStyle w:val="a6"/>
          <w:rFonts w:ascii="Times New Roman" w:eastAsia="Times New Roman" w:hAnsi="Times New Roman" w:cs="Times New Roman"/>
          <w:sz w:val="28"/>
          <w:szCs w:val="28"/>
          <w:lang w:eastAsia="ru-RU"/>
        </w:rPr>
        <w:footnoteReference w:id="128"/>
      </w:r>
    </w:p>
    <w:p w14:paraId="54EE75DF" w14:textId="1D16A56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Как правило региональное законодательство рассматривает полномочия органов исполнительной власти в области государственной охраны, сохранения, использования и популяризации объектов культурного наследия, а </w:t>
      </w:r>
      <w:proofErr w:type="gramStart"/>
      <w:r w:rsidRPr="00F271AD">
        <w:rPr>
          <w:rFonts w:ascii="Times New Roman" w:eastAsia="Times New Roman" w:hAnsi="Times New Roman" w:cs="Times New Roman"/>
          <w:sz w:val="28"/>
          <w:szCs w:val="28"/>
          <w:lang w:eastAsia="ru-RU"/>
        </w:rPr>
        <w:t>так же</w:t>
      </w:r>
      <w:proofErr w:type="gramEnd"/>
      <w:r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lastRenderedPageBreak/>
        <w:t>вопросы связанные с финансовым обеспечение</w:t>
      </w:r>
      <w:r w:rsidR="0056048F">
        <w:rPr>
          <w:rFonts w:ascii="Times New Roman" w:eastAsia="Times New Roman" w:hAnsi="Times New Roman" w:cs="Times New Roman"/>
          <w:sz w:val="28"/>
          <w:szCs w:val="28"/>
          <w:lang w:eastAsia="ru-RU"/>
        </w:rPr>
        <w:t>м</w:t>
      </w:r>
      <w:r w:rsidRPr="00F271AD">
        <w:rPr>
          <w:rFonts w:ascii="Times New Roman" w:eastAsia="Times New Roman" w:hAnsi="Times New Roman" w:cs="Times New Roman"/>
          <w:sz w:val="28"/>
          <w:szCs w:val="28"/>
          <w:lang w:eastAsia="ru-RU"/>
        </w:rPr>
        <w:t xml:space="preserve"> охраны, сохранения, использования и популяризации объектов культурного наследия.</w:t>
      </w:r>
    </w:p>
    <w:p w14:paraId="5B2CBFAB" w14:textId="277CF8D3"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Помимо законодательного закрепления политика государства в области сохранения культурного наследия проявляется в федеральных, региональных и муниципальных программах по сохранению культурного наследия и его развитию. Правительством РФ формируется перечень, подобных программ, </w:t>
      </w:r>
      <w:r w:rsidR="00FA4F46" w:rsidRPr="00F271AD">
        <w:rPr>
          <w:rFonts w:ascii="Times New Roman" w:eastAsia="Times New Roman" w:hAnsi="Times New Roman" w:cs="Times New Roman"/>
          <w:sz w:val="28"/>
          <w:szCs w:val="28"/>
          <w:lang w:eastAsia="ru-RU"/>
        </w:rPr>
        <w:t>создаётся</w:t>
      </w:r>
      <w:r w:rsidRPr="00F271AD">
        <w:rPr>
          <w:rFonts w:ascii="Times New Roman" w:eastAsia="Times New Roman" w:hAnsi="Times New Roman" w:cs="Times New Roman"/>
          <w:sz w:val="28"/>
          <w:szCs w:val="28"/>
          <w:lang w:eastAsia="ru-RU"/>
        </w:rPr>
        <w:t xml:space="preserve"> возможность обеспечивать их практическую реализацию, организуется целевое финансирование запланированных мероприятий, как на федеральном, так и на региональном уровне. Ключевой задачей в данной сфере выступает сохранение объектов культурного наследия в условиях сложившейся исторической среды, не допущение утрат памятников для последующего поколения.</w:t>
      </w:r>
    </w:p>
    <w:p w14:paraId="5EC1E893" w14:textId="7BF9BFBB"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Примером реализации программ федерального уровня может служить </w:t>
      </w:r>
      <w:proofErr w:type="spellStart"/>
      <w:r w:rsidRPr="00F271AD">
        <w:rPr>
          <w:rFonts w:ascii="Times New Roman" w:eastAsia="Times New Roman" w:hAnsi="Times New Roman" w:cs="Times New Roman"/>
          <w:sz w:val="28"/>
          <w:szCs w:val="28"/>
          <w:lang w:eastAsia="ru-RU"/>
        </w:rPr>
        <w:t>экомарафон</w:t>
      </w:r>
      <w:proofErr w:type="spellEnd"/>
      <w:r w:rsidRPr="00F271AD">
        <w:rPr>
          <w:rFonts w:ascii="Times New Roman" w:eastAsia="Times New Roman" w:hAnsi="Times New Roman" w:cs="Times New Roman"/>
          <w:sz w:val="28"/>
          <w:szCs w:val="28"/>
          <w:lang w:eastAsia="ru-RU"/>
        </w:rPr>
        <w:t xml:space="preserve"> «Чистые берега Сибири», проходивший в разных регионах Сибири, и направленный на очистку от мусора берегов рек, озер, родников и ключей. </w:t>
      </w:r>
      <w:proofErr w:type="spellStart"/>
      <w:r w:rsidRPr="00F271AD">
        <w:rPr>
          <w:rFonts w:ascii="Times New Roman" w:eastAsia="Times New Roman" w:hAnsi="Times New Roman" w:cs="Times New Roman"/>
          <w:sz w:val="28"/>
          <w:szCs w:val="28"/>
          <w:lang w:eastAsia="ru-RU"/>
        </w:rPr>
        <w:t>Экомарафон</w:t>
      </w:r>
      <w:proofErr w:type="spellEnd"/>
      <w:r w:rsidRPr="00F271AD">
        <w:rPr>
          <w:rFonts w:ascii="Times New Roman" w:eastAsia="Times New Roman" w:hAnsi="Times New Roman" w:cs="Times New Roman"/>
          <w:sz w:val="28"/>
          <w:szCs w:val="28"/>
          <w:lang w:eastAsia="ru-RU"/>
        </w:rPr>
        <w:t xml:space="preserve"> «Чистые берега Сибири», проходил в рамках федерального проекта «Сохранение уникальных водных объектов» национального проекта «Экология». В целом федеральный проекта «Сохранение уникальных водных объектов» национального проекта «Экология» направлен на восстановление и улучшение экологического</w:t>
      </w:r>
      <w:r w:rsidR="0056048F">
        <w:rPr>
          <w:rFonts w:ascii="Times New Roman" w:eastAsia="Times New Roman" w:hAnsi="Times New Roman" w:cs="Times New Roman"/>
          <w:sz w:val="28"/>
          <w:szCs w:val="28"/>
          <w:lang w:eastAsia="ru-RU"/>
        </w:rPr>
        <w:t xml:space="preserve"> состояния</w:t>
      </w:r>
      <w:r w:rsidRPr="00F271AD">
        <w:rPr>
          <w:rFonts w:ascii="Times New Roman" w:eastAsia="Times New Roman" w:hAnsi="Times New Roman" w:cs="Times New Roman"/>
          <w:sz w:val="28"/>
          <w:szCs w:val="28"/>
          <w:lang w:eastAsia="ru-RU"/>
        </w:rPr>
        <w:t xml:space="preserve"> различных водных объектов.</w:t>
      </w:r>
      <w:r w:rsidRPr="00F271AD">
        <w:rPr>
          <w:rStyle w:val="a6"/>
          <w:rFonts w:ascii="Times New Roman" w:eastAsia="Times New Roman" w:hAnsi="Times New Roman" w:cs="Times New Roman"/>
          <w:sz w:val="28"/>
          <w:szCs w:val="28"/>
          <w:lang w:eastAsia="ru-RU"/>
        </w:rPr>
        <w:footnoteReference w:id="129"/>
      </w:r>
    </w:p>
    <w:p w14:paraId="500426FE" w14:textId="656E2AA4" w:rsidR="00E71D1E" w:rsidRPr="00F271AD" w:rsidRDefault="0056048F" w:rsidP="00F271AD">
      <w:pPr>
        <w:spacing w:after="0" w:line="360" w:lineRule="auto"/>
        <w:ind w:firstLine="709"/>
        <w:jc w:val="both"/>
        <w:rPr>
          <w:rFonts w:ascii="Times New Roman" w:eastAsia="Times New Roman" w:hAnsi="Times New Roman" w:cs="Times New Roman"/>
          <w:sz w:val="28"/>
          <w:szCs w:val="28"/>
          <w:lang w:eastAsia="ru-RU"/>
        </w:rPr>
      </w:pPr>
      <w:r w:rsidRPr="0056048F">
        <w:rPr>
          <w:rFonts w:ascii="Times New Roman" w:eastAsia="Times New Roman" w:hAnsi="Times New Roman" w:cs="Times New Roman"/>
          <w:sz w:val="28"/>
          <w:szCs w:val="28"/>
          <w:lang w:eastAsia="ru-RU"/>
        </w:rPr>
        <w:t>Примером государственной поддержки региональных программ, может служить проект «У родника белый храм», реализованный в 2021 -2022 гг. на средства Фонда президентских грантов.</w:t>
      </w:r>
      <w:r w:rsidR="00E71D1E" w:rsidRPr="0056048F">
        <w:rPr>
          <w:rFonts w:ascii="Times New Roman" w:eastAsia="Times New Roman" w:hAnsi="Times New Roman" w:cs="Times New Roman"/>
          <w:sz w:val="28"/>
          <w:szCs w:val="28"/>
          <w:lang w:eastAsia="ru-RU"/>
        </w:rPr>
        <w:t xml:space="preserve"> </w:t>
      </w:r>
      <w:r w:rsidR="00E71D1E" w:rsidRPr="00F271AD">
        <w:rPr>
          <w:rFonts w:ascii="Times New Roman" w:eastAsia="Times New Roman" w:hAnsi="Times New Roman" w:cs="Times New Roman"/>
          <w:sz w:val="28"/>
          <w:szCs w:val="28"/>
          <w:lang w:eastAsia="ru-RU"/>
        </w:rPr>
        <w:t xml:space="preserve">Проект «У родника белый храм» направлен на сохранение исторического наследия, а именно на восстановление и возрождение святого источника при храме Святителя Николая в п. </w:t>
      </w:r>
      <w:proofErr w:type="spellStart"/>
      <w:r w:rsidR="00E71D1E" w:rsidRPr="00F271AD">
        <w:rPr>
          <w:rFonts w:ascii="Times New Roman" w:eastAsia="Times New Roman" w:hAnsi="Times New Roman" w:cs="Times New Roman"/>
          <w:sz w:val="28"/>
          <w:szCs w:val="28"/>
          <w:lang w:eastAsia="ru-RU"/>
        </w:rPr>
        <w:t>Итатский</w:t>
      </w:r>
      <w:proofErr w:type="spellEnd"/>
      <w:r w:rsidR="00E71D1E" w:rsidRPr="00F271AD">
        <w:rPr>
          <w:rFonts w:ascii="Times New Roman" w:eastAsia="Times New Roman" w:hAnsi="Times New Roman" w:cs="Times New Roman"/>
          <w:sz w:val="28"/>
          <w:szCs w:val="28"/>
          <w:lang w:eastAsia="ru-RU"/>
        </w:rPr>
        <w:t xml:space="preserve"> Кемеровской области, имеющего историческое, культовое и культурное значение. Итогом проекта стало благоустройство родника, возле церкви построили часовенку, установили купель. Помимо прочего в рамках проекта «У родника </w:t>
      </w:r>
      <w:r w:rsidR="00E71D1E" w:rsidRPr="00F271AD">
        <w:rPr>
          <w:rFonts w:ascii="Times New Roman" w:eastAsia="Times New Roman" w:hAnsi="Times New Roman" w:cs="Times New Roman"/>
          <w:sz w:val="28"/>
          <w:szCs w:val="28"/>
          <w:lang w:eastAsia="ru-RU"/>
        </w:rPr>
        <w:lastRenderedPageBreak/>
        <w:t>белый храм» был собран бесценный краеведческий материал о храме, приходе и источнике.</w:t>
      </w:r>
      <w:r w:rsidR="00E71D1E" w:rsidRPr="00F271AD">
        <w:rPr>
          <w:rStyle w:val="a6"/>
          <w:rFonts w:ascii="Times New Roman" w:eastAsia="Times New Roman" w:hAnsi="Times New Roman" w:cs="Times New Roman"/>
          <w:sz w:val="28"/>
          <w:szCs w:val="28"/>
          <w:lang w:eastAsia="ru-RU"/>
        </w:rPr>
        <w:footnoteReference w:id="130"/>
      </w:r>
    </w:p>
    <w:p w14:paraId="4A58C513"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Еще один пример, в 2020 году при поддержке Фонда президентских грантов на развитие гражданского общества Алтайским краевым отделением Русского географического реализован проект «Чистые родники Алтая». </w:t>
      </w:r>
    </w:p>
    <w:p w14:paraId="4A8D4BD5" w14:textId="2575A32E"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рамках проекта были проведены работы по уточнению и дополнению данных о географическом положении. Также была осуществлена экологическая паспортизация 210 объектов, исходя из их основных характеристик. Для 40 родников был проведен анализ </w:t>
      </w:r>
      <w:proofErr w:type="spellStart"/>
      <w:r w:rsidRPr="00F271AD">
        <w:rPr>
          <w:rFonts w:ascii="Times New Roman" w:eastAsia="Times New Roman" w:hAnsi="Times New Roman" w:cs="Times New Roman"/>
          <w:sz w:val="28"/>
          <w:szCs w:val="28"/>
          <w:lang w:eastAsia="ru-RU"/>
        </w:rPr>
        <w:t>макрокомпонентного</w:t>
      </w:r>
      <w:proofErr w:type="spellEnd"/>
      <w:r w:rsidRPr="00F271AD">
        <w:rPr>
          <w:rFonts w:ascii="Times New Roman" w:eastAsia="Times New Roman" w:hAnsi="Times New Roman" w:cs="Times New Roman"/>
          <w:sz w:val="28"/>
          <w:szCs w:val="28"/>
          <w:lang w:eastAsia="ru-RU"/>
        </w:rPr>
        <w:t xml:space="preserve"> химического состава. Кроме того,</w:t>
      </w:r>
      <w:r w:rsidR="00F271AD"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участниками проекта было обустроено и расчищено 25 родников.</w:t>
      </w:r>
      <w:r w:rsidRPr="00F271AD">
        <w:rPr>
          <w:rStyle w:val="a6"/>
          <w:rFonts w:ascii="Times New Roman" w:eastAsia="Times New Roman" w:hAnsi="Times New Roman" w:cs="Times New Roman"/>
          <w:sz w:val="28"/>
          <w:szCs w:val="28"/>
          <w:lang w:eastAsia="ru-RU"/>
        </w:rPr>
        <w:footnoteReference w:id="131"/>
      </w:r>
    </w:p>
    <w:p w14:paraId="29A313BB"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bookmarkStart w:id="22" w:name="_Hlk181014421"/>
      <w:r w:rsidRPr="00F271AD">
        <w:rPr>
          <w:rFonts w:ascii="Times New Roman" w:eastAsia="Times New Roman" w:hAnsi="Times New Roman" w:cs="Times New Roman"/>
          <w:sz w:val="28"/>
          <w:szCs w:val="28"/>
          <w:lang w:eastAsia="ru-RU"/>
        </w:rPr>
        <w:t>Еще одним важным инструментом по сохранению объектов культурного является музеефикация.</w:t>
      </w:r>
    </w:p>
    <w:p w14:paraId="7038AF3E"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Музеефикация — направление музейной деятельности, заключающееся в преобразовании историко-культурных или природных объектов в музейные объекты с целью максимального сохранения и выявления их историко-культурной, научной, художественной ценности</w:t>
      </w:r>
      <w:bookmarkEnd w:id="22"/>
      <w:r w:rsidRPr="00F271AD">
        <w:rPr>
          <w:rFonts w:ascii="Times New Roman" w:eastAsia="Times New Roman" w:hAnsi="Times New Roman" w:cs="Times New Roman"/>
          <w:sz w:val="28"/>
          <w:szCs w:val="28"/>
          <w:lang w:eastAsia="ru-RU"/>
        </w:rPr>
        <w:t>.</w:t>
      </w:r>
      <w:r w:rsidRPr="00F271AD">
        <w:rPr>
          <w:rStyle w:val="a6"/>
          <w:rFonts w:ascii="Times New Roman" w:eastAsia="Times New Roman" w:hAnsi="Times New Roman" w:cs="Times New Roman"/>
          <w:sz w:val="28"/>
          <w:szCs w:val="28"/>
          <w:lang w:eastAsia="ru-RU"/>
        </w:rPr>
        <w:footnoteReference w:id="132"/>
      </w:r>
    </w:p>
    <w:p w14:paraId="49A7D436"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Исследователи выделяют две основные формы музеефикации</w:t>
      </w:r>
    </w:p>
    <w:p w14:paraId="4684EAAB" w14:textId="77777777" w:rsidR="00E71D1E" w:rsidRPr="00F271AD" w:rsidRDefault="00E71D1E" w:rsidP="00F271AD">
      <w:pPr>
        <w:pStyle w:val="a7"/>
        <w:numPr>
          <w:ilvl w:val="0"/>
          <w:numId w:val="7"/>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«превращение памятника в самостоятельный объект показа («музей-памятник»)»</w:t>
      </w:r>
    </w:p>
    <w:p w14:paraId="742B6DCC" w14:textId="77777777" w:rsidR="00E71D1E" w:rsidRPr="00F271AD" w:rsidRDefault="00E71D1E" w:rsidP="00F271AD">
      <w:pPr>
        <w:pStyle w:val="a7"/>
        <w:numPr>
          <w:ilvl w:val="0"/>
          <w:numId w:val="7"/>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размещение в памятнике музейной экспозиции («музей в памятнике»</w:t>
      </w:r>
    </w:p>
    <w:p w14:paraId="4120167B" w14:textId="4E66B496"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Или, используя терминологию М. Е. </w:t>
      </w:r>
      <w:proofErr w:type="spellStart"/>
      <w:r w:rsidRPr="00F271AD">
        <w:rPr>
          <w:rFonts w:ascii="Times New Roman" w:eastAsia="Times New Roman" w:hAnsi="Times New Roman" w:cs="Times New Roman"/>
          <w:sz w:val="28"/>
          <w:szCs w:val="28"/>
          <w:lang w:eastAsia="ru-RU"/>
        </w:rPr>
        <w:t>Каулен</w:t>
      </w:r>
      <w:proofErr w:type="spellEnd"/>
      <w:r w:rsidRPr="00F271AD">
        <w:rPr>
          <w:rFonts w:ascii="Times New Roman" w:eastAsia="Times New Roman" w:hAnsi="Times New Roman" w:cs="Times New Roman"/>
          <w:sz w:val="28"/>
          <w:szCs w:val="28"/>
          <w:lang w:eastAsia="ru-RU"/>
        </w:rPr>
        <w:t>, музеефикация «как музей» («превращение памятника в самостоятельный объект музейного показа с целью раскрытия его информационного потенциала, выявления историко-культурной ценности и включения в актуальную культуру» ) и «под музей» («приспособление памятника под музейное использование»).</w:t>
      </w:r>
      <w:r w:rsidR="0056048F">
        <w:rPr>
          <w:rStyle w:val="a6"/>
          <w:rFonts w:ascii="Times New Roman" w:eastAsia="Times New Roman" w:hAnsi="Times New Roman" w:cs="Times New Roman"/>
          <w:sz w:val="28"/>
          <w:szCs w:val="28"/>
          <w:lang w:eastAsia="ru-RU"/>
        </w:rPr>
        <w:footnoteReference w:id="133"/>
      </w:r>
    </w:p>
    <w:p w14:paraId="070B51C4"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В современном мире более распространена «мягкая» (так называемая, частичная) музеефикация, при которой памятник остается в среде бытования и может выполнять свои естественные функции.</w:t>
      </w:r>
      <w:r w:rsidRPr="00F271AD">
        <w:rPr>
          <w:rStyle w:val="a6"/>
          <w:rFonts w:ascii="Times New Roman" w:eastAsia="Times New Roman" w:hAnsi="Times New Roman" w:cs="Times New Roman"/>
          <w:sz w:val="28"/>
          <w:szCs w:val="28"/>
          <w:lang w:eastAsia="ru-RU"/>
        </w:rPr>
        <w:footnoteReference w:id="134"/>
      </w:r>
    </w:p>
    <w:p w14:paraId="584C80F4"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Одной из инновационных тенденций музеефикации в настоящее время является требование рассматривать и использовать как музейный объект среду, в которой находится памятник. Примером активного применения этого подхода является хорошо зарекомендовавшее и одно из самых перспективных направлений музеефикации – </w:t>
      </w:r>
      <w:proofErr w:type="spellStart"/>
      <w:r w:rsidRPr="00F271AD">
        <w:rPr>
          <w:rFonts w:ascii="Times New Roman" w:eastAsia="Times New Roman" w:hAnsi="Times New Roman" w:cs="Times New Roman"/>
          <w:sz w:val="28"/>
          <w:szCs w:val="28"/>
          <w:lang w:eastAsia="ru-RU"/>
        </w:rPr>
        <w:t>средовый</w:t>
      </w:r>
      <w:proofErr w:type="spellEnd"/>
      <w:r w:rsidRPr="00F271AD">
        <w:rPr>
          <w:rFonts w:ascii="Times New Roman" w:eastAsia="Times New Roman" w:hAnsi="Times New Roman" w:cs="Times New Roman"/>
          <w:sz w:val="28"/>
          <w:szCs w:val="28"/>
          <w:lang w:eastAsia="ru-RU"/>
        </w:rPr>
        <w:t xml:space="preserve"> подход. В средовом подходе осуществляется музеефикация среды памятников, ландшафтов, уникальных культурных и природных территорий, и возникают музеи, которые называют «средовые».</w:t>
      </w:r>
      <w:r w:rsidRPr="00F271AD">
        <w:rPr>
          <w:rStyle w:val="a6"/>
          <w:rFonts w:ascii="Times New Roman" w:eastAsia="Times New Roman" w:hAnsi="Times New Roman" w:cs="Times New Roman"/>
          <w:sz w:val="28"/>
          <w:szCs w:val="28"/>
          <w:lang w:eastAsia="ru-RU"/>
        </w:rPr>
        <w:t xml:space="preserve"> </w:t>
      </w:r>
      <w:r w:rsidRPr="00F271AD">
        <w:rPr>
          <w:rStyle w:val="a6"/>
          <w:rFonts w:ascii="Times New Roman" w:eastAsia="Times New Roman" w:hAnsi="Times New Roman" w:cs="Times New Roman"/>
          <w:sz w:val="28"/>
          <w:szCs w:val="28"/>
          <w:lang w:eastAsia="ru-RU"/>
        </w:rPr>
        <w:footnoteReference w:id="135"/>
      </w:r>
    </w:p>
    <w:p w14:paraId="09FBE5B0"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Сегодня в РФ распространены две основные модели средового музея:</w:t>
      </w:r>
    </w:p>
    <w:p w14:paraId="1FA74AA2" w14:textId="77777777" w:rsidR="00E71D1E" w:rsidRPr="00F271AD" w:rsidRDefault="00E71D1E" w:rsidP="00F271AD">
      <w:pPr>
        <w:pStyle w:val="a7"/>
        <w:numPr>
          <w:ilvl w:val="0"/>
          <w:numId w:val="8"/>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Музей на строго ограниченной территории, вбирающий в себя фрагменты историко-культурной и природной среды. Как правило, это заповедники, созданные на базе уникальных историко-культурных и природных территорий.</w:t>
      </w:r>
    </w:p>
    <w:p w14:paraId="6FE6FD71" w14:textId="77777777" w:rsidR="00E71D1E" w:rsidRPr="00F271AD" w:rsidRDefault="00E71D1E" w:rsidP="00F271AD">
      <w:pPr>
        <w:pStyle w:val="a7"/>
        <w:numPr>
          <w:ilvl w:val="0"/>
          <w:numId w:val="8"/>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Музей, встроенный в среду, пронизывающий ее.</w:t>
      </w:r>
    </w:p>
    <w:p w14:paraId="6FB616F0" w14:textId="7E85482C" w:rsidR="0056048F" w:rsidRDefault="00E71D1E" w:rsidP="0056048F">
      <w:pPr>
        <w:spacing w:after="0" w:line="360" w:lineRule="auto"/>
        <w:ind w:firstLine="709"/>
        <w:jc w:val="both"/>
        <w:rPr>
          <w:rFonts w:ascii="Times New Roman" w:hAnsi="Times New Roman" w:cs="Times New Roman"/>
          <w:sz w:val="28"/>
          <w:szCs w:val="28"/>
        </w:rPr>
      </w:pPr>
      <w:r w:rsidRPr="00F271AD">
        <w:rPr>
          <w:rFonts w:ascii="Times New Roman" w:eastAsia="Times New Roman" w:hAnsi="Times New Roman" w:cs="Times New Roman"/>
          <w:sz w:val="28"/>
          <w:szCs w:val="28"/>
          <w:lang w:eastAsia="ru-RU"/>
        </w:rPr>
        <w:t>Что касается с</w:t>
      </w:r>
      <w:r w:rsidR="004E34ED">
        <w:rPr>
          <w:rFonts w:ascii="Times New Roman" w:eastAsia="Times New Roman" w:hAnsi="Times New Roman" w:cs="Times New Roman"/>
          <w:sz w:val="28"/>
          <w:szCs w:val="28"/>
          <w:lang w:eastAsia="ru-RU"/>
        </w:rPr>
        <w:t>вятых</w:t>
      </w:r>
      <w:r w:rsidRPr="00F271AD">
        <w:rPr>
          <w:rFonts w:ascii="Times New Roman" w:eastAsia="Times New Roman" w:hAnsi="Times New Roman" w:cs="Times New Roman"/>
          <w:sz w:val="28"/>
          <w:szCs w:val="28"/>
          <w:lang w:eastAsia="ru-RU"/>
        </w:rPr>
        <w:t xml:space="preserve"> источников, то как раз таки средовой подход наиболее применим для музеефикации источников.</w:t>
      </w:r>
      <w:r w:rsidR="001908FE">
        <w:rPr>
          <w:rStyle w:val="a6"/>
          <w:rFonts w:ascii="Times New Roman" w:eastAsia="Times New Roman" w:hAnsi="Times New Roman" w:cs="Times New Roman"/>
          <w:sz w:val="28"/>
          <w:szCs w:val="28"/>
          <w:lang w:eastAsia="ru-RU"/>
        </w:rPr>
        <w:footnoteReference w:id="136"/>
      </w:r>
      <w:r w:rsidRPr="00F271AD">
        <w:rPr>
          <w:rFonts w:ascii="Times New Roman" w:eastAsia="Times New Roman" w:hAnsi="Times New Roman" w:cs="Times New Roman"/>
          <w:sz w:val="28"/>
          <w:szCs w:val="28"/>
          <w:lang w:eastAsia="ru-RU"/>
        </w:rPr>
        <w:t xml:space="preserve"> </w:t>
      </w:r>
      <w:r w:rsidR="0056048F">
        <w:rPr>
          <w:rFonts w:ascii="Times New Roman" w:eastAsia="Times New Roman" w:hAnsi="Times New Roman" w:cs="Times New Roman"/>
          <w:sz w:val="28"/>
          <w:szCs w:val="28"/>
          <w:lang w:eastAsia="ru-RU"/>
        </w:rPr>
        <w:t xml:space="preserve">Образцом музеефикации </w:t>
      </w:r>
      <w:r w:rsidR="00B43AFC">
        <w:rPr>
          <w:rFonts w:ascii="Times New Roman" w:eastAsia="Times New Roman" w:hAnsi="Times New Roman" w:cs="Times New Roman"/>
          <w:sz w:val="28"/>
          <w:szCs w:val="28"/>
          <w:lang w:eastAsia="ru-RU"/>
        </w:rPr>
        <w:t>святых</w:t>
      </w:r>
      <w:r w:rsidR="0056048F">
        <w:rPr>
          <w:rFonts w:ascii="Times New Roman" w:eastAsia="Times New Roman" w:hAnsi="Times New Roman" w:cs="Times New Roman"/>
          <w:sz w:val="28"/>
          <w:szCs w:val="28"/>
          <w:lang w:eastAsia="ru-RU"/>
        </w:rPr>
        <w:t xml:space="preserve"> источников в России служит </w:t>
      </w:r>
      <w:r w:rsidR="0056048F" w:rsidRPr="00F271AD">
        <w:rPr>
          <w:rFonts w:ascii="Times New Roman" w:eastAsia="Times New Roman" w:hAnsi="Times New Roman" w:cs="Times New Roman"/>
          <w:sz w:val="28"/>
          <w:szCs w:val="28"/>
          <w:lang w:eastAsia="ru-RU"/>
        </w:rPr>
        <w:t>м</w:t>
      </w:r>
      <w:r w:rsidR="0056048F" w:rsidRPr="00F271AD">
        <w:rPr>
          <w:rFonts w:ascii="Times New Roman" w:hAnsi="Times New Roman" w:cs="Times New Roman"/>
          <w:sz w:val="28"/>
          <w:szCs w:val="28"/>
        </w:rPr>
        <w:t xml:space="preserve">узей-заповедник «Коломенское», на территории которого располагается 13 </w:t>
      </w:r>
      <w:r w:rsidR="004E34ED">
        <w:rPr>
          <w:rFonts w:ascii="Times New Roman" w:hAnsi="Times New Roman" w:cs="Times New Roman"/>
          <w:sz w:val="28"/>
          <w:szCs w:val="28"/>
        </w:rPr>
        <w:t>святых</w:t>
      </w:r>
      <w:r w:rsidR="0056048F" w:rsidRPr="00F271AD">
        <w:rPr>
          <w:rFonts w:ascii="Times New Roman" w:hAnsi="Times New Roman" w:cs="Times New Roman"/>
          <w:sz w:val="28"/>
          <w:szCs w:val="28"/>
        </w:rPr>
        <w:t xml:space="preserve"> источников. </w:t>
      </w:r>
      <w:r w:rsidR="0056048F">
        <w:rPr>
          <w:rFonts w:ascii="Times New Roman" w:hAnsi="Times New Roman" w:cs="Times New Roman"/>
          <w:sz w:val="28"/>
          <w:szCs w:val="28"/>
        </w:rPr>
        <w:t xml:space="preserve">В западной Сибири подобным образцом является </w:t>
      </w:r>
      <w:r w:rsidR="00303E69">
        <w:rPr>
          <w:rFonts w:ascii="Times New Roman" w:hAnsi="Times New Roman" w:cs="Times New Roman"/>
          <w:sz w:val="28"/>
          <w:szCs w:val="28"/>
        </w:rPr>
        <w:t>Сакральный</w:t>
      </w:r>
      <w:r w:rsidR="0056048F">
        <w:rPr>
          <w:rFonts w:ascii="Times New Roman" w:hAnsi="Times New Roman" w:cs="Times New Roman"/>
          <w:sz w:val="28"/>
          <w:szCs w:val="28"/>
        </w:rPr>
        <w:t xml:space="preserve"> источник расположенный в с. Сорочий Лог Первомайского района Алтайского края.</w:t>
      </w:r>
    </w:p>
    <w:p w14:paraId="077CEF59" w14:textId="2125A1D1" w:rsidR="00303E69" w:rsidRPr="00AC4472" w:rsidRDefault="00303E69" w:rsidP="0056048F">
      <w:pPr>
        <w:spacing w:after="0" w:line="360" w:lineRule="auto"/>
        <w:ind w:firstLine="709"/>
        <w:jc w:val="both"/>
        <w:rPr>
          <w:rFonts w:ascii="Times New Roman" w:eastAsia="Times New Roman" w:hAnsi="Times New Roman" w:cs="Times New Roman"/>
          <w:sz w:val="28"/>
          <w:szCs w:val="28"/>
          <w:lang w:eastAsia="ru-RU"/>
        </w:rPr>
      </w:pPr>
      <w:r w:rsidRPr="00AC4472">
        <w:rPr>
          <w:rFonts w:ascii="Times New Roman" w:eastAsia="Times New Roman" w:hAnsi="Times New Roman" w:cs="Times New Roman"/>
          <w:sz w:val="28"/>
          <w:szCs w:val="28"/>
          <w:lang w:eastAsia="ru-RU"/>
        </w:rPr>
        <w:lastRenderedPageBreak/>
        <w:t xml:space="preserve">В последние несколько десятилетий в связи с развитием цифровых технологий наиболее распространенным методом музеефикации </w:t>
      </w:r>
      <w:proofErr w:type="spellStart"/>
      <w:r w:rsidRPr="00AC4472">
        <w:rPr>
          <w:rFonts w:ascii="Times New Roman" w:eastAsia="Times New Roman" w:hAnsi="Times New Roman" w:cs="Times New Roman"/>
          <w:sz w:val="28"/>
          <w:szCs w:val="28"/>
          <w:lang w:eastAsia="ru-RU"/>
        </w:rPr>
        <w:t>обьектов</w:t>
      </w:r>
      <w:proofErr w:type="spellEnd"/>
      <w:r w:rsidRPr="00AC4472">
        <w:rPr>
          <w:rFonts w:ascii="Times New Roman" w:eastAsia="Times New Roman" w:hAnsi="Times New Roman" w:cs="Times New Roman"/>
          <w:sz w:val="28"/>
          <w:szCs w:val="28"/>
          <w:lang w:eastAsia="ru-RU"/>
        </w:rPr>
        <w:t xml:space="preserve"> культурного наследия становится мультимедийная музеефикация.</w:t>
      </w:r>
      <w:r w:rsidR="00AC4472" w:rsidRPr="00AC4472">
        <w:footnoteReference w:id="137"/>
      </w:r>
    </w:p>
    <w:p w14:paraId="643EA7C3" w14:textId="50758D41" w:rsidR="00150B5E" w:rsidRPr="00AC4472" w:rsidRDefault="0073261E" w:rsidP="0056048F">
      <w:pPr>
        <w:spacing w:after="0" w:line="360" w:lineRule="auto"/>
        <w:ind w:firstLine="709"/>
        <w:jc w:val="both"/>
        <w:rPr>
          <w:rFonts w:ascii="Times New Roman" w:eastAsia="Times New Roman" w:hAnsi="Times New Roman" w:cs="Times New Roman"/>
          <w:sz w:val="28"/>
          <w:szCs w:val="28"/>
          <w:lang w:eastAsia="ru-RU"/>
        </w:rPr>
      </w:pPr>
      <w:r w:rsidRPr="00AC4472">
        <w:rPr>
          <w:rFonts w:ascii="Times New Roman" w:eastAsia="Times New Roman" w:hAnsi="Times New Roman" w:cs="Times New Roman"/>
          <w:sz w:val="28"/>
          <w:szCs w:val="28"/>
          <w:lang w:eastAsia="ru-RU"/>
        </w:rPr>
        <w:t>Мультимедийная музеефикация — это, по сути,</w:t>
      </w:r>
      <w:r w:rsidR="00303E69" w:rsidRPr="00AC4472">
        <w:rPr>
          <w:rFonts w:ascii="Times New Roman" w:eastAsia="Times New Roman" w:hAnsi="Times New Roman" w:cs="Times New Roman"/>
          <w:sz w:val="28"/>
          <w:szCs w:val="28"/>
          <w:lang w:eastAsia="ru-RU"/>
        </w:rPr>
        <w:t xml:space="preserve"> </w:t>
      </w:r>
      <w:r w:rsidRPr="00AC4472">
        <w:rPr>
          <w:rFonts w:ascii="Times New Roman" w:eastAsia="Times New Roman" w:hAnsi="Times New Roman" w:cs="Times New Roman"/>
          <w:sz w:val="28"/>
          <w:szCs w:val="28"/>
          <w:lang w:eastAsia="ru-RU"/>
        </w:rPr>
        <w:t>коллаборация</w:t>
      </w:r>
      <w:r w:rsidR="00303E69" w:rsidRPr="00AC4472">
        <w:rPr>
          <w:rFonts w:ascii="Times New Roman" w:eastAsia="Times New Roman" w:hAnsi="Times New Roman" w:cs="Times New Roman"/>
          <w:sz w:val="28"/>
          <w:szCs w:val="28"/>
          <w:lang w:eastAsia="ru-RU"/>
        </w:rPr>
        <w:t xml:space="preserve"> «традиционной музеефикации» и достижения современной науки</w:t>
      </w:r>
      <w:r w:rsidRPr="00AC4472">
        <w:rPr>
          <w:rFonts w:ascii="Times New Roman" w:eastAsia="Times New Roman" w:hAnsi="Times New Roman" w:cs="Times New Roman"/>
          <w:sz w:val="28"/>
          <w:szCs w:val="28"/>
          <w:lang w:eastAsia="ru-RU"/>
        </w:rPr>
        <w:t xml:space="preserve">. Примером в отношении </w:t>
      </w:r>
      <w:r w:rsidR="00B43AFC">
        <w:rPr>
          <w:rFonts w:ascii="Times New Roman" w:eastAsia="Times New Roman" w:hAnsi="Times New Roman" w:cs="Times New Roman"/>
          <w:sz w:val="28"/>
          <w:szCs w:val="28"/>
          <w:lang w:eastAsia="ru-RU"/>
        </w:rPr>
        <w:t>святых</w:t>
      </w:r>
      <w:r w:rsidRPr="00AC4472">
        <w:rPr>
          <w:rFonts w:ascii="Times New Roman" w:eastAsia="Times New Roman" w:hAnsi="Times New Roman" w:cs="Times New Roman"/>
          <w:sz w:val="28"/>
          <w:szCs w:val="28"/>
          <w:lang w:eastAsia="ru-RU"/>
        </w:rPr>
        <w:t xml:space="preserve"> источников может служить </w:t>
      </w:r>
      <w:r w:rsidR="00150B5E" w:rsidRPr="00AC4472">
        <w:rPr>
          <w:rFonts w:ascii="Times New Roman" w:eastAsia="Times New Roman" w:hAnsi="Times New Roman" w:cs="Times New Roman"/>
          <w:sz w:val="28"/>
          <w:szCs w:val="28"/>
          <w:lang w:eastAsia="ru-RU"/>
        </w:rPr>
        <w:t xml:space="preserve">QR-кодирование.  Рядом с сакральным источником устанавливаются таблички с QR-кодами, в которых содержится полная информация об источнике. </w:t>
      </w:r>
    </w:p>
    <w:p w14:paraId="1DF8DD6F" w14:textId="7EC004A9" w:rsidR="00303E69" w:rsidRPr="00F271AD" w:rsidRDefault="00303E69" w:rsidP="00150B5E">
      <w:pPr>
        <w:spacing w:after="0" w:line="360" w:lineRule="auto"/>
        <w:ind w:firstLine="709"/>
        <w:jc w:val="both"/>
        <w:rPr>
          <w:rFonts w:ascii="Times New Roman" w:eastAsia="Times New Roman" w:hAnsi="Times New Roman" w:cs="Times New Roman"/>
          <w:sz w:val="28"/>
          <w:szCs w:val="28"/>
          <w:lang w:eastAsia="ru-RU"/>
        </w:rPr>
      </w:pPr>
      <w:r w:rsidRPr="00AC4472">
        <w:rPr>
          <w:rFonts w:ascii="Times New Roman" w:eastAsia="Times New Roman" w:hAnsi="Times New Roman" w:cs="Times New Roman"/>
          <w:sz w:val="28"/>
          <w:szCs w:val="28"/>
          <w:lang w:eastAsia="ru-RU"/>
        </w:rPr>
        <w:t>Использование QR-кодов— это лишь одно из многочисленных средств «преобразования объектов природного и культурного наследия в музейные объекты</w:t>
      </w:r>
      <w:r w:rsidR="00150B5E" w:rsidRPr="00AC4472">
        <w:rPr>
          <w:rFonts w:ascii="Times New Roman" w:eastAsia="Times New Roman" w:hAnsi="Times New Roman" w:cs="Times New Roman"/>
          <w:sz w:val="28"/>
          <w:szCs w:val="28"/>
          <w:lang w:eastAsia="ru-RU"/>
        </w:rPr>
        <w:t>, но вместе с тем, это прекрасный инструмент в</w:t>
      </w:r>
      <w:r w:rsidRPr="00AC4472">
        <w:rPr>
          <w:rFonts w:ascii="Times New Roman" w:eastAsia="Times New Roman" w:hAnsi="Times New Roman" w:cs="Times New Roman"/>
          <w:sz w:val="28"/>
          <w:szCs w:val="28"/>
          <w:lang w:eastAsia="ru-RU"/>
        </w:rPr>
        <w:t xml:space="preserve"> сохранения и популяризации </w:t>
      </w:r>
      <w:r w:rsidR="00150B5E" w:rsidRPr="00AC4472">
        <w:rPr>
          <w:rFonts w:ascii="Times New Roman" w:eastAsia="Times New Roman" w:hAnsi="Times New Roman" w:cs="Times New Roman"/>
          <w:sz w:val="28"/>
          <w:szCs w:val="28"/>
          <w:lang w:eastAsia="ru-RU"/>
        </w:rPr>
        <w:t xml:space="preserve">объектов культурного </w:t>
      </w:r>
      <w:proofErr w:type="gramStart"/>
      <w:r w:rsidR="00150B5E" w:rsidRPr="00AC4472">
        <w:rPr>
          <w:rFonts w:ascii="Times New Roman" w:eastAsia="Times New Roman" w:hAnsi="Times New Roman" w:cs="Times New Roman"/>
          <w:sz w:val="28"/>
          <w:szCs w:val="28"/>
          <w:lang w:eastAsia="ru-RU"/>
        </w:rPr>
        <w:t>наследия .</w:t>
      </w:r>
      <w:proofErr w:type="gramEnd"/>
    </w:p>
    <w:p w14:paraId="0F006281" w14:textId="66CE4732"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Таким образом, проанализировав </w:t>
      </w:r>
      <w:r w:rsidR="004E34ED">
        <w:rPr>
          <w:rFonts w:ascii="Times New Roman" w:eastAsia="Times New Roman" w:hAnsi="Times New Roman" w:cs="Times New Roman"/>
          <w:sz w:val="28"/>
          <w:szCs w:val="28"/>
          <w:lang w:eastAsia="ru-RU"/>
        </w:rPr>
        <w:t>ф</w:t>
      </w:r>
      <w:r w:rsidRPr="00F271AD">
        <w:rPr>
          <w:rFonts w:ascii="Times New Roman" w:eastAsia="Times New Roman" w:hAnsi="Times New Roman" w:cs="Times New Roman"/>
          <w:sz w:val="28"/>
          <w:szCs w:val="28"/>
          <w:lang w:eastAsia="ru-RU"/>
        </w:rPr>
        <w:t xml:space="preserve">едеральное, региональное законодательство, можно сделать вывод, что к основным полномочиям Российской Федерации в области сохранения объектов культурного наследия относятся: </w:t>
      </w:r>
    </w:p>
    <w:p w14:paraId="1CCFA2DE" w14:textId="77777777" w:rsidR="00E71D1E" w:rsidRPr="00F271AD" w:rsidRDefault="00E71D1E" w:rsidP="00F271AD">
      <w:pPr>
        <w:pStyle w:val="a7"/>
        <w:numPr>
          <w:ilvl w:val="0"/>
          <w:numId w:val="1"/>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проведение единой инвестиционной политики в области государственной охраны объектов природного и культурного наследия.</w:t>
      </w:r>
    </w:p>
    <w:p w14:paraId="64A7D45F" w14:textId="4BE94CA1" w:rsidR="00E71D1E" w:rsidRPr="00F271AD" w:rsidRDefault="00AC4472" w:rsidP="00F271AD">
      <w:pPr>
        <w:pStyle w:val="a7"/>
        <w:numPr>
          <w:ilvl w:val="0"/>
          <w:numId w:val="1"/>
        </w:numPr>
        <w:spacing w:after="0" w:line="36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осуществление</w:t>
      </w:r>
      <w:r w:rsidR="00E71D1E" w:rsidRPr="00F271AD">
        <w:rPr>
          <w:rFonts w:ascii="Times New Roman" w:eastAsia="Times New Roman" w:hAnsi="Times New Roman" w:cs="Times New Roman"/>
          <w:sz w:val="28"/>
          <w:szCs w:val="28"/>
          <w:lang w:eastAsia="ru-RU"/>
        </w:rPr>
        <w:t xml:space="preserve"> грантовой поддержки проектам направленным на сохранение объектов природного и культурного наследия, к примеру, если проанализировать Фонд президентских грантов, то на изучение, сохранение и популяризацию </w:t>
      </w:r>
      <w:r w:rsidR="00B43AFC">
        <w:rPr>
          <w:rFonts w:ascii="Times New Roman" w:eastAsia="Times New Roman" w:hAnsi="Times New Roman" w:cs="Times New Roman"/>
          <w:sz w:val="28"/>
          <w:szCs w:val="28"/>
          <w:lang w:eastAsia="ru-RU"/>
        </w:rPr>
        <w:t>святых</w:t>
      </w:r>
      <w:r w:rsidR="00E71D1E" w:rsidRPr="00F271AD">
        <w:rPr>
          <w:rFonts w:ascii="Times New Roman" w:eastAsia="Times New Roman" w:hAnsi="Times New Roman" w:cs="Times New Roman"/>
          <w:sz w:val="28"/>
          <w:szCs w:val="28"/>
          <w:lang w:eastAsia="ru-RU"/>
        </w:rPr>
        <w:t xml:space="preserve"> источников</w:t>
      </w:r>
      <w:r>
        <w:rPr>
          <w:rFonts w:ascii="Times New Roman" w:eastAsia="Times New Roman" w:hAnsi="Times New Roman" w:cs="Times New Roman"/>
          <w:sz w:val="28"/>
          <w:szCs w:val="28"/>
          <w:lang w:eastAsia="ru-RU"/>
        </w:rPr>
        <w:t xml:space="preserve"> за 2021-2022 годы</w:t>
      </w:r>
      <w:r w:rsidR="00E71D1E" w:rsidRPr="00F271AD">
        <w:rPr>
          <w:rFonts w:ascii="Times New Roman" w:eastAsia="Times New Roman" w:hAnsi="Times New Roman" w:cs="Times New Roman"/>
          <w:sz w:val="28"/>
          <w:szCs w:val="28"/>
          <w:lang w:eastAsia="ru-RU"/>
        </w:rPr>
        <w:t xml:space="preserve"> выделено всего 10 грантов по всей стране, что является мизерным значением в соотношении масштабов страны и количества </w:t>
      </w:r>
      <w:r w:rsidR="00B43AFC">
        <w:rPr>
          <w:rFonts w:ascii="Times New Roman" w:eastAsia="Times New Roman" w:hAnsi="Times New Roman" w:cs="Times New Roman"/>
          <w:sz w:val="28"/>
          <w:szCs w:val="28"/>
          <w:lang w:eastAsia="ru-RU"/>
        </w:rPr>
        <w:t>святых</w:t>
      </w:r>
      <w:r w:rsidR="00E71D1E" w:rsidRPr="00F271AD">
        <w:rPr>
          <w:rFonts w:ascii="Times New Roman" w:eastAsia="Times New Roman" w:hAnsi="Times New Roman" w:cs="Times New Roman"/>
          <w:sz w:val="28"/>
          <w:szCs w:val="28"/>
          <w:lang w:eastAsia="ru-RU"/>
        </w:rPr>
        <w:t xml:space="preserve"> источников.</w:t>
      </w:r>
    </w:p>
    <w:p w14:paraId="158B236C" w14:textId="56E727BD" w:rsidR="00E71D1E" w:rsidRPr="00F271AD" w:rsidRDefault="00E71D1E" w:rsidP="00F271AD">
      <w:pPr>
        <w:pStyle w:val="a7"/>
        <w:numPr>
          <w:ilvl w:val="0"/>
          <w:numId w:val="1"/>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утверждение федеральных целевых программ сохранения, использования, популяризации и государственной охраны объектов культурного наследия – на данный момент </w:t>
      </w:r>
      <w:r w:rsidR="00AC4472">
        <w:rPr>
          <w:rFonts w:ascii="Times New Roman" w:eastAsia="Times New Roman" w:hAnsi="Times New Roman" w:cs="Times New Roman"/>
          <w:sz w:val="28"/>
          <w:szCs w:val="28"/>
          <w:lang w:eastAsia="ru-RU"/>
        </w:rPr>
        <w:t>в</w:t>
      </w:r>
      <w:r w:rsidRPr="00F271AD">
        <w:rPr>
          <w:rFonts w:ascii="Times New Roman" w:eastAsia="Times New Roman" w:hAnsi="Times New Roman" w:cs="Times New Roman"/>
          <w:sz w:val="28"/>
          <w:szCs w:val="28"/>
          <w:lang w:eastAsia="ru-RU"/>
        </w:rPr>
        <w:t xml:space="preserve"> стране действует один национальный проект </w:t>
      </w:r>
      <w:r w:rsidRPr="00F271AD">
        <w:rPr>
          <w:rFonts w:ascii="Times New Roman" w:eastAsia="Times New Roman" w:hAnsi="Times New Roman" w:cs="Times New Roman"/>
          <w:sz w:val="28"/>
          <w:szCs w:val="28"/>
          <w:lang w:eastAsia="ru-RU"/>
        </w:rPr>
        <w:lastRenderedPageBreak/>
        <w:t xml:space="preserve">«Экология», в рамках которого реализуется до 2024 г. федеральный проект «Сохранение уникальных водных объектов», который лишь частично </w:t>
      </w:r>
      <w:r w:rsidR="00AC4472">
        <w:rPr>
          <w:rFonts w:ascii="Times New Roman" w:eastAsia="Times New Roman" w:hAnsi="Times New Roman" w:cs="Times New Roman"/>
          <w:sz w:val="28"/>
          <w:szCs w:val="28"/>
          <w:lang w:eastAsia="ru-RU"/>
        </w:rPr>
        <w:t>включает</w:t>
      </w:r>
      <w:r w:rsidRPr="00F271AD">
        <w:rPr>
          <w:rFonts w:ascii="Times New Roman" w:eastAsia="Times New Roman" w:hAnsi="Times New Roman" w:cs="Times New Roman"/>
          <w:sz w:val="28"/>
          <w:szCs w:val="28"/>
          <w:lang w:eastAsia="ru-RU"/>
        </w:rPr>
        <w:t xml:space="preserve"> </w:t>
      </w:r>
      <w:r w:rsidR="00B43AFC">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источники.</w:t>
      </w:r>
    </w:p>
    <w:p w14:paraId="15DA90B9" w14:textId="1430BE45"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bookmarkStart w:id="23" w:name="_Hlk181014463"/>
      <w:r w:rsidRPr="00F271AD">
        <w:rPr>
          <w:rFonts w:ascii="Times New Roman" w:eastAsia="Times New Roman" w:hAnsi="Times New Roman" w:cs="Times New Roman"/>
          <w:sz w:val="28"/>
          <w:szCs w:val="28"/>
          <w:lang w:eastAsia="ru-RU"/>
        </w:rPr>
        <w:t xml:space="preserve">Таким образом, государство как институт власти обязано осуществлять выявление, учет и контроль </w:t>
      </w:r>
      <w:r w:rsidR="00AC4472">
        <w:rPr>
          <w:rFonts w:ascii="Times New Roman" w:eastAsia="Times New Roman" w:hAnsi="Times New Roman" w:cs="Times New Roman"/>
          <w:sz w:val="28"/>
          <w:szCs w:val="28"/>
          <w:lang w:eastAsia="ru-RU"/>
        </w:rPr>
        <w:t>за</w:t>
      </w:r>
      <w:r w:rsidRPr="00F271AD">
        <w:rPr>
          <w:rFonts w:ascii="Times New Roman" w:eastAsia="Times New Roman" w:hAnsi="Times New Roman" w:cs="Times New Roman"/>
          <w:sz w:val="28"/>
          <w:szCs w:val="28"/>
          <w:lang w:eastAsia="ru-RU"/>
        </w:rPr>
        <w:t xml:space="preserve"> использованием объектов культурного наследия, обеспечивать их сохранность, проводить популяризацию историко-культурного наследия России</w:t>
      </w:r>
      <w:bookmarkEnd w:id="23"/>
      <w:r w:rsidRPr="00F271AD">
        <w:rPr>
          <w:rFonts w:ascii="Times New Roman" w:eastAsia="Times New Roman" w:hAnsi="Times New Roman" w:cs="Times New Roman"/>
          <w:sz w:val="28"/>
          <w:szCs w:val="28"/>
          <w:lang w:eastAsia="ru-RU"/>
        </w:rPr>
        <w:t>.</w:t>
      </w:r>
    </w:p>
    <w:p w14:paraId="7CEEBC4E" w14:textId="3C8F926A"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Однако выявление и охрана объектов культурного наследия — это важные, но не единственные шаги в работе с объектами культурного наследия. Очень важна в данном случае политика государства в области</w:t>
      </w:r>
      <w:r w:rsidR="00F271AD"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 xml:space="preserve">популяризации культурного наследия. </w:t>
      </w:r>
    </w:p>
    <w:p w14:paraId="6DBAF7E4"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bookmarkStart w:id="24" w:name="_Hlk181014494"/>
      <w:r w:rsidRPr="00F271AD">
        <w:rPr>
          <w:rFonts w:ascii="Times New Roman" w:eastAsia="Times New Roman" w:hAnsi="Times New Roman" w:cs="Times New Roman"/>
          <w:sz w:val="28"/>
          <w:szCs w:val="28"/>
          <w:lang w:eastAsia="ru-RU"/>
        </w:rPr>
        <w:t>Государственная политика в области популяризации культурного наследия является важным аспектом сохранения и развития культурных ценностей национального и мирового значения. Она направлена на активное привлечение общественного внимания к культурным достояниям, их изучению, сохранению и передаче будущим поколениям.</w:t>
      </w:r>
    </w:p>
    <w:p w14:paraId="38C4D3E6"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Одной из основных задач государственной политики в данной сфере является создание условий для доступности культурного наследия всем слоям населения. В этом контексте проводятся масштабные информационные компании, организуются выставки, концерты, лекции, экскурсии и другие мероприятия с участием экспертов и широкой публики. </w:t>
      </w:r>
    </w:p>
    <w:p w14:paraId="7201F1F2"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Такие мероприятия способствуют повышению интереса общества к истории, традициям и культуре своей страны.</w:t>
      </w:r>
    </w:p>
    <w:p w14:paraId="4FABD77C"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Государство имеет целый ряд механизмов, направленных на популяризацию культурного наследия.</w:t>
      </w:r>
    </w:p>
    <w:p w14:paraId="0E769295"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Один из основных механизмов – это финансирование государственных бюджетных программы. Путем выделения средств из бюджета страны, правительства обеспечивают финансирование проектов и программ, направленных на сохранение и распространение культурного наследия. Это может включать создание новых музеев, проведение выставок, лекториев, </w:t>
      </w:r>
      <w:r w:rsidRPr="00F271AD">
        <w:rPr>
          <w:rFonts w:ascii="Times New Roman" w:eastAsia="Times New Roman" w:hAnsi="Times New Roman" w:cs="Times New Roman"/>
          <w:sz w:val="28"/>
          <w:szCs w:val="28"/>
          <w:lang w:eastAsia="ru-RU"/>
        </w:rPr>
        <w:lastRenderedPageBreak/>
        <w:t>реставрацию памятников и другие действия, способствующие сохранению культурного наследия.</w:t>
      </w:r>
    </w:p>
    <w:bookmarkEnd w:id="24"/>
    <w:p w14:paraId="75E20C22" w14:textId="62CB8EBF"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Еще одним важным инструментом финансирования является система грантов. Государство или некоммерческие организации предоставляют финансирование отдельным проектам, предлагающим новые идеи и подходы к популяризации культурного наследия. Гранты могут быть доступны как для организаций, так и для физических лиц. Примером может служить грант Министерства образования и науки РФ (№ 20-09-00143) «Родники нашей памяти»</w:t>
      </w:r>
      <w:r w:rsidR="006F1EDF">
        <w:rPr>
          <w:rStyle w:val="a6"/>
          <w:rFonts w:ascii="Times New Roman" w:eastAsia="Times New Roman" w:hAnsi="Times New Roman" w:cs="Times New Roman"/>
          <w:sz w:val="28"/>
          <w:szCs w:val="28"/>
          <w:lang w:eastAsia="ru-RU"/>
        </w:rPr>
        <w:footnoteReference w:id="138"/>
      </w:r>
      <w:r w:rsidRPr="00F271AD">
        <w:rPr>
          <w:rFonts w:ascii="Times New Roman" w:eastAsia="Times New Roman" w:hAnsi="Times New Roman" w:cs="Times New Roman"/>
          <w:sz w:val="28"/>
          <w:szCs w:val="28"/>
          <w:lang w:eastAsia="ru-RU"/>
        </w:rPr>
        <w:t>, реализованный Алтайским государственным педагогическим университетом ил</w:t>
      </w:r>
      <w:r w:rsidR="00AC4472">
        <w:rPr>
          <w:rFonts w:ascii="Times New Roman" w:eastAsia="Times New Roman" w:hAnsi="Times New Roman" w:cs="Times New Roman"/>
          <w:sz w:val="28"/>
          <w:szCs w:val="28"/>
          <w:lang w:eastAsia="ru-RU"/>
        </w:rPr>
        <w:t>и</w:t>
      </w:r>
      <w:r w:rsidRPr="00F271AD">
        <w:rPr>
          <w:rFonts w:ascii="Times New Roman" w:eastAsia="Times New Roman" w:hAnsi="Times New Roman" w:cs="Times New Roman"/>
          <w:sz w:val="28"/>
          <w:szCs w:val="28"/>
          <w:lang w:eastAsia="ru-RU"/>
        </w:rPr>
        <w:t xml:space="preserve"> проект «Больше чем путешествие», программа для призеров и победител</w:t>
      </w:r>
      <w:r w:rsidR="00AC4472">
        <w:rPr>
          <w:rFonts w:ascii="Times New Roman" w:eastAsia="Times New Roman" w:hAnsi="Times New Roman" w:cs="Times New Roman"/>
          <w:sz w:val="28"/>
          <w:szCs w:val="28"/>
          <w:lang w:eastAsia="ru-RU"/>
        </w:rPr>
        <w:t>ей</w:t>
      </w:r>
      <w:r w:rsidRPr="00F271AD">
        <w:rPr>
          <w:rFonts w:ascii="Times New Roman" w:eastAsia="Times New Roman" w:hAnsi="Times New Roman" w:cs="Times New Roman"/>
          <w:sz w:val="28"/>
          <w:szCs w:val="28"/>
          <w:lang w:eastAsia="ru-RU"/>
        </w:rPr>
        <w:t xml:space="preserve"> всероссийских детских и</w:t>
      </w:r>
      <w:r w:rsidR="001B558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молодежных проектов: школьников, студентов, молодых специалистов из регионов . Благодаря данной программе молодые люди могут увидеть уникальные места нашей страны, в том числе с ее богатым культурным наследием, а также разработать собственные социально значимый проекты в области сохранения и популяризации культурного наследия страны, ведь тематика культурного наследия всегда остается актуальной.</w:t>
      </w:r>
    </w:p>
    <w:p w14:paraId="7BF8626B"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Кроме финансовой поддержки, государство также оказывает организационную помощь проектам по популяризации культурного наследия. Это может включать консультации по разработке бизнес-планов и стратегий продвижения, помощь в получении необходимых разрешений и лицензий, а также предоставление информационной базы данных или контактов с другими организациями. Такая поддержка позволяет проектам успешно реализовываться и достигать своих целей.</w:t>
      </w:r>
    </w:p>
    <w:p w14:paraId="02E49CA2"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Кроме государственной поддержки, механизмы финансирования и поддержки проектов по популяризации культурного наследия также могут включать частные инвестиции. Частные инвесторы, заинтересованные в сохранении и продвижении культурного наследия, могут выделять средства на создание и развитие проектов в этой области. Это может быть как инвестиции в </w:t>
      </w:r>
      <w:r w:rsidRPr="00F271AD">
        <w:rPr>
          <w:rFonts w:ascii="Times New Roman" w:eastAsia="Times New Roman" w:hAnsi="Times New Roman" w:cs="Times New Roman"/>
          <w:sz w:val="28"/>
          <w:szCs w:val="28"/>
          <w:lang w:eastAsia="ru-RU"/>
        </w:rPr>
        <w:lastRenderedPageBreak/>
        <w:t>отдельные объекты культурного наследия (например, реставрация замка или усадьбы), так и финансирование программ по популяризации наследия.</w:t>
      </w:r>
    </w:p>
    <w:p w14:paraId="1759ACC6" w14:textId="44FF80E9" w:rsidR="00E71D1E" w:rsidRPr="00F271AD" w:rsidRDefault="00AF40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Помимо государственной поддержки</w:t>
      </w:r>
      <w:r w:rsidR="00E71D1E" w:rsidRPr="00F271AD">
        <w:rPr>
          <w:rFonts w:ascii="Times New Roman" w:eastAsia="Times New Roman" w:hAnsi="Times New Roman" w:cs="Times New Roman"/>
          <w:sz w:val="28"/>
          <w:szCs w:val="28"/>
          <w:lang w:eastAsia="ru-RU"/>
        </w:rPr>
        <w:t xml:space="preserve"> в популяризации культурного наследия огромную роль играет медийное освещение, которое способствует формированию массового исторического сознания и осуществлению задач нравственного воспитания населения, что является особенно важным в условиях современных кризисных явлений.</w:t>
      </w:r>
      <w:r w:rsidR="00AC4472">
        <w:rPr>
          <w:rStyle w:val="a6"/>
          <w:rFonts w:ascii="Times New Roman" w:eastAsia="Times New Roman" w:hAnsi="Times New Roman" w:cs="Times New Roman"/>
          <w:sz w:val="28"/>
          <w:szCs w:val="28"/>
          <w:lang w:eastAsia="ru-RU"/>
        </w:rPr>
        <w:footnoteReference w:id="139"/>
      </w:r>
    </w:p>
    <w:p w14:paraId="6645EB11"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последнее время стали популярны оффлайн-освоении культурного наследия. Примером может стать </w:t>
      </w:r>
      <w:proofErr w:type="spellStart"/>
      <w:r w:rsidRPr="00F271AD">
        <w:rPr>
          <w:rFonts w:ascii="Times New Roman" w:eastAsia="Times New Roman" w:hAnsi="Times New Roman" w:cs="Times New Roman"/>
          <w:sz w:val="28"/>
          <w:szCs w:val="28"/>
          <w:lang w:eastAsia="ru-RU"/>
        </w:rPr>
        <w:t>видеоэкскурсия</w:t>
      </w:r>
      <w:proofErr w:type="spellEnd"/>
      <w:r w:rsidRPr="00F271AD">
        <w:rPr>
          <w:rFonts w:ascii="Times New Roman" w:eastAsia="Times New Roman" w:hAnsi="Times New Roman" w:cs="Times New Roman"/>
          <w:sz w:val="28"/>
          <w:szCs w:val="28"/>
          <w:lang w:eastAsia="ru-RU"/>
        </w:rPr>
        <w:t xml:space="preserve"> или видеообзор на тот или иной объект, которые позволяют значительно экономить время и дает возможность «посетить» памятники, недоступные в реальной жизни по разным причинам – политическим, географическим, экономическим, религиозным и другим. Кроме того, оно помогает расширить знания в этой сфере для всех, кто интересуется культурным наследием. </w:t>
      </w:r>
    </w:p>
    <w:p w14:paraId="2357D26E"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Телевизионные передачи документально-художественного характера также служат другим способом распространения знаний и популяризации произведений искусства. В этих передачах изображения памятников транслируются с соответствующим закадровым текстом. Очень важным элементом таких передач является установка на завершенность визуального образа и </w:t>
      </w:r>
      <w:proofErr w:type="spellStart"/>
      <w:r w:rsidRPr="00F271AD">
        <w:rPr>
          <w:rFonts w:ascii="Times New Roman" w:eastAsia="Times New Roman" w:hAnsi="Times New Roman" w:cs="Times New Roman"/>
          <w:sz w:val="28"/>
          <w:szCs w:val="28"/>
          <w:lang w:eastAsia="ru-RU"/>
        </w:rPr>
        <w:t>метатекстовое</w:t>
      </w:r>
      <w:proofErr w:type="spellEnd"/>
      <w:r w:rsidRPr="00F271AD">
        <w:rPr>
          <w:rFonts w:ascii="Times New Roman" w:eastAsia="Times New Roman" w:hAnsi="Times New Roman" w:cs="Times New Roman"/>
          <w:sz w:val="28"/>
          <w:szCs w:val="28"/>
          <w:lang w:eastAsia="ru-RU"/>
        </w:rPr>
        <w:t xml:space="preserve"> обрамление памятника, которое должно эстетически и содержательно ему соответствовать.</w:t>
      </w:r>
    </w:p>
    <w:p w14:paraId="7B3084F9"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Не менее важной составляющей государственной </w:t>
      </w:r>
      <w:proofErr w:type="spellStart"/>
      <w:r w:rsidRPr="00F271AD">
        <w:rPr>
          <w:rFonts w:ascii="Times New Roman" w:eastAsia="Times New Roman" w:hAnsi="Times New Roman" w:cs="Times New Roman"/>
          <w:sz w:val="28"/>
          <w:szCs w:val="28"/>
          <w:lang w:eastAsia="ru-RU"/>
        </w:rPr>
        <w:t>политикив</w:t>
      </w:r>
      <w:proofErr w:type="spellEnd"/>
      <w:r w:rsidRPr="00F271AD">
        <w:rPr>
          <w:rFonts w:ascii="Times New Roman" w:eastAsia="Times New Roman" w:hAnsi="Times New Roman" w:cs="Times New Roman"/>
          <w:sz w:val="28"/>
          <w:szCs w:val="28"/>
          <w:lang w:eastAsia="ru-RU"/>
        </w:rPr>
        <w:t xml:space="preserve"> области популяризации является разработка программ образования, направленных на формирование у граждан культурного мышления и эстетического вкуса. Обучение детей и взрослых культурным ценностям помогает расширить возможности саморазвития личности, повысить уровень образованности общества в целом.</w:t>
      </w:r>
    </w:p>
    <w:p w14:paraId="0F6A3B72"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Одна из приоритетных задач государства — поддержка молодых талантливых людей в сфере культуры. Проводятся конкурсы, стипендии, гранты для поддержки начинающих исследователей в области культуры. Также создаются специальные условия для профессионального развития творческих личностей, включая организацию мастер-классов, семинаров и стажировок.</w:t>
      </w:r>
    </w:p>
    <w:p w14:paraId="797748F8"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Государственная политика в области популяризации культурного наследия также направлена на развитие туристического потенциала страны. Уникальные объекты культурного наследия привлекают туристов со всего мира, что способствует развитию экономики и повышению престижа государства. Поэтому осуществление инфраструктурных проектов, связанных с созданием комфортных условий для посещения и изучения объектов культурного наследия, становится приоритетной задачей государства.</w:t>
      </w:r>
    </w:p>
    <w:p w14:paraId="70375A03" w14:textId="06FD922D" w:rsidR="00E71D1E" w:rsidRPr="00F271AD" w:rsidRDefault="00885A53" w:rsidP="00F271AD">
      <w:pPr>
        <w:spacing w:after="0" w:line="360" w:lineRule="auto"/>
        <w:ind w:firstLine="709"/>
        <w:jc w:val="both"/>
        <w:rPr>
          <w:rFonts w:ascii="Times New Roman" w:eastAsia="Times New Roman" w:hAnsi="Times New Roman" w:cs="Times New Roman"/>
          <w:sz w:val="28"/>
          <w:szCs w:val="28"/>
          <w:lang w:eastAsia="ru-RU"/>
        </w:rPr>
      </w:pPr>
      <w:bookmarkStart w:id="25" w:name="_Hlk181014556"/>
      <w:r>
        <w:rPr>
          <w:rFonts w:ascii="Times New Roman" w:eastAsia="Times New Roman" w:hAnsi="Times New Roman" w:cs="Times New Roman"/>
          <w:sz w:val="28"/>
          <w:szCs w:val="28"/>
          <w:lang w:eastAsia="ru-RU"/>
        </w:rPr>
        <w:t>Таким образом, можно сделать заключение о том, что</w:t>
      </w:r>
      <w:r w:rsidR="00E71D1E" w:rsidRPr="00F271AD">
        <w:rPr>
          <w:rFonts w:ascii="Times New Roman" w:eastAsia="Times New Roman" w:hAnsi="Times New Roman" w:cs="Times New Roman"/>
          <w:sz w:val="28"/>
          <w:szCs w:val="28"/>
          <w:lang w:eastAsia="ru-RU"/>
        </w:rPr>
        <w:t>, государственная политика в области популяризации культурного наследия играет ключевую роль в сохранении и развитии культурных ценностей. Она объединяет усилия государства, общественности и экспертов для достижения общих целей - сохран</w:t>
      </w:r>
      <w:r>
        <w:rPr>
          <w:rFonts w:ascii="Times New Roman" w:eastAsia="Times New Roman" w:hAnsi="Times New Roman" w:cs="Times New Roman"/>
          <w:sz w:val="28"/>
          <w:szCs w:val="28"/>
          <w:lang w:eastAsia="ru-RU"/>
        </w:rPr>
        <w:t>ения наследия предков и его передачи</w:t>
      </w:r>
      <w:r w:rsidR="00E71D1E" w:rsidRPr="00F271AD">
        <w:rPr>
          <w:rFonts w:ascii="Times New Roman" w:eastAsia="Times New Roman" w:hAnsi="Times New Roman" w:cs="Times New Roman"/>
          <w:sz w:val="28"/>
          <w:szCs w:val="28"/>
          <w:lang w:eastAsia="ru-RU"/>
        </w:rPr>
        <w:t xml:space="preserve"> будущим поколениям</w:t>
      </w:r>
    </w:p>
    <w:p w14:paraId="1685121D" w14:textId="0170A366" w:rsidR="00E71D1E"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заключени</w:t>
      </w:r>
      <w:r w:rsidR="00AC4472">
        <w:rPr>
          <w:rFonts w:ascii="Times New Roman" w:eastAsia="Times New Roman" w:hAnsi="Times New Roman" w:cs="Times New Roman"/>
          <w:sz w:val="28"/>
          <w:szCs w:val="28"/>
          <w:lang w:eastAsia="ru-RU"/>
        </w:rPr>
        <w:t xml:space="preserve">и необходимо </w:t>
      </w:r>
      <w:r w:rsidRPr="00F271AD">
        <w:rPr>
          <w:rFonts w:ascii="Times New Roman" w:eastAsia="Times New Roman" w:hAnsi="Times New Roman" w:cs="Times New Roman"/>
          <w:sz w:val="28"/>
          <w:szCs w:val="28"/>
          <w:lang w:eastAsia="ru-RU"/>
        </w:rPr>
        <w:t>отметить, что государственная политика по выявлению, сохранению и популяризации историко-культурного наследия имеет большое значение для формирования национальной идентичности и сохранения культурного наследия для будущих поколений. Она требует совместных усилий государства, научных организаций, общественности и частных лиц, чтобы достичь максимального эффекта в деле сохранения исторического и культурного богатства нашей страны.</w:t>
      </w:r>
    </w:p>
    <w:p w14:paraId="744E9319" w14:textId="77777777" w:rsidR="004E34ED" w:rsidRDefault="004E34ED" w:rsidP="00F271AD">
      <w:pPr>
        <w:spacing w:after="0" w:line="360" w:lineRule="auto"/>
        <w:ind w:firstLine="709"/>
        <w:jc w:val="both"/>
        <w:rPr>
          <w:rFonts w:ascii="Times New Roman" w:eastAsia="Times New Roman" w:hAnsi="Times New Roman" w:cs="Times New Roman"/>
          <w:sz w:val="28"/>
          <w:szCs w:val="28"/>
          <w:lang w:eastAsia="ru-RU"/>
        </w:rPr>
      </w:pPr>
    </w:p>
    <w:p w14:paraId="5078B4E8" w14:textId="77777777" w:rsidR="004E34ED" w:rsidRPr="00F271AD" w:rsidRDefault="004E34ED" w:rsidP="00F271AD">
      <w:pPr>
        <w:spacing w:after="0" w:line="360" w:lineRule="auto"/>
        <w:ind w:firstLine="709"/>
        <w:jc w:val="both"/>
        <w:rPr>
          <w:rFonts w:ascii="Times New Roman" w:eastAsia="Times New Roman" w:hAnsi="Times New Roman" w:cs="Times New Roman"/>
          <w:sz w:val="28"/>
          <w:szCs w:val="28"/>
          <w:lang w:eastAsia="ru-RU"/>
        </w:rPr>
      </w:pPr>
    </w:p>
    <w:p w14:paraId="54752F9F" w14:textId="026DE95A" w:rsidR="00E71D1E" w:rsidRPr="00AF401E" w:rsidRDefault="00E71D1E" w:rsidP="00AF401E">
      <w:pPr>
        <w:pStyle w:val="1"/>
        <w:jc w:val="center"/>
        <w:rPr>
          <w:rFonts w:eastAsia="Calibri"/>
          <w:sz w:val="28"/>
          <w:szCs w:val="28"/>
        </w:rPr>
      </w:pPr>
      <w:bookmarkStart w:id="26" w:name="_Toc181056069"/>
      <w:bookmarkEnd w:id="25"/>
      <w:r w:rsidRPr="00AF401E">
        <w:rPr>
          <w:sz w:val="28"/>
          <w:szCs w:val="28"/>
        </w:rPr>
        <w:t>1.2</w:t>
      </w:r>
      <w:r w:rsidR="00AF401E" w:rsidRPr="00AF401E">
        <w:rPr>
          <w:sz w:val="28"/>
          <w:szCs w:val="28"/>
        </w:rPr>
        <w:t xml:space="preserve"> </w:t>
      </w:r>
      <w:r w:rsidRPr="00AF401E">
        <w:rPr>
          <w:rFonts w:eastAsia="Calibri"/>
          <w:sz w:val="28"/>
          <w:szCs w:val="28"/>
        </w:rPr>
        <w:t xml:space="preserve">Типологизация </w:t>
      </w:r>
      <w:bookmarkStart w:id="27" w:name="_Hlk140833355"/>
      <w:r w:rsidR="00B43AFC">
        <w:rPr>
          <w:rFonts w:eastAsia="Calibri"/>
          <w:sz w:val="28"/>
          <w:szCs w:val="28"/>
        </w:rPr>
        <w:t>святых</w:t>
      </w:r>
      <w:r w:rsidRPr="00AF401E">
        <w:rPr>
          <w:rFonts w:eastAsia="Calibri"/>
          <w:sz w:val="28"/>
          <w:szCs w:val="28"/>
        </w:rPr>
        <w:t xml:space="preserve"> водных источников</w:t>
      </w:r>
      <w:bookmarkEnd w:id="27"/>
      <w:bookmarkEnd w:id="26"/>
    </w:p>
    <w:p w14:paraId="1D851023" w14:textId="77777777" w:rsidR="00F271AD" w:rsidRDefault="00F271AD" w:rsidP="00F271AD">
      <w:pPr>
        <w:pStyle w:val="1"/>
        <w:jc w:val="center"/>
        <w:rPr>
          <w:sz w:val="28"/>
          <w:szCs w:val="28"/>
        </w:rPr>
      </w:pPr>
    </w:p>
    <w:p w14:paraId="4DEA734E" w14:textId="77777777" w:rsidR="00F271AD" w:rsidRPr="00F271AD" w:rsidRDefault="00F271AD" w:rsidP="00F271AD">
      <w:pPr>
        <w:pStyle w:val="1"/>
        <w:jc w:val="center"/>
        <w:rPr>
          <w:sz w:val="28"/>
          <w:szCs w:val="28"/>
        </w:rPr>
      </w:pPr>
    </w:p>
    <w:p w14:paraId="2EB0C40C" w14:textId="03C7F6A4" w:rsidR="00E71D1E" w:rsidRPr="00F271AD" w:rsidRDefault="004E34ED" w:rsidP="00F271A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Святые</w:t>
      </w:r>
      <w:r w:rsidR="00E71D1E" w:rsidRPr="00F271AD">
        <w:rPr>
          <w:rFonts w:ascii="Times New Roman" w:eastAsia="Times New Roman" w:hAnsi="Times New Roman" w:cs="Times New Roman"/>
          <w:sz w:val="28"/>
          <w:szCs w:val="28"/>
          <w:lang w:eastAsia="ru-RU"/>
        </w:rPr>
        <w:t xml:space="preserve"> водные источники являются одной из самых распространенных форм религиозного поклонения и мест паломничества. Они имеют особое значение для различных культур и религий, а также часто сопровождаются легендами и святыми преданиями.</w:t>
      </w:r>
    </w:p>
    <w:p w14:paraId="4E5DDFAB" w14:textId="3B38A876"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Типологизация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водных источников позволяет классифицировать эти места по определенным признакам.</w:t>
      </w:r>
    </w:p>
    <w:p w14:paraId="025A7EC3" w14:textId="743D3E65"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Рассмотрим сложившиеся в отечественной науке основные подходы к типологизации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мест, которые подойдут для типологизации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водных источников.</w:t>
      </w:r>
      <w:r w:rsidR="00F271AD"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В отечественной науке существует несколько таких классификаций.</w:t>
      </w:r>
    </w:p>
    <w:p w14:paraId="64BDB7EF"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Первая классификация – территориальная, разработанная </w:t>
      </w:r>
      <w:proofErr w:type="gramStart"/>
      <w:r w:rsidRPr="00F271AD">
        <w:rPr>
          <w:rFonts w:ascii="Times New Roman" w:eastAsia="Times New Roman" w:hAnsi="Times New Roman" w:cs="Times New Roman"/>
          <w:sz w:val="28"/>
          <w:szCs w:val="28"/>
          <w:lang w:eastAsia="ru-RU"/>
        </w:rPr>
        <w:t>В.В.</w:t>
      </w:r>
      <w:proofErr w:type="gramEnd"/>
      <w:r w:rsidRPr="00F271AD">
        <w:rPr>
          <w:rFonts w:ascii="Times New Roman" w:eastAsia="Times New Roman" w:hAnsi="Times New Roman" w:cs="Times New Roman"/>
          <w:sz w:val="28"/>
          <w:szCs w:val="28"/>
          <w:lang w:eastAsia="ru-RU"/>
        </w:rPr>
        <w:t xml:space="preserve"> Виноградовым.</w:t>
      </w:r>
      <w:r w:rsidRPr="00F271AD">
        <w:rPr>
          <w:rStyle w:val="a6"/>
          <w:rFonts w:ascii="Times New Roman" w:eastAsia="Times New Roman" w:hAnsi="Times New Roman" w:cs="Times New Roman"/>
          <w:sz w:val="28"/>
          <w:szCs w:val="28"/>
          <w:lang w:eastAsia="ru-RU"/>
        </w:rPr>
        <w:footnoteReference w:id="140"/>
      </w:r>
    </w:p>
    <w:p w14:paraId="5D463566"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proofErr w:type="gramStart"/>
      <w:r w:rsidRPr="00F271AD">
        <w:rPr>
          <w:rFonts w:ascii="Times New Roman" w:eastAsia="Times New Roman" w:hAnsi="Times New Roman" w:cs="Times New Roman"/>
          <w:sz w:val="28"/>
          <w:szCs w:val="28"/>
          <w:lang w:eastAsia="ru-RU"/>
        </w:rPr>
        <w:t>В.В.</w:t>
      </w:r>
      <w:proofErr w:type="gramEnd"/>
      <w:r w:rsidRPr="00F271AD">
        <w:rPr>
          <w:rFonts w:ascii="Times New Roman" w:eastAsia="Times New Roman" w:hAnsi="Times New Roman" w:cs="Times New Roman"/>
          <w:sz w:val="28"/>
          <w:szCs w:val="28"/>
          <w:lang w:eastAsia="ru-RU"/>
        </w:rPr>
        <w:t xml:space="preserve"> Виноградов классифицировал почитаемые святыни на три категории, в зависимости от их местоположения.</w:t>
      </w:r>
    </w:p>
    <w:p w14:paraId="697B7846"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первую группу входят местные святыни, которые почитаются вблизи деревень, принадлежащих к одной поселенческой структуре. Примером может служить Родник «</w:t>
      </w:r>
      <w:proofErr w:type="spellStart"/>
      <w:r w:rsidRPr="00F271AD">
        <w:rPr>
          <w:rFonts w:ascii="Times New Roman" w:eastAsia="Times New Roman" w:hAnsi="Times New Roman" w:cs="Times New Roman"/>
          <w:sz w:val="28"/>
          <w:szCs w:val="28"/>
          <w:lang w:eastAsia="ru-RU"/>
        </w:rPr>
        <w:t>Шубенский</w:t>
      </w:r>
      <w:proofErr w:type="spellEnd"/>
      <w:r w:rsidRPr="00F271AD">
        <w:rPr>
          <w:rFonts w:ascii="Times New Roman" w:eastAsia="Times New Roman" w:hAnsi="Times New Roman" w:cs="Times New Roman"/>
          <w:sz w:val="28"/>
          <w:szCs w:val="28"/>
          <w:lang w:eastAsia="ru-RU"/>
        </w:rPr>
        <w:t>» у села Шубенка Зонального района.</w:t>
      </w:r>
    </w:p>
    <w:p w14:paraId="40C1F6B0"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Вторая группа включает в себя региональные святыни, которые поклоняются жителями нескольких деревень, находящихся в радиусе 40-50 км друг от друга. Пример – «</w:t>
      </w:r>
      <w:proofErr w:type="spellStart"/>
      <w:r w:rsidRPr="00F271AD">
        <w:rPr>
          <w:rFonts w:ascii="Times New Roman" w:eastAsia="Times New Roman" w:hAnsi="Times New Roman" w:cs="Times New Roman"/>
          <w:sz w:val="28"/>
          <w:szCs w:val="28"/>
          <w:lang w:eastAsia="ru-RU"/>
        </w:rPr>
        <w:t>Дунюшкин</w:t>
      </w:r>
      <w:proofErr w:type="spellEnd"/>
      <w:r w:rsidRPr="00F271AD">
        <w:rPr>
          <w:rFonts w:ascii="Times New Roman" w:eastAsia="Times New Roman" w:hAnsi="Times New Roman" w:cs="Times New Roman"/>
          <w:sz w:val="28"/>
          <w:szCs w:val="28"/>
          <w:lang w:eastAsia="ru-RU"/>
        </w:rPr>
        <w:t xml:space="preserve"> ключ» город Белокуриха</w:t>
      </w:r>
    </w:p>
    <w:p w14:paraId="6C218EEF"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Третья группа включает в себя национальные, известные на больших территориях. </w:t>
      </w:r>
      <w:proofErr w:type="gramStart"/>
      <w:r w:rsidRPr="00F271AD">
        <w:rPr>
          <w:rFonts w:ascii="Times New Roman" w:eastAsia="Times New Roman" w:hAnsi="Times New Roman" w:cs="Times New Roman"/>
          <w:sz w:val="28"/>
          <w:szCs w:val="28"/>
          <w:lang w:eastAsia="ru-RU"/>
        </w:rPr>
        <w:t>Например</w:t>
      </w:r>
      <w:proofErr w:type="gramEnd"/>
      <w:r w:rsidRPr="00F271AD">
        <w:rPr>
          <w:rFonts w:ascii="Times New Roman" w:eastAsia="Times New Roman" w:hAnsi="Times New Roman" w:cs="Times New Roman"/>
          <w:sz w:val="28"/>
          <w:szCs w:val="28"/>
          <w:lang w:eastAsia="ru-RU"/>
        </w:rPr>
        <w:t xml:space="preserve"> Глазной ключ в городе Белокуриха. Целебные свойства источника известны на всю страну. Ежегодно тысячи людей приезжают набрать воды из источника, для лечения глазных болезней. </w:t>
      </w:r>
    </w:p>
    <w:p w14:paraId="5E754E39" w14:textId="669ED538"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Следующая классификация – территориально-семантическ</w:t>
      </w:r>
      <w:r w:rsidR="00AF401E">
        <w:rPr>
          <w:rFonts w:ascii="Times New Roman" w:eastAsia="Times New Roman" w:hAnsi="Times New Roman" w:cs="Times New Roman"/>
          <w:sz w:val="28"/>
          <w:szCs w:val="28"/>
          <w:lang w:eastAsia="ru-RU"/>
        </w:rPr>
        <w:t>ая</w:t>
      </w:r>
      <w:r w:rsidRPr="00F271AD">
        <w:rPr>
          <w:rFonts w:ascii="Times New Roman" w:eastAsia="Times New Roman" w:hAnsi="Times New Roman" w:cs="Times New Roman"/>
          <w:sz w:val="28"/>
          <w:szCs w:val="28"/>
          <w:lang w:eastAsia="ru-RU"/>
        </w:rPr>
        <w:t xml:space="preserve">, описанная </w:t>
      </w:r>
      <w:proofErr w:type="spellStart"/>
      <w:r w:rsidRPr="00F271AD">
        <w:rPr>
          <w:rFonts w:ascii="Times New Roman" w:eastAsia="Times New Roman" w:hAnsi="Times New Roman" w:cs="Times New Roman"/>
          <w:sz w:val="28"/>
          <w:szCs w:val="28"/>
          <w:lang w:eastAsia="ru-RU"/>
        </w:rPr>
        <w:t>д.</w:t>
      </w:r>
      <w:proofErr w:type="gramStart"/>
      <w:r w:rsidRPr="00F271AD">
        <w:rPr>
          <w:rFonts w:ascii="Times New Roman" w:eastAsia="Times New Roman" w:hAnsi="Times New Roman" w:cs="Times New Roman"/>
          <w:sz w:val="28"/>
          <w:szCs w:val="28"/>
          <w:lang w:eastAsia="ru-RU"/>
        </w:rPr>
        <w:t>и.наук</w:t>
      </w:r>
      <w:proofErr w:type="spellEnd"/>
      <w:proofErr w:type="gramEnd"/>
      <w:r w:rsidRPr="00F271AD">
        <w:rPr>
          <w:rFonts w:ascii="Times New Roman" w:eastAsia="Times New Roman" w:hAnsi="Times New Roman" w:cs="Times New Roman"/>
          <w:sz w:val="28"/>
          <w:szCs w:val="28"/>
          <w:lang w:eastAsia="ru-RU"/>
        </w:rPr>
        <w:t>, профессором</w:t>
      </w:r>
      <w:r w:rsidR="00F271AD"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Т. А. Бернштам.</w:t>
      </w:r>
      <w:r w:rsidR="00F271AD"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Почитаемые места, по мнению автора, систематизируются в две разновидности по расположен пространстве и степени сакральности (почитания)</w:t>
      </w:r>
      <w:r w:rsidR="00907266">
        <w:rPr>
          <w:rStyle w:val="a6"/>
          <w:rFonts w:ascii="Times New Roman" w:eastAsia="Times New Roman" w:hAnsi="Times New Roman" w:cs="Times New Roman"/>
          <w:sz w:val="28"/>
          <w:szCs w:val="28"/>
          <w:lang w:eastAsia="ru-RU"/>
        </w:rPr>
        <w:footnoteReference w:id="141"/>
      </w:r>
      <w:r w:rsidRPr="00F271AD">
        <w:rPr>
          <w:rFonts w:ascii="Times New Roman" w:eastAsia="Times New Roman" w:hAnsi="Times New Roman" w:cs="Times New Roman"/>
          <w:sz w:val="28"/>
          <w:szCs w:val="28"/>
          <w:lang w:eastAsia="ru-RU"/>
        </w:rPr>
        <w:t xml:space="preserve">: </w:t>
      </w:r>
    </w:p>
    <w:p w14:paraId="5546D405" w14:textId="69772948"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1) «культурная» - точки/</w:t>
      </w:r>
      <w:proofErr w:type="spellStart"/>
      <w:r w:rsidRPr="00F271AD">
        <w:rPr>
          <w:rFonts w:ascii="Times New Roman" w:eastAsia="Times New Roman" w:hAnsi="Times New Roman" w:cs="Times New Roman"/>
          <w:sz w:val="28"/>
          <w:szCs w:val="28"/>
          <w:lang w:eastAsia="ru-RU"/>
        </w:rPr>
        <w:t>локусыв</w:t>
      </w:r>
      <w:proofErr w:type="spellEnd"/>
      <w:r w:rsidRPr="00F271AD">
        <w:rPr>
          <w:rFonts w:ascii="Times New Roman" w:eastAsia="Times New Roman" w:hAnsi="Times New Roman" w:cs="Times New Roman"/>
          <w:sz w:val="28"/>
          <w:szCs w:val="28"/>
          <w:lang w:eastAsia="ru-RU"/>
        </w:rPr>
        <w:t xml:space="preserve"> селении и вокруг (вблизи) него. К «культурной» разновидности сакральных локусов относились центр поселения и границы его концов, проходившие по «водоразделу» -ручьями/реками, берегами, которые в свою очередь метились христианскими символами - часовня, </w:t>
      </w:r>
      <w:proofErr w:type="spellStart"/>
      <w:r w:rsidRPr="00F271AD">
        <w:rPr>
          <w:rFonts w:ascii="Times New Roman" w:eastAsia="Times New Roman" w:hAnsi="Times New Roman" w:cs="Times New Roman"/>
          <w:sz w:val="28"/>
          <w:szCs w:val="28"/>
          <w:lang w:eastAsia="ru-RU"/>
        </w:rPr>
        <w:t>крёст</w:t>
      </w:r>
      <w:proofErr w:type="spellEnd"/>
      <w:r w:rsidR="00F271AD"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и пр.</w:t>
      </w:r>
      <w:r w:rsidR="00907266">
        <w:rPr>
          <w:rStyle w:val="a6"/>
          <w:rFonts w:ascii="Times New Roman" w:eastAsia="Times New Roman" w:hAnsi="Times New Roman" w:cs="Times New Roman"/>
          <w:sz w:val="28"/>
          <w:szCs w:val="28"/>
          <w:lang w:eastAsia="ru-RU"/>
        </w:rPr>
        <w:footnoteReference w:id="142"/>
      </w:r>
    </w:p>
    <w:p w14:paraId="1940B290"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2) «природная» - объект находится в некотором (иногда значительном) отдалении от поселения. К «природной» разновидности относятся «разные объекты», но главным образом проточные водоёмы — родники, колодцы, озёра, речные поймы и др. Самым распространенным название таких мест было «</w:t>
      </w:r>
      <w:proofErr w:type="spellStart"/>
      <w:r w:rsidRPr="00F271AD">
        <w:rPr>
          <w:rFonts w:ascii="Times New Roman" w:eastAsia="Times New Roman" w:hAnsi="Times New Roman" w:cs="Times New Roman"/>
          <w:sz w:val="28"/>
          <w:szCs w:val="28"/>
          <w:lang w:eastAsia="ru-RU"/>
        </w:rPr>
        <w:t>Проща</w:t>
      </w:r>
      <w:proofErr w:type="spellEnd"/>
      <w:r w:rsidRPr="00F271AD">
        <w:rPr>
          <w:rFonts w:ascii="Times New Roman" w:eastAsia="Times New Roman" w:hAnsi="Times New Roman" w:cs="Times New Roman"/>
          <w:sz w:val="28"/>
          <w:szCs w:val="28"/>
          <w:lang w:eastAsia="ru-RU"/>
        </w:rPr>
        <w:t>». Смысл названия прост –на данные объекты ходили «просить» у Бога.</w:t>
      </w:r>
    </w:p>
    <w:p w14:paraId="620F039F" w14:textId="5D57F60F"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hAnsi="Times New Roman" w:cs="Times New Roman"/>
          <w:sz w:val="28"/>
          <w:szCs w:val="28"/>
        </w:rPr>
        <w:t xml:space="preserve">Довольно интересная и четкая типологизация </w:t>
      </w:r>
      <w:r w:rsidR="00B43AFC">
        <w:rPr>
          <w:rFonts w:ascii="Times New Roman" w:hAnsi="Times New Roman" w:cs="Times New Roman"/>
          <w:sz w:val="28"/>
          <w:szCs w:val="28"/>
        </w:rPr>
        <w:t>святых</w:t>
      </w:r>
      <w:r w:rsidRPr="00F271AD">
        <w:rPr>
          <w:rFonts w:ascii="Times New Roman" w:hAnsi="Times New Roman" w:cs="Times New Roman"/>
          <w:sz w:val="28"/>
          <w:szCs w:val="28"/>
        </w:rPr>
        <w:t xml:space="preserve"> водных источников представлена в статье Е. Е. Ермаковой</w:t>
      </w:r>
      <w:r w:rsidRPr="00F271AD">
        <w:rPr>
          <w:rStyle w:val="a6"/>
          <w:rFonts w:ascii="Times New Roman" w:hAnsi="Times New Roman" w:cs="Times New Roman"/>
          <w:sz w:val="28"/>
          <w:szCs w:val="28"/>
        </w:rPr>
        <w:footnoteReference w:id="143"/>
      </w:r>
      <w:r w:rsidRPr="00F271AD">
        <w:rPr>
          <w:rFonts w:ascii="Times New Roman" w:hAnsi="Times New Roman" w:cs="Times New Roman"/>
          <w:sz w:val="28"/>
          <w:szCs w:val="28"/>
        </w:rPr>
        <w:t xml:space="preserve"> </w:t>
      </w:r>
    </w:p>
    <w:p w14:paraId="750AC546" w14:textId="7453C865"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hAnsi="Times New Roman" w:cs="Times New Roman"/>
          <w:sz w:val="28"/>
          <w:szCs w:val="28"/>
        </w:rPr>
        <w:t xml:space="preserve">Елена Евгеньевна приводит две классификации. Первая классификация построена по хронологическому принципу. В ее основу автор вкладывает время возникновения </w:t>
      </w:r>
      <w:r w:rsidR="00B43AFC">
        <w:rPr>
          <w:rFonts w:ascii="Times New Roman" w:hAnsi="Times New Roman" w:cs="Times New Roman"/>
          <w:sz w:val="28"/>
          <w:szCs w:val="28"/>
        </w:rPr>
        <w:t>святых</w:t>
      </w:r>
      <w:r w:rsidRPr="00F271AD">
        <w:rPr>
          <w:rFonts w:ascii="Times New Roman" w:hAnsi="Times New Roman" w:cs="Times New Roman"/>
          <w:sz w:val="28"/>
          <w:szCs w:val="28"/>
        </w:rPr>
        <w:t xml:space="preserve"> источников их современное состояние: </w:t>
      </w:r>
    </w:p>
    <w:p w14:paraId="393EF874" w14:textId="1FC81E08" w:rsidR="00E71D1E" w:rsidRPr="00F271AD" w:rsidRDefault="00E71D1E" w:rsidP="00F271AD">
      <w:pPr>
        <w:pStyle w:val="a7"/>
        <w:numPr>
          <w:ilvl w:val="0"/>
          <w:numId w:val="3"/>
        </w:numPr>
        <w:spacing w:after="0" w:line="360" w:lineRule="auto"/>
        <w:ind w:left="0" w:firstLine="709"/>
        <w:jc w:val="both"/>
        <w:rPr>
          <w:rFonts w:ascii="Times New Roman" w:hAnsi="Times New Roman" w:cs="Times New Roman"/>
          <w:sz w:val="28"/>
          <w:szCs w:val="28"/>
        </w:rPr>
      </w:pPr>
      <w:r w:rsidRPr="00F271AD">
        <w:rPr>
          <w:rFonts w:ascii="Times New Roman" w:hAnsi="Times New Roman" w:cs="Times New Roman"/>
          <w:sz w:val="28"/>
          <w:szCs w:val="28"/>
        </w:rPr>
        <w:t xml:space="preserve">недействующие </w:t>
      </w:r>
      <w:r w:rsidR="004E34ED">
        <w:rPr>
          <w:rFonts w:ascii="Times New Roman" w:hAnsi="Times New Roman" w:cs="Times New Roman"/>
          <w:sz w:val="28"/>
          <w:szCs w:val="28"/>
        </w:rPr>
        <w:t>святые</w:t>
      </w:r>
      <w:r w:rsidRPr="00F271AD">
        <w:rPr>
          <w:rFonts w:ascii="Times New Roman" w:hAnsi="Times New Roman" w:cs="Times New Roman"/>
          <w:sz w:val="28"/>
          <w:szCs w:val="28"/>
        </w:rPr>
        <w:t xml:space="preserve"> источники (ключ в г. Тюмени, Рябовский ключ, колодец в с. </w:t>
      </w:r>
      <w:proofErr w:type="spellStart"/>
      <w:r w:rsidRPr="00F271AD">
        <w:rPr>
          <w:rFonts w:ascii="Times New Roman" w:hAnsi="Times New Roman" w:cs="Times New Roman"/>
          <w:sz w:val="28"/>
          <w:szCs w:val="28"/>
        </w:rPr>
        <w:t>Прокуткино</w:t>
      </w:r>
      <w:proofErr w:type="spellEnd"/>
      <w:r w:rsidRPr="00F271AD">
        <w:rPr>
          <w:rFonts w:ascii="Times New Roman" w:hAnsi="Times New Roman" w:cs="Times New Roman"/>
          <w:sz w:val="28"/>
          <w:szCs w:val="28"/>
        </w:rPr>
        <w:t xml:space="preserve">); </w:t>
      </w:r>
    </w:p>
    <w:p w14:paraId="3FCE54E1" w14:textId="162F5F25" w:rsidR="00E71D1E" w:rsidRPr="00F271AD" w:rsidRDefault="00E71D1E" w:rsidP="00F271AD">
      <w:pPr>
        <w:pStyle w:val="a7"/>
        <w:numPr>
          <w:ilvl w:val="0"/>
          <w:numId w:val="3"/>
        </w:numPr>
        <w:spacing w:after="0" w:line="360" w:lineRule="auto"/>
        <w:ind w:left="0" w:firstLine="709"/>
        <w:jc w:val="both"/>
        <w:rPr>
          <w:rFonts w:ascii="Times New Roman" w:hAnsi="Times New Roman" w:cs="Times New Roman"/>
          <w:sz w:val="28"/>
          <w:szCs w:val="28"/>
        </w:rPr>
      </w:pPr>
      <w:r w:rsidRPr="00F271AD">
        <w:rPr>
          <w:rFonts w:ascii="Times New Roman" w:hAnsi="Times New Roman" w:cs="Times New Roman"/>
          <w:sz w:val="28"/>
          <w:szCs w:val="28"/>
        </w:rPr>
        <w:t xml:space="preserve"> старые </w:t>
      </w:r>
      <w:r w:rsidR="004E34ED">
        <w:rPr>
          <w:rFonts w:ascii="Times New Roman" w:hAnsi="Times New Roman" w:cs="Times New Roman"/>
          <w:sz w:val="28"/>
          <w:szCs w:val="28"/>
        </w:rPr>
        <w:t>святые</w:t>
      </w:r>
      <w:r w:rsidRPr="00F271AD">
        <w:rPr>
          <w:rFonts w:ascii="Times New Roman" w:hAnsi="Times New Roman" w:cs="Times New Roman"/>
          <w:sz w:val="28"/>
          <w:szCs w:val="28"/>
        </w:rPr>
        <w:t xml:space="preserve"> источники, которые в свою очередь подразделяются на</w:t>
      </w:r>
    </w:p>
    <w:p w14:paraId="699B144D" w14:textId="5B0CD839" w:rsidR="00E71D1E" w:rsidRPr="00F271AD" w:rsidRDefault="00E71D1E" w:rsidP="00F271AD">
      <w:pPr>
        <w:pStyle w:val="a7"/>
        <w:spacing w:after="0" w:line="360" w:lineRule="auto"/>
        <w:ind w:left="0" w:firstLine="709"/>
        <w:jc w:val="both"/>
        <w:rPr>
          <w:rFonts w:ascii="Times New Roman" w:hAnsi="Times New Roman" w:cs="Times New Roman"/>
          <w:sz w:val="28"/>
          <w:szCs w:val="28"/>
        </w:rPr>
      </w:pPr>
      <w:r w:rsidRPr="00F271AD">
        <w:rPr>
          <w:rFonts w:ascii="Times New Roman" w:hAnsi="Times New Roman" w:cs="Times New Roman"/>
          <w:sz w:val="28"/>
          <w:szCs w:val="28"/>
        </w:rPr>
        <w:t>а)</w:t>
      </w:r>
      <w:r w:rsidR="00F271AD" w:rsidRPr="00F271AD">
        <w:rPr>
          <w:rFonts w:ascii="Times New Roman" w:hAnsi="Times New Roman" w:cs="Times New Roman"/>
          <w:sz w:val="28"/>
          <w:szCs w:val="28"/>
        </w:rPr>
        <w:t xml:space="preserve"> </w:t>
      </w:r>
      <w:r w:rsidRPr="00F271AD">
        <w:rPr>
          <w:rFonts w:ascii="Times New Roman" w:hAnsi="Times New Roman" w:cs="Times New Roman"/>
          <w:sz w:val="28"/>
          <w:szCs w:val="28"/>
        </w:rPr>
        <w:t>действующие без перерыва (</w:t>
      </w:r>
      <w:proofErr w:type="spellStart"/>
      <w:r w:rsidRPr="00F271AD">
        <w:rPr>
          <w:rFonts w:ascii="Times New Roman" w:hAnsi="Times New Roman" w:cs="Times New Roman"/>
          <w:sz w:val="28"/>
          <w:szCs w:val="28"/>
        </w:rPr>
        <w:t>Криванковский</w:t>
      </w:r>
      <w:proofErr w:type="spellEnd"/>
      <w:r w:rsidRPr="00F271AD">
        <w:rPr>
          <w:rFonts w:ascii="Times New Roman" w:hAnsi="Times New Roman" w:cs="Times New Roman"/>
          <w:sz w:val="28"/>
          <w:szCs w:val="28"/>
        </w:rPr>
        <w:t xml:space="preserve"> колодец) </w:t>
      </w:r>
    </w:p>
    <w:p w14:paraId="7D66C2A2" w14:textId="44088435" w:rsidR="00E71D1E" w:rsidRPr="00F271AD" w:rsidRDefault="00E71D1E" w:rsidP="00F271AD">
      <w:pPr>
        <w:pStyle w:val="a7"/>
        <w:spacing w:after="0" w:line="360" w:lineRule="auto"/>
        <w:ind w:left="0" w:firstLine="709"/>
        <w:jc w:val="both"/>
        <w:rPr>
          <w:rFonts w:ascii="Times New Roman" w:hAnsi="Times New Roman" w:cs="Times New Roman"/>
          <w:sz w:val="28"/>
          <w:szCs w:val="28"/>
        </w:rPr>
      </w:pPr>
      <w:r w:rsidRPr="00F271AD">
        <w:rPr>
          <w:rFonts w:ascii="Times New Roman" w:hAnsi="Times New Roman" w:cs="Times New Roman"/>
          <w:sz w:val="28"/>
          <w:szCs w:val="28"/>
        </w:rPr>
        <w:t>б) действующие с перерывом — возрожденные (Ивановский колодец в с. Черемшанка,</w:t>
      </w:r>
      <w:r w:rsidR="000D1A07">
        <w:rPr>
          <w:rFonts w:ascii="Times New Roman" w:hAnsi="Times New Roman" w:cs="Times New Roman"/>
          <w:sz w:val="28"/>
          <w:szCs w:val="28"/>
        </w:rPr>
        <w:t xml:space="preserve"> </w:t>
      </w:r>
      <w:r w:rsidRPr="00F271AD">
        <w:rPr>
          <w:rFonts w:ascii="Times New Roman" w:hAnsi="Times New Roman" w:cs="Times New Roman"/>
          <w:sz w:val="28"/>
          <w:szCs w:val="28"/>
        </w:rPr>
        <w:t xml:space="preserve">Ивановский ключ в д. Большие Чирки); </w:t>
      </w:r>
    </w:p>
    <w:p w14:paraId="6A45B9EF" w14:textId="6B1CC8C2" w:rsidR="00E71D1E" w:rsidRPr="00F271AD" w:rsidRDefault="00E71D1E" w:rsidP="00F271AD">
      <w:pPr>
        <w:pStyle w:val="a7"/>
        <w:numPr>
          <w:ilvl w:val="0"/>
          <w:numId w:val="3"/>
        </w:numPr>
        <w:spacing w:after="0" w:line="360" w:lineRule="auto"/>
        <w:ind w:left="0" w:firstLine="709"/>
        <w:jc w:val="both"/>
        <w:rPr>
          <w:rFonts w:ascii="Times New Roman" w:hAnsi="Times New Roman" w:cs="Times New Roman"/>
          <w:sz w:val="28"/>
          <w:szCs w:val="28"/>
        </w:rPr>
      </w:pPr>
      <w:r w:rsidRPr="00F271AD">
        <w:rPr>
          <w:rFonts w:ascii="Times New Roman" w:hAnsi="Times New Roman" w:cs="Times New Roman"/>
          <w:sz w:val="28"/>
          <w:szCs w:val="28"/>
        </w:rPr>
        <w:t xml:space="preserve">новые </w:t>
      </w:r>
      <w:r w:rsidR="004E34ED">
        <w:rPr>
          <w:rFonts w:ascii="Times New Roman" w:hAnsi="Times New Roman" w:cs="Times New Roman"/>
          <w:sz w:val="28"/>
          <w:szCs w:val="28"/>
        </w:rPr>
        <w:t>святые</w:t>
      </w:r>
      <w:r w:rsidRPr="00F271AD">
        <w:rPr>
          <w:rFonts w:ascii="Times New Roman" w:hAnsi="Times New Roman" w:cs="Times New Roman"/>
          <w:sz w:val="28"/>
          <w:szCs w:val="28"/>
        </w:rPr>
        <w:t xml:space="preserve"> источники (источник в с. Каменка</w:t>
      </w:r>
      <w:r w:rsidR="00416A78">
        <w:rPr>
          <w:rFonts w:ascii="Times New Roman" w:hAnsi="Times New Roman" w:cs="Times New Roman"/>
          <w:sz w:val="28"/>
          <w:szCs w:val="28"/>
        </w:rPr>
        <w:t>.</w:t>
      </w:r>
      <w:r w:rsidRPr="00F271AD">
        <w:rPr>
          <w:rFonts w:ascii="Times New Roman" w:hAnsi="Times New Roman" w:cs="Times New Roman"/>
          <w:sz w:val="28"/>
          <w:szCs w:val="28"/>
        </w:rPr>
        <w:t>)</w:t>
      </w:r>
    </w:p>
    <w:p w14:paraId="0FFAF40C" w14:textId="0B1174CE" w:rsidR="00E71D1E" w:rsidRPr="00F271AD" w:rsidRDefault="00E71D1E" w:rsidP="00F271AD">
      <w:pPr>
        <w:pStyle w:val="a7"/>
        <w:spacing w:after="0" w:line="360" w:lineRule="auto"/>
        <w:ind w:left="0" w:firstLine="709"/>
        <w:jc w:val="both"/>
        <w:rPr>
          <w:rFonts w:ascii="Times New Roman" w:hAnsi="Times New Roman" w:cs="Times New Roman"/>
          <w:sz w:val="28"/>
          <w:szCs w:val="28"/>
        </w:rPr>
      </w:pPr>
      <w:r w:rsidRPr="00F271AD">
        <w:rPr>
          <w:rFonts w:ascii="Times New Roman" w:hAnsi="Times New Roman" w:cs="Times New Roman"/>
          <w:sz w:val="28"/>
          <w:szCs w:val="28"/>
        </w:rPr>
        <w:t>Вторая классификация связана со степенью клерикализации. В ее основе данной классификации лежит</w:t>
      </w:r>
      <w:r w:rsidR="00F271AD" w:rsidRPr="00F271AD">
        <w:rPr>
          <w:rFonts w:ascii="Times New Roman" w:hAnsi="Times New Roman" w:cs="Times New Roman"/>
          <w:sz w:val="28"/>
          <w:szCs w:val="28"/>
        </w:rPr>
        <w:t xml:space="preserve"> </w:t>
      </w:r>
      <w:r w:rsidRPr="00F271AD">
        <w:rPr>
          <w:rFonts w:ascii="Times New Roman" w:hAnsi="Times New Roman" w:cs="Times New Roman"/>
          <w:sz w:val="28"/>
          <w:szCs w:val="28"/>
        </w:rPr>
        <w:t>категория инициаторов появления сакрального источника, статус хранителей источников и влияние на него местных приходов и</w:t>
      </w:r>
      <w:r w:rsidR="00F271AD" w:rsidRPr="00F271AD">
        <w:rPr>
          <w:rFonts w:ascii="Times New Roman" w:hAnsi="Times New Roman" w:cs="Times New Roman"/>
          <w:sz w:val="28"/>
          <w:szCs w:val="28"/>
        </w:rPr>
        <w:t xml:space="preserve"> </w:t>
      </w:r>
      <w:r w:rsidRPr="00F271AD">
        <w:rPr>
          <w:rFonts w:ascii="Times New Roman" w:hAnsi="Times New Roman" w:cs="Times New Roman"/>
          <w:sz w:val="28"/>
          <w:szCs w:val="28"/>
        </w:rPr>
        <w:t xml:space="preserve">митрополии. </w:t>
      </w:r>
      <w:r w:rsidR="00416A78">
        <w:rPr>
          <w:rFonts w:ascii="Times New Roman" w:hAnsi="Times New Roman" w:cs="Times New Roman"/>
          <w:sz w:val="28"/>
          <w:szCs w:val="28"/>
        </w:rPr>
        <w:t>Выделяется</w:t>
      </w:r>
      <w:r w:rsidR="00F271AD" w:rsidRPr="00F271AD">
        <w:rPr>
          <w:rFonts w:ascii="Times New Roman" w:hAnsi="Times New Roman" w:cs="Times New Roman"/>
          <w:sz w:val="28"/>
          <w:szCs w:val="28"/>
        </w:rPr>
        <w:t xml:space="preserve"> </w:t>
      </w:r>
      <w:r w:rsidRPr="00F271AD">
        <w:rPr>
          <w:rFonts w:ascii="Times New Roman" w:hAnsi="Times New Roman" w:cs="Times New Roman"/>
          <w:sz w:val="28"/>
          <w:szCs w:val="28"/>
        </w:rPr>
        <w:t xml:space="preserve">три уровня клерикализации: </w:t>
      </w:r>
    </w:p>
    <w:p w14:paraId="29712B41" w14:textId="77777777" w:rsidR="00E71D1E" w:rsidRPr="00F271AD" w:rsidRDefault="00E71D1E" w:rsidP="00F271AD">
      <w:pPr>
        <w:spacing w:after="0" w:line="360" w:lineRule="auto"/>
        <w:ind w:firstLine="709"/>
        <w:jc w:val="both"/>
        <w:rPr>
          <w:rFonts w:ascii="Times New Roman" w:hAnsi="Times New Roman" w:cs="Times New Roman"/>
          <w:sz w:val="28"/>
          <w:szCs w:val="28"/>
        </w:rPr>
      </w:pPr>
      <w:r w:rsidRPr="00F271AD">
        <w:rPr>
          <w:rFonts w:ascii="Times New Roman" w:hAnsi="Times New Roman" w:cs="Times New Roman"/>
          <w:sz w:val="28"/>
          <w:szCs w:val="28"/>
        </w:rPr>
        <w:t>1) слабый (Ивановский ключ в д. Большие Чирки);</w:t>
      </w:r>
    </w:p>
    <w:p w14:paraId="75952D9C" w14:textId="4579CD64" w:rsidR="00E71D1E" w:rsidRPr="00F271AD" w:rsidRDefault="00E71D1E" w:rsidP="00F271AD">
      <w:pPr>
        <w:spacing w:after="0" w:line="360" w:lineRule="auto"/>
        <w:ind w:firstLine="709"/>
        <w:jc w:val="both"/>
        <w:rPr>
          <w:rFonts w:ascii="Times New Roman" w:hAnsi="Times New Roman" w:cs="Times New Roman"/>
          <w:sz w:val="28"/>
          <w:szCs w:val="28"/>
        </w:rPr>
      </w:pPr>
      <w:r w:rsidRPr="00F271AD">
        <w:rPr>
          <w:rFonts w:ascii="Times New Roman" w:hAnsi="Times New Roman" w:cs="Times New Roman"/>
          <w:sz w:val="28"/>
          <w:szCs w:val="28"/>
        </w:rPr>
        <w:lastRenderedPageBreak/>
        <w:t xml:space="preserve"> 2) средний (</w:t>
      </w:r>
      <w:r w:rsidR="00416A78">
        <w:rPr>
          <w:rFonts w:ascii="Times New Roman" w:hAnsi="Times New Roman" w:cs="Times New Roman"/>
          <w:sz w:val="28"/>
          <w:szCs w:val="28"/>
        </w:rPr>
        <w:t xml:space="preserve">Святой источник в с. Сорочий </w:t>
      </w:r>
      <w:proofErr w:type="gramStart"/>
      <w:r w:rsidR="00416A78">
        <w:rPr>
          <w:rFonts w:ascii="Times New Roman" w:hAnsi="Times New Roman" w:cs="Times New Roman"/>
          <w:sz w:val="28"/>
          <w:szCs w:val="28"/>
        </w:rPr>
        <w:t xml:space="preserve">Лог </w:t>
      </w:r>
      <w:r w:rsidRPr="00F271AD">
        <w:rPr>
          <w:rFonts w:ascii="Times New Roman" w:hAnsi="Times New Roman" w:cs="Times New Roman"/>
          <w:sz w:val="28"/>
          <w:szCs w:val="28"/>
        </w:rPr>
        <w:t>)</w:t>
      </w:r>
      <w:proofErr w:type="gramEnd"/>
      <w:r w:rsidRPr="00F271AD">
        <w:rPr>
          <w:rFonts w:ascii="Times New Roman" w:hAnsi="Times New Roman" w:cs="Times New Roman"/>
          <w:sz w:val="28"/>
          <w:szCs w:val="28"/>
        </w:rPr>
        <w:t xml:space="preserve">; </w:t>
      </w:r>
    </w:p>
    <w:p w14:paraId="7703A112" w14:textId="164E934F" w:rsidR="00E71D1E" w:rsidRPr="00F271AD" w:rsidRDefault="00E71D1E" w:rsidP="00F271AD">
      <w:pPr>
        <w:spacing w:after="0" w:line="360" w:lineRule="auto"/>
        <w:ind w:firstLine="709"/>
        <w:jc w:val="both"/>
        <w:rPr>
          <w:rFonts w:ascii="Times New Roman" w:hAnsi="Times New Roman" w:cs="Times New Roman"/>
          <w:sz w:val="28"/>
          <w:szCs w:val="28"/>
        </w:rPr>
      </w:pPr>
      <w:r w:rsidRPr="00F271AD">
        <w:rPr>
          <w:rFonts w:ascii="Times New Roman" w:hAnsi="Times New Roman" w:cs="Times New Roman"/>
          <w:sz w:val="28"/>
          <w:szCs w:val="28"/>
        </w:rPr>
        <w:t>3) сильный (</w:t>
      </w:r>
      <w:r w:rsidR="00416A78" w:rsidRPr="00FD4057">
        <w:rPr>
          <w:rFonts w:ascii="Times New Roman" w:hAnsi="Times New Roman" w:cs="Times New Roman"/>
          <w:sz w:val="28"/>
          <w:szCs w:val="28"/>
        </w:rPr>
        <w:t>«Глазной ключ» в г. Белокуриха</w:t>
      </w:r>
      <w:r w:rsidRPr="00F271AD">
        <w:rPr>
          <w:rFonts w:ascii="Times New Roman" w:hAnsi="Times New Roman" w:cs="Times New Roman"/>
          <w:sz w:val="28"/>
          <w:szCs w:val="28"/>
        </w:rPr>
        <w:t>).</w:t>
      </w:r>
    </w:p>
    <w:p w14:paraId="614722DA" w14:textId="77777777" w:rsidR="00E71D1E" w:rsidRPr="00F271AD" w:rsidRDefault="00E71D1E" w:rsidP="00F271AD">
      <w:pPr>
        <w:spacing w:after="0" w:line="360" w:lineRule="auto"/>
        <w:ind w:firstLine="709"/>
        <w:jc w:val="both"/>
        <w:rPr>
          <w:rFonts w:ascii="Times New Roman" w:hAnsi="Times New Roman" w:cs="Times New Roman"/>
          <w:sz w:val="28"/>
          <w:szCs w:val="28"/>
        </w:rPr>
      </w:pPr>
      <w:r w:rsidRPr="00F271AD">
        <w:rPr>
          <w:rFonts w:ascii="Times New Roman" w:hAnsi="Times New Roman" w:cs="Times New Roman"/>
          <w:sz w:val="28"/>
          <w:szCs w:val="28"/>
        </w:rPr>
        <w:t xml:space="preserve">На данной классификации хотелось бы остановится более подробно и дополнить ее несколькими элементами. </w:t>
      </w:r>
    </w:p>
    <w:p w14:paraId="0110F405" w14:textId="450408EF" w:rsidR="00E71D1E" w:rsidRPr="00F271AD" w:rsidRDefault="00E71D1E" w:rsidP="00F271AD">
      <w:pPr>
        <w:pStyle w:val="a3"/>
        <w:spacing w:before="0" w:beforeAutospacing="0" w:after="0" w:afterAutospacing="0" w:line="360" w:lineRule="auto"/>
        <w:ind w:firstLine="709"/>
        <w:jc w:val="both"/>
        <w:rPr>
          <w:sz w:val="28"/>
          <w:szCs w:val="28"/>
        </w:rPr>
      </w:pPr>
      <w:r w:rsidRPr="00F271AD">
        <w:rPr>
          <w:sz w:val="28"/>
          <w:szCs w:val="28"/>
        </w:rPr>
        <w:t xml:space="preserve">Первый уровень клерикализации (слабый) – представляет собой уровень формализация ритуалов. На этом уровне </w:t>
      </w:r>
      <w:r w:rsidR="004E34ED">
        <w:rPr>
          <w:sz w:val="28"/>
          <w:szCs w:val="28"/>
        </w:rPr>
        <w:t>святые</w:t>
      </w:r>
      <w:r w:rsidRPr="00F271AD">
        <w:rPr>
          <w:sz w:val="28"/>
          <w:szCs w:val="28"/>
        </w:rPr>
        <w:t xml:space="preserve"> источники начинают использоваться для проведения религиозных обрядов и церемоний. Они становятся местом поклонения, где верующие собираются для исполнения своих духовных обязанностей под наблюдением духовенства. Как правило люди к источнику приходили в определенные праздники несколько раз в год. Постоянного паломничества не было. </w:t>
      </w:r>
    </w:p>
    <w:p w14:paraId="026E09BC" w14:textId="069C2AB5" w:rsidR="00E71D1E" w:rsidRPr="00F271AD" w:rsidRDefault="00E71D1E" w:rsidP="00F271AD">
      <w:pPr>
        <w:pStyle w:val="a3"/>
        <w:spacing w:before="0" w:beforeAutospacing="0" w:after="0" w:afterAutospacing="0" w:line="360" w:lineRule="auto"/>
        <w:ind w:firstLine="709"/>
        <w:jc w:val="both"/>
        <w:rPr>
          <w:sz w:val="28"/>
          <w:szCs w:val="28"/>
        </w:rPr>
      </w:pPr>
      <w:r w:rsidRPr="00F271AD">
        <w:rPr>
          <w:sz w:val="28"/>
          <w:szCs w:val="28"/>
        </w:rPr>
        <w:t xml:space="preserve">Второй уровень клерикализации (средний) – создание религиозной инфраструктуры. На этом уровне клерикальные структуры начинают строить храмы, обители или специальные сооружения вокруг </w:t>
      </w:r>
      <w:r w:rsidR="00B43AFC">
        <w:rPr>
          <w:sz w:val="28"/>
          <w:szCs w:val="28"/>
        </w:rPr>
        <w:t>святых</w:t>
      </w:r>
      <w:r w:rsidRPr="00F271AD">
        <w:rPr>
          <w:sz w:val="28"/>
          <w:szCs w:val="28"/>
        </w:rPr>
        <w:t xml:space="preserve"> источников. Это делается для обеспечения комфорта верующих при посещении этих мест, а также для проведения служб и религиозных мероприятий. Расширение инфраструктуры позволяет клерикам контролировать доступ к сакральным источникам и управлять верующими.</w:t>
      </w:r>
    </w:p>
    <w:p w14:paraId="52782154" w14:textId="0934D3E5" w:rsidR="00E71D1E" w:rsidRPr="00F271AD" w:rsidRDefault="00E71D1E" w:rsidP="00F271AD">
      <w:pPr>
        <w:pStyle w:val="a3"/>
        <w:spacing w:before="0" w:beforeAutospacing="0" w:after="0" w:afterAutospacing="0" w:line="360" w:lineRule="auto"/>
        <w:ind w:firstLine="709"/>
        <w:jc w:val="both"/>
        <w:rPr>
          <w:sz w:val="28"/>
          <w:szCs w:val="28"/>
        </w:rPr>
      </w:pPr>
      <w:r w:rsidRPr="00F271AD">
        <w:rPr>
          <w:sz w:val="28"/>
          <w:szCs w:val="28"/>
        </w:rPr>
        <w:t xml:space="preserve">Третий уровень клерикализации (сильный)– присвоение власти над сакральными источниками. На этом уровне клерикальные структуры получают полную юридическую и духовную власть над сакральными источниками. Они становятся единственными организациями, имеющими право проводить обряды </w:t>
      </w:r>
      <w:proofErr w:type="spellStart"/>
      <w:r w:rsidRPr="00F271AD">
        <w:rPr>
          <w:sz w:val="28"/>
          <w:szCs w:val="28"/>
        </w:rPr>
        <w:t>ислужить</w:t>
      </w:r>
      <w:proofErr w:type="spellEnd"/>
      <w:r w:rsidRPr="00F271AD">
        <w:rPr>
          <w:sz w:val="28"/>
          <w:szCs w:val="28"/>
        </w:rPr>
        <w:t xml:space="preserve"> верующих. Клерикальные структуры также начинают контролировать доступ к сакральным источникам, определять условия посещения или использования этих мест. Примером может служить так называемый «Конфликт со святой водой» который разгорелся в 2012 году в отношении воды, разливаемой</w:t>
      </w:r>
      <w:r w:rsidR="00F271AD" w:rsidRPr="00F271AD">
        <w:rPr>
          <w:sz w:val="28"/>
          <w:szCs w:val="28"/>
        </w:rPr>
        <w:t xml:space="preserve"> </w:t>
      </w:r>
      <w:r w:rsidRPr="00F271AD">
        <w:rPr>
          <w:sz w:val="28"/>
          <w:szCs w:val="28"/>
        </w:rPr>
        <w:t>из «Глазного» источника в г. Белокуриха. Данный судебный процесс был между церковь и городской налоговой инспекцией по вопросу о праве не платить НДС с воды, разливаемой настоятелем церкви в пластиковые бутылки для продажи её через розничную сеть газированной, с оригинальной этикеткой.</w:t>
      </w:r>
    </w:p>
    <w:p w14:paraId="65A3630C" w14:textId="45597DB2" w:rsidR="00E71D1E" w:rsidRPr="00F271AD" w:rsidRDefault="00E71D1E" w:rsidP="00F271AD">
      <w:pPr>
        <w:pStyle w:val="a3"/>
        <w:spacing w:before="0" w:beforeAutospacing="0" w:after="0" w:afterAutospacing="0" w:line="360" w:lineRule="auto"/>
        <w:ind w:firstLine="709"/>
        <w:jc w:val="both"/>
        <w:rPr>
          <w:sz w:val="28"/>
          <w:szCs w:val="28"/>
        </w:rPr>
      </w:pPr>
      <w:r w:rsidRPr="00F271AD">
        <w:rPr>
          <w:sz w:val="28"/>
          <w:szCs w:val="28"/>
        </w:rPr>
        <w:lastRenderedPageBreak/>
        <w:t xml:space="preserve">Четвертый уровень </w:t>
      </w:r>
      <w:proofErr w:type="spellStart"/>
      <w:r w:rsidRPr="00F271AD">
        <w:rPr>
          <w:sz w:val="28"/>
          <w:szCs w:val="28"/>
        </w:rPr>
        <w:t>клерикализации</w:t>
      </w:r>
      <w:proofErr w:type="spellEnd"/>
      <w:r w:rsidRPr="00F271AD">
        <w:rPr>
          <w:sz w:val="28"/>
          <w:szCs w:val="28"/>
        </w:rPr>
        <w:t xml:space="preserve"> – эксплуатация </w:t>
      </w:r>
      <w:r w:rsidR="00B43AFC">
        <w:rPr>
          <w:sz w:val="28"/>
          <w:szCs w:val="28"/>
        </w:rPr>
        <w:t>святых</w:t>
      </w:r>
      <w:r w:rsidRPr="00F271AD">
        <w:rPr>
          <w:sz w:val="28"/>
          <w:szCs w:val="28"/>
        </w:rPr>
        <w:t xml:space="preserve"> источников в коммерческих целях. На этом уровне клерикальные структуры начинают использовать </w:t>
      </w:r>
      <w:r w:rsidR="004E34ED">
        <w:rPr>
          <w:sz w:val="28"/>
          <w:szCs w:val="28"/>
        </w:rPr>
        <w:t>святые</w:t>
      </w:r>
      <w:r w:rsidRPr="00F271AD">
        <w:rPr>
          <w:sz w:val="28"/>
          <w:szCs w:val="28"/>
        </w:rPr>
        <w:t xml:space="preserve"> источники как объекты бизнеса или туризма. Создаются торговые точки, гостиницы или другие предприятия рядом со святынями, чтобы максимизировать прибыль от посещений верующих или туристов. Это приводит к коммерциализации </w:t>
      </w:r>
      <w:r w:rsidR="00B43AFC">
        <w:rPr>
          <w:sz w:val="28"/>
          <w:szCs w:val="28"/>
        </w:rPr>
        <w:t>святых</w:t>
      </w:r>
      <w:r w:rsidRPr="00F271AD">
        <w:rPr>
          <w:sz w:val="28"/>
          <w:szCs w:val="28"/>
        </w:rPr>
        <w:t xml:space="preserve"> мест и снижению их духовного значения. Опять же примером может служить «Глазной» источник в г. Белокуриха, воду из источника разливают по бутылкам и продают через розничную сеть, но месте с тем на данном источнике не полная коммерциализации, так как вход на источник свободный, и паломники могут набрать воду самостоятельно.</w:t>
      </w:r>
    </w:p>
    <w:p w14:paraId="481BB88C" w14:textId="202ADFAC" w:rsidR="00E71D1E" w:rsidRPr="00F271AD" w:rsidRDefault="00E71D1E" w:rsidP="00F271AD">
      <w:pPr>
        <w:pStyle w:val="a3"/>
        <w:spacing w:before="0" w:beforeAutospacing="0" w:after="0" w:afterAutospacing="0" w:line="360" w:lineRule="auto"/>
        <w:ind w:firstLine="709"/>
        <w:jc w:val="both"/>
        <w:rPr>
          <w:sz w:val="28"/>
          <w:szCs w:val="28"/>
        </w:rPr>
      </w:pPr>
      <w:r w:rsidRPr="00F271AD">
        <w:rPr>
          <w:sz w:val="28"/>
          <w:szCs w:val="28"/>
        </w:rPr>
        <w:t xml:space="preserve">Пятый уровень клерикализации – полное подчинение </w:t>
      </w:r>
      <w:r w:rsidR="00B43AFC">
        <w:rPr>
          <w:sz w:val="28"/>
          <w:szCs w:val="28"/>
        </w:rPr>
        <w:t>святых</w:t>
      </w:r>
      <w:r w:rsidRPr="00F271AD">
        <w:rPr>
          <w:sz w:val="28"/>
          <w:szCs w:val="28"/>
        </w:rPr>
        <w:t xml:space="preserve"> источников церковным структурам. На этом уровне </w:t>
      </w:r>
      <w:r w:rsidR="004E34ED">
        <w:rPr>
          <w:sz w:val="28"/>
          <w:szCs w:val="28"/>
        </w:rPr>
        <w:t>святые</w:t>
      </w:r>
      <w:r w:rsidRPr="00F271AD">
        <w:rPr>
          <w:sz w:val="28"/>
          <w:szCs w:val="28"/>
        </w:rPr>
        <w:t xml:space="preserve"> источники становятся полностью зависимыми от церкви или другой религиозной организации. Они перестают быть общедоступными, а доступ к ним контролируется и регламентируется клериками. Верующие должны следовать определенным правилам и процедурам, чтобы иметь возможность посетить эти места.</w:t>
      </w:r>
    </w:p>
    <w:p w14:paraId="6A83AFFE" w14:textId="3099B0CB" w:rsidR="00E71D1E" w:rsidRPr="00F271AD" w:rsidRDefault="00E71D1E" w:rsidP="00F271AD">
      <w:pPr>
        <w:pStyle w:val="a3"/>
        <w:spacing w:before="0" w:beforeAutospacing="0" w:after="0" w:afterAutospacing="0" w:line="360" w:lineRule="auto"/>
        <w:ind w:firstLine="709"/>
        <w:jc w:val="both"/>
        <w:rPr>
          <w:sz w:val="28"/>
          <w:szCs w:val="28"/>
        </w:rPr>
      </w:pPr>
      <w:r w:rsidRPr="00F271AD">
        <w:rPr>
          <w:sz w:val="28"/>
          <w:szCs w:val="28"/>
        </w:rPr>
        <w:t xml:space="preserve">Уровни клерикализации </w:t>
      </w:r>
      <w:r w:rsidR="00B43AFC">
        <w:rPr>
          <w:sz w:val="28"/>
          <w:szCs w:val="28"/>
        </w:rPr>
        <w:t>святых</w:t>
      </w:r>
      <w:r w:rsidRPr="00F271AD">
        <w:rPr>
          <w:sz w:val="28"/>
          <w:szCs w:val="28"/>
        </w:rPr>
        <w:t xml:space="preserve"> источников представляют различные степени воздействия религии на эти места. Они показывают, как изменяется характер использования и значимость </w:t>
      </w:r>
      <w:r w:rsidR="00B43AFC">
        <w:rPr>
          <w:sz w:val="28"/>
          <w:szCs w:val="28"/>
        </w:rPr>
        <w:t>святых</w:t>
      </w:r>
      <w:r w:rsidRPr="00F271AD">
        <w:rPr>
          <w:sz w:val="28"/>
          <w:szCs w:val="28"/>
        </w:rPr>
        <w:t xml:space="preserve"> источников под влиянием клерикальных структур. Понимание этих уровней помогает анализировать динамику развития религий и отношение верующих к святыням.</w:t>
      </w:r>
    </w:p>
    <w:p w14:paraId="59039B02" w14:textId="7A51A64E" w:rsidR="00E71D1E" w:rsidRPr="00F271AD" w:rsidRDefault="00E71D1E" w:rsidP="00F271AD">
      <w:pPr>
        <w:pStyle w:val="a3"/>
        <w:spacing w:before="0" w:beforeAutospacing="0" w:after="0" w:afterAutospacing="0" w:line="360" w:lineRule="auto"/>
        <w:ind w:firstLine="709"/>
        <w:jc w:val="both"/>
        <w:rPr>
          <w:sz w:val="28"/>
          <w:szCs w:val="28"/>
        </w:rPr>
      </w:pPr>
      <w:r w:rsidRPr="00F271AD">
        <w:rPr>
          <w:sz w:val="28"/>
          <w:szCs w:val="28"/>
        </w:rPr>
        <w:t xml:space="preserve">Приведенная выше типологизация хоть и является полной, но не исчерпывающей. Приведем еще несколько классификаций, на которые можно разделить </w:t>
      </w:r>
      <w:r w:rsidR="004E34ED">
        <w:rPr>
          <w:sz w:val="28"/>
          <w:szCs w:val="28"/>
        </w:rPr>
        <w:t>святые</w:t>
      </w:r>
      <w:r w:rsidRPr="00F271AD">
        <w:rPr>
          <w:sz w:val="28"/>
          <w:szCs w:val="28"/>
        </w:rPr>
        <w:t xml:space="preserve"> источники. </w:t>
      </w:r>
    </w:p>
    <w:p w14:paraId="7A5E7F9A" w14:textId="496CBFAC"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По сохранности </w:t>
      </w:r>
      <w:r w:rsidR="004E34ED">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источники классифицируются как:</w:t>
      </w:r>
    </w:p>
    <w:p w14:paraId="16523C05" w14:textId="25F01DFD" w:rsidR="00E71D1E" w:rsidRPr="00F271AD" w:rsidRDefault="00E71D1E" w:rsidP="00F271AD">
      <w:pPr>
        <w:pStyle w:val="a7"/>
        <w:numPr>
          <w:ilvl w:val="0"/>
          <w:numId w:val="4"/>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полностью сохраненные;</w:t>
      </w:r>
      <w:r w:rsidR="00F271AD" w:rsidRPr="00F271AD">
        <w:rPr>
          <w:rFonts w:ascii="Times New Roman" w:eastAsia="Times New Roman" w:hAnsi="Times New Roman" w:cs="Times New Roman"/>
          <w:sz w:val="28"/>
          <w:szCs w:val="28"/>
          <w:lang w:eastAsia="ru-RU"/>
        </w:rPr>
        <w:t xml:space="preserve"> </w:t>
      </w:r>
      <w:r w:rsidR="00416A78">
        <w:rPr>
          <w:rFonts w:ascii="Times New Roman" w:eastAsia="Times New Roman" w:hAnsi="Times New Roman" w:cs="Times New Roman"/>
          <w:sz w:val="28"/>
          <w:szCs w:val="28"/>
          <w:lang w:eastAsia="ru-RU"/>
        </w:rPr>
        <w:t>(</w:t>
      </w:r>
      <w:r w:rsidR="00416A78" w:rsidRPr="00416A78">
        <w:rPr>
          <w:rFonts w:ascii="Times New Roman" w:eastAsia="Times New Roman" w:hAnsi="Times New Roman" w:cs="Times New Roman"/>
          <w:sz w:val="28"/>
          <w:szCs w:val="28"/>
          <w:lang w:eastAsia="ru-RU"/>
        </w:rPr>
        <w:t>«Глазно</w:t>
      </w:r>
      <w:r w:rsidR="00D8248F">
        <w:rPr>
          <w:rFonts w:ascii="Times New Roman" w:eastAsia="Times New Roman" w:hAnsi="Times New Roman" w:cs="Times New Roman"/>
          <w:sz w:val="28"/>
          <w:szCs w:val="28"/>
          <w:lang w:eastAsia="ru-RU"/>
        </w:rPr>
        <w:t>й</w:t>
      </w:r>
      <w:r w:rsidR="00416A78" w:rsidRPr="00416A78">
        <w:rPr>
          <w:rFonts w:ascii="Times New Roman" w:eastAsia="Times New Roman" w:hAnsi="Times New Roman" w:cs="Times New Roman"/>
          <w:sz w:val="28"/>
          <w:szCs w:val="28"/>
          <w:lang w:eastAsia="ru-RU"/>
        </w:rPr>
        <w:t>» источника в г. Белокуриха</w:t>
      </w:r>
      <w:r w:rsidR="00416A78">
        <w:rPr>
          <w:rFonts w:ascii="Times New Roman" w:eastAsia="Times New Roman" w:hAnsi="Times New Roman" w:cs="Times New Roman"/>
          <w:sz w:val="28"/>
          <w:szCs w:val="28"/>
          <w:lang w:eastAsia="ru-RU"/>
        </w:rPr>
        <w:t>)</w:t>
      </w:r>
    </w:p>
    <w:p w14:paraId="6BD55611" w14:textId="77777777" w:rsidR="00E71D1E" w:rsidRPr="00F271AD" w:rsidRDefault="00E71D1E" w:rsidP="00F271AD">
      <w:pPr>
        <w:pStyle w:val="a7"/>
        <w:numPr>
          <w:ilvl w:val="0"/>
          <w:numId w:val="4"/>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частично сохраненные – на которых имеются незначительные повреждения (требуется проведение работ по очистке); </w:t>
      </w:r>
    </w:p>
    <w:p w14:paraId="7253CA9A" w14:textId="5AFE59B3" w:rsidR="00E71D1E" w:rsidRPr="00F271AD" w:rsidRDefault="00E71D1E" w:rsidP="00F271AD">
      <w:pPr>
        <w:pStyle w:val="a7"/>
        <w:numPr>
          <w:ilvl w:val="0"/>
          <w:numId w:val="4"/>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достаточно повреждены – от 50 % более чем 80%;</w:t>
      </w:r>
      <w:r w:rsidR="00F271AD"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(требуется проведение работ по очистке и благоустройству);</w:t>
      </w:r>
    </w:p>
    <w:p w14:paraId="13905CAD" w14:textId="77777777" w:rsidR="00E71D1E" w:rsidRPr="00F271AD" w:rsidRDefault="00E71D1E" w:rsidP="00F271AD">
      <w:pPr>
        <w:pStyle w:val="a7"/>
        <w:numPr>
          <w:ilvl w:val="0"/>
          <w:numId w:val="4"/>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не подлежат восстановлению. Заброшенные источники </w:t>
      </w:r>
    </w:p>
    <w:p w14:paraId="32CE219A" w14:textId="77777777" w:rsidR="00907266" w:rsidRDefault="00907266" w:rsidP="00F271AD">
      <w:pPr>
        <w:spacing w:after="0" w:line="360" w:lineRule="auto"/>
        <w:ind w:firstLine="709"/>
        <w:jc w:val="both"/>
      </w:pPr>
      <w:r>
        <w:rPr>
          <w:rFonts w:ascii="Times New Roman" w:eastAsia="Times New Roman" w:hAnsi="Times New Roman" w:cs="Times New Roman"/>
          <w:sz w:val="28"/>
          <w:szCs w:val="28"/>
          <w:lang w:eastAsia="ru-RU"/>
        </w:rPr>
        <w:t xml:space="preserve">Помимо приведённой </w:t>
      </w:r>
      <w:r w:rsidRPr="00907266">
        <w:rPr>
          <w:rFonts w:ascii="Times New Roman" w:eastAsia="Times New Roman" w:hAnsi="Times New Roman" w:cs="Times New Roman"/>
          <w:sz w:val="28"/>
          <w:szCs w:val="28"/>
          <w:lang w:eastAsia="ru-RU"/>
        </w:rPr>
        <w:t>типологизации, сложившейся в отечественной науке следует указать</w:t>
      </w:r>
      <w:r>
        <w:rPr>
          <w:rFonts w:ascii="Times New Roman" w:eastAsia="Times New Roman" w:hAnsi="Times New Roman" w:cs="Times New Roman"/>
          <w:sz w:val="28"/>
          <w:szCs w:val="28"/>
          <w:lang w:eastAsia="ru-RU"/>
        </w:rPr>
        <w:t xml:space="preserve"> классификацию автора, сложившуюся во время исследования святых источников Западной Сибири. Данная классификация дополняет уже имеющиеся наработки отечественных ученых. </w:t>
      </w:r>
      <w:r>
        <w:t xml:space="preserve"> </w:t>
      </w:r>
    </w:p>
    <w:p w14:paraId="24400D86" w14:textId="07BB40EA" w:rsidR="00E71D1E" w:rsidRPr="00F271AD" w:rsidRDefault="00907266" w:rsidP="00F271A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Первая авторская </w:t>
      </w:r>
      <w:r w:rsidR="00E71D1E" w:rsidRPr="00F271AD">
        <w:rPr>
          <w:rFonts w:ascii="Times New Roman" w:eastAsia="Times New Roman" w:hAnsi="Times New Roman" w:cs="Times New Roman"/>
          <w:sz w:val="28"/>
          <w:szCs w:val="28"/>
          <w:lang w:eastAsia="ru-RU"/>
        </w:rPr>
        <w:t>классификация, на которой хотелось бы остановится –</w:t>
      </w:r>
      <w:r>
        <w:rPr>
          <w:rFonts w:ascii="Times New Roman" w:eastAsia="Times New Roman" w:hAnsi="Times New Roman" w:cs="Times New Roman"/>
          <w:sz w:val="28"/>
          <w:szCs w:val="28"/>
          <w:lang w:eastAsia="ru-RU"/>
        </w:rPr>
        <w:t xml:space="preserve"> </w:t>
      </w:r>
      <w:r w:rsidR="00E71D1E" w:rsidRPr="00F271AD">
        <w:rPr>
          <w:rFonts w:ascii="Times New Roman" w:eastAsia="Times New Roman" w:hAnsi="Times New Roman" w:cs="Times New Roman"/>
          <w:sz w:val="28"/>
          <w:szCs w:val="28"/>
          <w:lang w:eastAsia="ru-RU"/>
        </w:rPr>
        <w:t>это классификация по возможностям транспортной доступности к сакральному источнику.</w:t>
      </w:r>
      <w:r w:rsidR="00D8248F">
        <w:rPr>
          <w:rStyle w:val="a6"/>
          <w:rFonts w:ascii="Times New Roman" w:eastAsia="Times New Roman" w:hAnsi="Times New Roman" w:cs="Times New Roman"/>
          <w:sz w:val="28"/>
          <w:szCs w:val="28"/>
          <w:lang w:eastAsia="ru-RU"/>
        </w:rPr>
        <w:footnoteReference w:id="144"/>
      </w:r>
    </w:p>
    <w:p w14:paraId="48539BC1" w14:textId="08A9532A"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Легкодоступные источники – это источники, к которым имеют доступ все транспортные средства, есть доступ для маломобильных граждан. На пути следования к источнику установлены специальные обозначения с названием и направление. </w:t>
      </w:r>
      <w:r w:rsidR="00220F73">
        <w:rPr>
          <w:rFonts w:ascii="Times New Roman" w:eastAsia="Times New Roman" w:hAnsi="Times New Roman" w:cs="Times New Roman"/>
          <w:sz w:val="28"/>
          <w:szCs w:val="28"/>
          <w:lang w:eastAsia="ru-RU"/>
        </w:rPr>
        <w:t>(</w:t>
      </w:r>
      <w:r w:rsidR="00220F73" w:rsidRPr="00FD4057">
        <w:rPr>
          <w:rFonts w:ascii="Times New Roman" w:hAnsi="Times New Roman" w:cs="Times New Roman"/>
          <w:sz w:val="28"/>
          <w:szCs w:val="28"/>
        </w:rPr>
        <w:t>Святой источник Ложок близ Искитима</w:t>
      </w:r>
      <w:r w:rsidR="00220F73">
        <w:rPr>
          <w:rFonts w:ascii="Times New Roman" w:hAnsi="Times New Roman" w:cs="Times New Roman"/>
          <w:sz w:val="28"/>
          <w:szCs w:val="28"/>
        </w:rPr>
        <w:t>, Никольский источник г. Барнаул</w:t>
      </w:r>
      <w:r w:rsidR="00220F73">
        <w:rPr>
          <w:rFonts w:ascii="Times New Roman" w:eastAsia="Times New Roman" w:hAnsi="Times New Roman" w:cs="Times New Roman"/>
          <w:sz w:val="28"/>
          <w:szCs w:val="28"/>
          <w:lang w:eastAsia="ru-RU"/>
        </w:rPr>
        <w:t>)</w:t>
      </w:r>
    </w:p>
    <w:p w14:paraId="4A8B1F4B"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Источники средней доступности – предназначены для передвижения отдельных видов транспорта. Например, можно добраться только на автомобиле и/или пешком.</w:t>
      </w:r>
    </w:p>
    <w:p w14:paraId="563C5477" w14:textId="3CBE2D68" w:rsidR="00E71D1E" w:rsidRPr="00F271AD" w:rsidRDefault="00E71D1E" w:rsidP="00D8248F">
      <w:pPr>
        <w:spacing w:after="0" w:line="360" w:lineRule="auto"/>
        <w:ind w:firstLine="709"/>
        <w:jc w:val="both"/>
        <w:rPr>
          <w:rFonts w:ascii="Times New Roman" w:eastAsia="Times New Roman" w:hAnsi="Times New Roman" w:cs="Times New Roman"/>
          <w:sz w:val="28"/>
          <w:szCs w:val="28"/>
          <w:lang w:eastAsia="ru-RU"/>
        </w:rPr>
      </w:pPr>
      <w:proofErr w:type="spellStart"/>
      <w:r w:rsidRPr="00F271AD">
        <w:rPr>
          <w:rFonts w:ascii="Times New Roman" w:eastAsia="Times New Roman" w:hAnsi="Times New Roman" w:cs="Times New Roman"/>
          <w:sz w:val="28"/>
          <w:szCs w:val="28"/>
          <w:lang w:eastAsia="ru-RU"/>
        </w:rPr>
        <w:t>Сложнодоступные</w:t>
      </w:r>
      <w:proofErr w:type="spellEnd"/>
      <w:r w:rsidRPr="00F271AD">
        <w:rPr>
          <w:rFonts w:ascii="Times New Roman" w:eastAsia="Times New Roman" w:hAnsi="Times New Roman" w:cs="Times New Roman"/>
          <w:sz w:val="28"/>
          <w:szCs w:val="28"/>
          <w:lang w:eastAsia="ru-RU"/>
        </w:rPr>
        <w:t xml:space="preserve"> источник – возможность перемещения на легковом автомобиле недоступна, необходимо использовать специализированный транспорт высокой проходимости для передвижения по пересечённой местности, и в условиях отсутствия дорог</w:t>
      </w:r>
      <w:r w:rsidR="006466FE">
        <w:rPr>
          <w:rFonts w:ascii="Times New Roman" w:eastAsia="Times New Roman" w:hAnsi="Times New Roman" w:cs="Times New Roman"/>
          <w:sz w:val="28"/>
          <w:szCs w:val="28"/>
          <w:lang w:eastAsia="ru-RU"/>
        </w:rPr>
        <w:t xml:space="preserve">. </w:t>
      </w:r>
      <w:r w:rsidR="006466FE" w:rsidRPr="006466FE">
        <w:rPr>
          <w:rFonts w:ascii="Times New Roman" w:eastAsia="Times New Roman" w:hAnsi="Times New Roman" w:cs="Times New Roman"/>
          <w:sz w:val="28"/>
          <w:szCs w:val="28"/>
          <w:lang w:eastAsia="ru-RU"/>
        </w:rPr>
        <w:t>Труднодоступность</w:t>
      </w:r>
      <w:r w:rsidR="006466FE">
        <w:rPr>
          <w:rFonts w:ascii="Times New Roman" w:eastAsia="Times New Roman" w:hAnsi="Times New Roman" w:cs="Times New Roman"/>
          <w:sz w:val="28"/>
          <w:szCs w:val="28"/>
          <w:lang w:eastAsia="ru-RU"/>
        </w:rPr>
        <w:t xml:space="preserve"> сакрального</w:t>
      </w:r>
      <w:r w:rsidR="006466FE" w:rsidRPr="006466FE">
        <w:rPr>
          <w:rFonts w:ascii="Times New Roman" w:eastAsia="Times New Roman" w:hAnsi="Times New Roman" w:cs="Times New Roman"/>
          <w:sz w:val="28"/>
          <w:szCs w:val="28"/>
          <w:lang w:eastAsia="ru-RU"/>
        </w:rPr>
        <w:t xml:space="preserve"> объекта</w:t>
      </w:r>
      <w:r w:rsidR="006466FE">
        <w:rPr>
          <w:rFonts w:ascii="Times New Roman" w:eastAsia="Times New Roman" w:hAnsi="Times New Roman" w:cs="Times New Roman"/>
          <w:sz w:val="28"/>
          <w:szCs w:val="28"/>
          <w:lang w:eastAsia="ru-RU"/>
        </w:rPr>
        <w:t xml:space="preserve">, в данном случаи источника, по мнению </w:t>
      </w:r>
      <w:proofErr w:type="spellStart"/>
      <w:r w:rsidR="006466FE" w:rsidRPr="006466FE">
        <w:rPr>
          <w:rFonts w:ascii="Times New Roman" w:eastAsia="Times New Roman" w:hAnsi="Times New Roman" w:cs="Times New Roman"/>
          <w:sz w:val="28"/>
          <w:szCs w:val="28"/>
          <w:lang w:eastAsia="ru-RU"/>
        </w:rPr>
        <w:t>Майничев</w:t>
      </w:r>
      <w:r w:rsidR="006466FE">
        <w:rPr>
          <w:rFonts w:ascii="Times New Roman" w:eastAsia="Times New Roman" w:hAnsi="Times New Roman" w:cs="Times New Roman"/>
          <w:sz w:val="28"/>
          <w:szCs w:val="28"/>
          <w:lang w:eastAsia="ru-RU"/>
        </w:rPr>
        <w:t>ой</w:t>
      </w:r>
      <w:proofErr w:type="spellEnd"/>
      <w:r w:rsidR="006466FE" w:rsidRPr="006466FE">
        <w:rPr>
          <w:rFonts w:ascii="Times New Roman" w:eastAsia="Times New Roman" w:hAnsi="Times New Roman" w:cs="Times New Roman"/>
          <w:sz w:val="28"/>
          <w:szCs w:val="28"/>
          <w:lang w:eastAsia="ru-RU"/>
        </w:rPr>
        <w:t xml:space="preserve"> А. Ю., усиливает степень сакральности пространства, «монахи выбрали эти места для </w:t>
      </w:r>
      <w:r w:rsidR="00D8248F" w:rsidRPr="006466FE">
        <w:rPr>
          <w:rFonts w:ascii="Times New Roman" w:eastAsia="Times New Roman" w:hAnsi="Times New Roman" w:cs="Times New Roman"/>
          <w:sz w:val="28"/>
          <w:szCs w:val="28"/>
          <w:lang w:eastAsia="ru-RU"/>
        </w:rPr>
        <w:t xml:space="preserve">жилья </w:t>
      </w:r>
      <w:r w:rsidR="00D8248F">
        <w:rPr>
          <w:rFonts w:ascii="Times New Roman" w:eastAsia="Times New Roman" w:hAnsi="Times New Roman" w:cs="Times New Roman"/>
          <w:sz w:val="28"/>
          <w:szCs w:val="28"/>
          <w:lang w:eastAsia="ru-RU"/>
        </w:rPr>
        <w:t>и</w:t>
      </w:r>
      <w:r w:rsidR="006466FE">
        <w:rPr>
          <w:rFonts w:ascii="Times New Roman" w:eastAsia="Times New Roman" w:hAnsi="Times New Roman" w:cs="Times New Roman"/>
          <w:sz w:val="28"/>
          <w:szCs w:val="28"/>
          <w:lang w:eastAsia="ru-RU"/>
        </w:rPr>
        <w:t xml:space="preserve"> паломничества, </w:t>
      </w:r>
      <w:r w:rsidR="006466FE" w:rsidRPr="006466FE">
        <w:rPr>
          <w:rFonts w:ascii="Times New Roman" w:eastAsia="Times New Roman" w:hAnsi="Times New Roman" w:cs="Times New Roman"/>
          <w:sz w:val="28"/>
          <w:szCs w:val="28"/>
          <w:lang w:eastAsia="ru-RU"/>
        </w:rPr>
        <w:t xml:space="preserve">поскольку они отдалялись от мира, что соответствует </w:t>
      </w:r>
      <w:proofErr w:type="gramStart"/>
      <w:r w:rsidR="006466FE" w:rsidRPr="006466FE">
        <w:rPr>
          <w:rFonts w:ascii="Times New Roman" w:eastAsia="Times New Roman" w:hAnsi="Times New Roman" w:cs="Times New Roman"/>
          <w:sz w:val="28"/>
          <w:szCs w:val="28"/>
          <w:lang w:eastAsia="ru-RU"/>
        </w:rPr>
        <w:t xml:space="preserve">древней </w:t>
      </w:r>
      <w:r w:rsidR="006466FE">
        <w:rPr>
          <w:rFonts w:ascii="Times New Roman" w:eastAsia="Times New Roman" w:hAnsi="Times New Roman" w:cs="Times New Roman"/>
          <w:sz w:val="28"/>
          <w:szCs w:val="28"/>
          <w:lang w:eastAsia="ru-RU"/>
        </w:rPr>
        <w:t xml:space="preserve"> традиции</w:t>
      </w:r>
      <w:proofErr w:type="gramEnd"/>
      <w:r w:rsidR="006466FE">
        <w:rPr>
          <w:rFonts w:ascii="Times New Roman" w:eastAsia="Times New Roman" w:hAnsi="Times New Roman" w:cs="Times New Roman"/>
          <w:sz w:val="28"/>
          <w:szCs w:val="28"/>
          <w:lang w:eastAsia="ru-RU"/>
        </w:rPr>
        <w:t xml:space="preserve"> с</w:t>
      </w:r>
      <w:r w:rsidR="006466FE" w:rsidRPr="006466FE">
        <w:t xml:space="preserve"> </w:t>
      </w:r>
      <w:proofErr w:type="spellStart"/>
      <w:r w:rsidR="006466FE" w:rsidRPr="006466FE">
        <w:rPr>
          <w:rFonts w:ascii="Times New Roman" w:eastAsia="Times New Roman" w:hAnsi="Times New Roman" w:cs="Times New Roman"/>
          <w:sz w:val="28"/>
          <w:szCs w:val="28"/>
          <w:lang w:eastAsia="ru-RU"/>
        </w:rPr>
        <w:t>белокриницких</w:t>
      </w:r>
      <w:proofErr w:type="spellEnd"/>
      <w:r w:rsidR="006466FE" w:rsidRPr="006466FE">
        <w:rPr>
          <w:rFonts w:ascii="Times New Roman" w:eastAsia="Times New Roman" w:hAnsi="Times New Roman" w:cs="Times New Roman"/>
          <w:sz w:val="28"/>
          <w:szCs w:val="28"/>
          <w:lang w:eastAsia="ru-RU"/>
        </w:rPr>
        <w:t xml:space="preserve"> староверов</w:t>
      </w:r>
      <w:r w:rsidR="006466FE">
        <w:rPr>
          <w:rFonts w:ascii="Times New Roman" w:eastAsia="Times New Roman" w:hAnsi="Times New Roman" w:cs="Times New Roman"/>
          <w:sz w:val="28"/>
          <w:szCs w:val="28"/>
          <w:lang w:eastAsia="ru-RU"/>
        </w:rPr>
        <w:t>.</w:t>
      </w:r>
      <w:r w:rsidR="006466FE">
        <w:rPr>
          <w:rStyle w:val="a6"/>
          <w:rFonts w:ascii="Times New Roman" w:eastAsia="Times New Roman" w:hAnsi="Times New Roman" w:cs="Times New Roman"/>
          <w:sz w:val="28"/>
          <w:szCs w:val="28"/>
          <w:lang w:eastAsia="ru-RU"/>
        </w:rPr>
        <w:footnoteReference w:id="145"/>
      </w:r>
      <w:r w:rsidR="00D8248F">
        <w:rPr>
          <w:rFonts w:ascii="Times New Roman" w:eastAsia="Times New Roman" w:hAnsi="Times New Roman" w:cs="Times New Roman"/>
          <w:sz w:val="28"/>
          <w:szCs w:val="28"/>
          <w:lang w:eastAsia="ru-RU"/>
        </w:rPr>
        <w:t xml:space="preserve"> П</w:t>
      </w:r>
      <w:r w:rsidR="001D6207">
        <w:rPr>
          <w:rFonts w:ascii="Times New Roman" w:eastAsia="Times New Roman" w:hAnsi="Times New Roman" w:cs="Times New Roman"/>
          <w:sz w:val="28"/>
          <w:szCs w:val="28"/>
          <w:lang w:eastAsia="ru-RU"/>
        </w:rPr>
        <w:t>римером может слу</w:t>
      </w:r>
      <w:r w:rsidR="006466FE">
        <w:rPr>
          <w:rFonts w:ascii="Times New Roman" w:eastAsia="Times New Roman" w:hAnsi="Times New Roman" w:cs="Times New Roman"/>
          <w:sz w:val="28"/>
          <w:szCs w:val="28"/>
          <w:lang w:eastAsia="ru-RU"/>
        </w:rPr>
        <w:t>ж</w:t>
      </w:r>
      <w:r w:rsidR="001D6207">
        <w:rPr>
          <w:rFonts w:ascii="Times New Roman" w:eastAsia="Times New Roman" w:hAnsi="Times New Roman" w:cs="Times New Roman"/>
          <w:sz w:val="28"/>
          <w:szCs w:val="28"/>
          <w:lang w:eastAsia="ru-RU"/>
        </w:rPr>
        <w:t xml:space="preserve">ить </w:t>
      </w:r>
      <w:r w:rsidR="001D6207" w:rsidRPr="001D6207">
        <w:rPr>
          <w:rFonts w:ascii="Times New Roman" w:eastAsia="Times New Roman" w:hAnsi="Times New Roman" w:cs="Times New Roman"/>
          <w:sz w:val="28"/>
          <w:szCs w:val="28"/>
          <w:lang w:eastAsia="ru-RU"/>
        </w:rPr>
        <w:t>святой источник святителя Иоанна митрополита Тобольского</w:t>
      </w:r>
      <w:r w:rsidR="001D6207">
        <w:rPr>
          <w:rFonts w:ascii="Times New Roman" w:eastAsia="Times New Roman" w:hAnsi="Times New Roman" w:cs="Times New Roman"/>
          <w:sz w:val="28"/>
          <w:szCs w:val="28"/>
          <w:lang w:eastAsia="ru-RU"/>
        </w:rPr>
        <w:t xml:space="preserve"> расположенный на территории </w:t>
      </w:r>
      <w:r w:rsidR="001D6207" w:rsidRPr="001D6207">
        <w:rPr>
          <w:rFonts w:ascii="Times New Roman" w:eastAsia="Times New Roman" w:hAnsi="Times New Roman" w:cs="Times New Roman"/>
          <w:sz w:val="28"/>
          <w:szCs w:val="28"/>
          <w:lang w:eastAsia="ru-RU"/>
        </w:rPr>
        <w:t>Самотлорского месторождения</w:t>
      </w:r>
      <w:r w:rsidR="001D6207">
        <w:rPr>
          <w:rFonts w:ascii="Times New Roman" w:eastAsia="Times New Roman" w:hAnsi="Times New Roman" w:cs="Times New Roman"/>
          <w:sz w:val="28"/>
          <w:szCs w:val="28"/>
          <w:lang w:eastAsia="ru-RU"/>
        </w:rPr>
        <w:t xml:space="preserve"> нефти. </w:t>
      </w:r>
    </w:p>
    <w:p w14:paraId="6F828058" w14:textId="66E0B7C2"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 Не менее важной является классификация по инфраструктурной обеспеченности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источников</w:t>
      </w:r>
      <w:r w:rsidR="00D8248F">
        <w:rPr>
          <w:rStyle w:val="a6"/>
          <w:rFonts w:ascii="Times New Roman" w:eastAsia="Times New Roman" w:hAnsi="Times New Roman" w:cs="Times New Roman"/>
          <w:sz w:val="28"/>
          <w:szCs w:val="28"/>
          <w:lang w:eastAsia="ru-RU"/>
        </w:rPr>
        <w:footnoteReference w:id="146"/>
      </w:r>
      <w:r w:rsidRPr="00F271AD">
        <w:rPr>
          <w:rFonts w:ascii="Times New Roman" w:eastAsia="Times New Roman" w:hAnsi="Times New Roman" w:cs="Times New Roman"/>
          <w:sz w:val="28"/>
          <w:szCs w:val="28"/>
          <w:lang w:eastAsia="ru-RU"/>
        </w:rPr>
        <w:t xml:space="preserve">: </w:t>
      </w:r>
    </w:p>
    <w:p w14:paraId="7C82AED2" w14:textId="245A77EC" w:rsidR="00E71D1E" w:rsidRPr="00F271AD" w:rsidRDefault="004E34ED" w:rsidP="00F271AD">
      <w:pPr>
        <w:pStyle w:val="a7"/>
        <w:numPr>
          <w:ilvl w:val="0"/>
          <w:numId w:val="5"/>
        </w:numPr>
        <w:spacing w:after="0" w:line="36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святые</w:t>
      </w:r>
      <w:r w:rsidR="00E71D1E" w:rsidRPr="00F271AD">
        <w:rPr>
          <w:rFonts w:ascii="Times New Roman" w:eastAsia="Times New Roman" w:hAnsi="Times New Roman" w:cs="Times New Roman"/>
          <w:sz w:val="28"/>
          <w:szCs w:val="28"/>
          <w:lang w:eastAsia="ru-RU"/>
        </w:rPr>
        <w:t xml:space="preserve"> источники, относящиеся к первой категории, имеют следующие характеристики: наличие качественных дорог и парковок, на подъезде к источнику. Наличие придорожных предприятий быстрого питания и санитарно-гигиенических узлов, а также качественное сервисное обслуживание в гостевых домах для паломников. Кроме того, территория сакрального объекта должна быть озеленена, а также обеспечена питьевой водой. Источник, как правило, </w:t>
      </w:r>
      <w:proofErr w:type="gramStart"/>
      <w:r w:rsidR="00E71D1E" w:rsidRPr="00F271AD">
        <w:rPr>
          <w:rFonts w:ascii="Times New Roman" w:eastAsia="Times New Roman" w:hAnsi="Times New Roman" w:cs="Times New Roman"/>
          <w:sz w:val="28"/>
          <w:szCs w:val="28"/>
          <w:lang w:eastAsia="ru-RU"/>
        </w:rPr>
        <w:t>каптирован(</w:t>
      </w:r>
      <w:proofErr w:type="gramEnd"/>
      <w:r w:rsidR="00E71D1E" w:rsidRPr="00F271AD">
        <w:rPr>
          <w:rFonts w:ascii="Times New Roman" w:eastAsia="Times New Roman" w:hAnsi="Times New Roman" w:cs="Times New Roman"/>
          <w:sz w:val="28"/>
          <w:szCs w:val="28"/>
          <w:lang w:eastAsia="ru-RU"/>
        </w:rPr>
        <w:t>заведён в трубу) и над ним располагаются строения для защита как самого источника, так для укрытия прихожан.</w:t>
      </w:r>
      <w:r w:rsidR="00F271AD" w:rsidRPr="00F271AD">
        <w:rPr>
          <w:rFonts w:ascii="Times New Roman" w:eastAsia="Times New Roman" w:hAnsi="Times New Roman" w:cs="Times New Roman"/>
          <w:sz w:val="28"/>
          <w:szCs w:val="28"/>
          <w:lang w:eastAsia="ru-RU"/>
        </w:rPr>
        <w:t xml:space="preserve"> </w:t>
      </w:r>
      <w:r w:rsidR="00E71D1E" w:rsidRPr="00F271AD">
        <w:rPr>
          <w:rFonts w:ascii="Times New Roman" w:eastAsia="Times New Roman" w:hAnsi="Times New Roman" w:cs="Times New Roman"/>
          <w:sz w:val="28"/>
          <w:szCs w:val="28"/>
          <w:lang w:eastAsia="ru-RU"/>
        </w:rPr>
        <w:t>На территории возле источника часто располагаются скамейка или беседки, в которых посетители могут отдохнуть и не спеша изведать целебной воды</w:t>
      </w:r>
    </w:p>
    <w:p w14:paraId="3C799C0F" w14:textId="77777777" w:rsidR="00E71D1E" w:rsidRPr="00F271AD" w:rsidRDefault="00E71D1E" w:rsidP="00F271AD">
      <w:pPr>
        <w:pStyle w:val="a7"/>
        <w:numPr>
          <w:ilvl w:val="0"/>
          <w:numId w:val="5"/>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вторая категория – это источники со слабой материально-технической базой, как правило на таких источниках недостаточная инфраструктурная оснащенность или виден износ материально-технической базы;</w:t>
      </w:r>
    </w:p>
    <w:p w14:paraId="2064C956" w14:textId="3548EB65" w:rsidR="00E71D1E" w:rsidRPr="00F271AD" w:rsidRDefault="00E71D1E" w:rsidP="00F271AD">
      <w:pPr>
        <w:pStyle w:val="a7"/>
        <w:numPr>
          <w:ilvl w:val="0"/>
          <w:numId w:val="5"/>
        </w:numPr>
        <w:spacing w:after="0" w:line="360" w:lineRule="auto"/>
        <w:ind w:left="0"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третья категория – это источники с отсутствием </w:t>
      </w:r>
      <w:proofErr w:type="gramStart"/>
      <w:r w:rsidRPr="00F271AD">
        <w:rPr>
          <w:rFonts w:ascii="Times New Roman" w:eastAsia="Times New Roman" w:hAnsi="Times New Roman" w:cs="Times New Roman"/>
          <w:sz w:val="28"/>
          <w:szCs w:val="28"/>
          <w:lang w:eastAsia="ru-RU"/>
        </w:rPr>
        <w:t>каких либо</w:t>
      </w:r>
      <w:proofErr w:type="gramEnd"/>
      <w:r w:rsidR="000D1A07">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 xml:space="preserve">объектов инфраструктуры. </w:t>
      </w:r>
    </w:p>
    <w:p w14:paraId="558CB292" w14:textId="6F46751D"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bookmarkStart w:id="29" w:name="_Hlk181016693"/>
      <w:r w:rsidRPr="00F271AD">
        <w:rPr>
          <w:rFonts w:ascii="Times New Roman" w:eastAsia="Times New Roman" w:hAnsi="Times New Roman" w:cs="Times New Roman"/>
          <w:sz w:val="28"/>
          <w:szCs w:val="28"/>
          <w:lang w:eastAsia="ru-RU"/>
        </w:rPr>
        <w:t xml:space="preserve">Таким образом, типологизация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источников — это та оптика,</w:t>
      </w:r>
      <w:r w:rsidRPr="00F271AD">
        <w:rPr>
          <w:rFonts w:ascii="Times New Roman" w:hAnsi="Times New Roman" w:cs="Times New Roman"/>
          <w:sz w:val="28"/>
          <w:szCs w:val="28"/>
        </w:rPr>
        <w:t xml:space="preserve"> </w:t>
      </w:r>
      <w:r w:rsidRPr="00F271AD">
        <w:rPr>
          <w:rFonts w:ascii="Times New Roman" w:eastAsia="Times New Roman" w:hAnsi="Times New Roman" w:cs="Times New Roman"/>
          <w:sz w:val="28"/>
          <w:szCs w:val="28"/>
          <w:lang w:eastAsia="ru-RU"/>
        </w:rPr>
        <w:t>которая значима для понимания их сущности и функционирования.</w:t>
      </w:r>
    </w:p>
    <w:p w14:paraId="5DA800B9" w14:textId="2E3F3BC1" w:rsidR="00907266"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На данный момент, как мы видим, существует много различных вариантов типологизации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источников, но во все они не могут в полной мере разделить источники на четкие категории. </w:t>
      </w:r>
    </w:p>
    <w:p w14:paraId="11AB6C13" w14:textId="731CFEC3" w:rsidR="00E71D1E" w:rsidRPr="00F271AD" w:rsidRDefault="00907266" w:rsidP="00907266">
      <w:pPr>
        <w:spacing w:after="0" w:line="360" w:lineRule="auto"/>
        <w:ind w:firstLine="709"/>
        <w:jc w:val="both"/>
        <w:rPr>
          <w:rFonts w:ascii="Times New Roman" w:eastAsia="Times New Roman" w:hAnsi="Times New Roman" w:cs="Times New Roman"/>
          <w:sz w:val="28"/>
          <w:szCs w:val="28"/>
          <w:lang w:eastAsia="ru-RU"/>
        </w:rPr>
      </w:pPr>
      <w:r w:rsidRPr="00907266">
        <w:rPr>
          <w:rFonts w:ascii="Times New Roman" w:eastAsia="Times New Roman" w:hAnsi="Times New Roman" w:cs="Times New Roman"/>
          <w:sz w:val="28"/>
          <w:szCs w:val="28"/>
          <w:lang w:eastAsia="ru-RU"/>
        </w:rPr>
        <w:t xml:space="preserve">Типологизация </w:t>
      </w:r>
      <w:r>
        <w:rPr>
          <w:rFonts w:ascii="Times New Roman" w:eastAsia="Times New Roman" w:hAnsi="Times New Roman" w:cs="Times New Roman"/>
          <w:sz w:val="28"/>
          <w:szCs w:val="28"/>
          <w:lang w:eastAsia="ru-RU"/>
        </w:rPr>
        <w:t>прежде всего</w:t>
      </w:r>
      <w:r w:rsidRPr="00907266">
        <w:rPr>
          <w:rFonts w:ascii="Times New Roman" w:eastAsia="Times New Roman" w:hAnsi="Times New Roman" w:cs="Times New Roman"/>
          <w:sz w:val="28"/>
          <w:szCs w:val="28"/>
          <w:lang w:eastAsia="ru-RU"/>
        </w:rPr>
        <w:t xml:space="preserve"> связана с методологией исследования, и от того, </w:t>
      </w:r>
      <w:r>
        <w:rPr>
          <w:rFonts w:ascii="Times New Roman" w:eastAsia="Times New Roman" w:hAnsi="Times New Roman" w:cs="Times New Roman"/>
          <w:sz w:val="28"/>
          <w:szCs w:val="28"/>
          <w:lang w:eastAsia="ru-RU"/>
        </w:rPr>
        <w:t xml:space="preserve">в </w:t>
      </w:r>
      <w:r w:rsidRPr="00907266">
        <w:rPr>
          <w:rFonts w:ascii="Times New Roman" w:eastAsia="Times New Roman" w:hAnsi="Times New Roman" w:cs="Times New Roman"/>
          <w:sz w:val="28"/>
          <w:szCs w:val="28"/>
          <w:lang w:eastAsia="ru-RU"/>
        </w:rPr>
        <w:t xml:space="preserve">какой </w:t>
      </w:r>
      <w:r>
        <w:rPr>
          <w:rFonts w:ascii="Times New Roman" w:eastAsia="Times New Roman" w:hAnsi="Times New Roman" w:cs="Times New Roman"/>
          <w:sz w:val="28"/>
          <w:szCs w:val="28"/>
          <w:lang w:eastAsia="ru-RU"/>
        </w:rPr>
        <w:t xml:space="preserve">проекции будет лежать исследование святых источников, каков </w:t>
      </w:r>
      <w:proofErr w:type="gramStart"/>
      <w:r>
        <w:rPr>
          <w:rFonts w:ascii="Times New Roman" w:eastAsia="Times New Roman" w:hAnsi="Times New Roman" w:cs="Times New Roman"/>
          <w:sz w:val="28"/>
          <w:szCs w:val="28"/>
          <w:lang w:eastAsia="ru-RU"/>
        </w:rPr>
        <w:t xml:space="preserve">будет  </w:t>
      </w:r>
      <w:r w:rsidRPr="00907266">
        <w:rPr>
          <w:rFonts w:ascii="Times New Roman" w:eastAsia="Times New Roman" w:hAnsi="Times New Roman" w:cs="Times New Roman"/>
          <w:sz w:val="28"/>
          <w:szCs w:val="28"/>
          <w:lang w:eastAsia="ru-RU"/>
        </w:rPr>
        <w:t>набор</w:t>
      </w:r>
      <w:proofErr w:type="gramEnd"/>
      <w:r w:rsidRPr="00907266">
        <w:rPr>
          <w:rFonts w:ascii="Times New Roman" w:eastAsia="Times New Roman" w:hAnsi="Times New Roman" w:cs="Times New Roman"/>
          <w:sz w:val="28"/>
          <w:szCs w:val="28"/>
          <w:lang w:eastAsia="ru-RU"/>
        </w:rPr>
        <w:t xml:space="preserve"> методов, приемов и понятий</w:t>
      </w:r>
      <w:r>
        <w:rPr>
          <w:rFonts w:ascii="Times New Roman" w:eastAsia="Times New Roman" w:hAnsi="Times New Roman" w:cs="Times New Roman"/>
          <w:sz w:val="28"/>
          <w:szCs w:val="28"/>
          <w:lang w:eastAsia="ru-RU"/>
        </w:rPr>
        <w:t xml:space="preserve">, такая классификация и сложиться у исследователя. </w:t>
      </w:r>
      <w:r w:rsidR="00E71D1E" w:rsidRPr="00F271AD">
        <w:rPr>
          <w:rFonts w:ascii="Times New Roman" w:eastAsia="Times New Roman" w:hAnsi="Times New Roman" w:cs="Times New Roman"/>
          <w:sz w:val="28"/>
          <w:szCs w:val="28"/>
          <w:lang w:eastAsia="ru-RU"/>
        </w:rPr>
        <w:t>Более-менее выстроенная система типологизации может сложиться лишь в одном регионе,</w:t>
      </w:r>
      <w:r>
        <w:rPr>
          <w:rFonts w:ascii="Times New Roman" w:eastAsia="Times New Roman" w:hAnsi="Times New Roman" w:cs="Times New Roman"/>
          <w:sz w:val="28"/>
          <w:szCs w:val="28"/>
          <w:lang w:eastAsia="ru-RU"/>
        </w:rPr>
        <w:t xml:space="preserve"> либо лишь в одной плоскости </w:t>
      </w:r>
      <w:proofErr w:type="gramStart"/>
      <w:r>
        <w:rPr>
          <w:rFonts w:ascii="Times New Roman" w:eastAsia="Times New Roman" w:hAnsi="Times New Roman" w:cs="Times New Roman"/>
          <w:sz w:val="28"/>
          <w:szCs w:val="28"/>
          <w:lang w:eastAsia="ru-RU"/>
        </w:rPr>
        <w:t xml:space="preserve">исследования, </w:t>
      </w:r>
      <w:r w:rsidR="00E71D1E" w:rsidRPr="00F271AD">
        <w:rPr>
          <w:rFonts w:ascii="Times New Roman" w:eastAsia="Times New Roman" w:hAnsi="Times New Roman" w:cs="Times New Roman"/>
          <w:sz w:val="28"/>
          <w:szCs w:val="28"/>
          <w:lang w:eastAsia="ru-RU"/>
        </w:rPr>
        <w:t xml:space="preserve"> но</w:t>
      </w:r>
      <w:proofErr w:type="gramEnd"/>
      <w:r w:rsidR="00E71D1E" w:rsidRPr="00F271AD">
        <w:rPr>
          <w:rFonts w:ascii="Times New Roman" w:eastAsia="Times New Roman" w:hAnsi="Times New Roman" w:cs="Times New Roman"/>
          <w:sz w:val="28"/>
          <w:szCs w:val="28"/>
          <w:lang w:eastAsia="ru-RU"/>
        </w:rPr>
        <w:t xml:space="preserve"> она совершенно может не подходить для другого региона.</w:t>
      </w:r>
    </w:p>
    <w:p w14:paraId="785DD0FE" w14:textId="292C2165" w:rsidR="00E71D1E" w:rsidRPr="00F271AD" w:rsidRDefault="00907266" w:rsidP="00F271A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Делая выводы по главе, стоит отметить, что</w:t>
      </w:r>
      <w:r w:rsidR="00E71D1E" w:rsidRPr="00F271AD">
        <w:rPr>
          <w:rFonts w:ascii="Times New Roman" w:eastAsia="Times New Roman" w:hAnsi="Times New Roman" w:cs="Times New Roman"/>
          <w:sz w:val="28"/>
          <w:szCs w:val="28"/>
          <w:lang w:eastAsia="ru-RU"/>
        </w:rPr>
        <w:t xml:space="preserve"> </w:t>
      </w:r>
      <w:r w:rsidR="004E34ED">
        <w:rPr>
          <w:rFonts w:ascii="Times New Roman" w:eastAsia="Times New Roman" w:hAnsi="Times New Roman" w:cs="Times New Roman"/>
          <w:sz w:val="28"/>
          <w:szCs w:val="28"/>
          <w:lang w:eastAsia="ru-RU"/>
        </w:rPr>
        <w:t>святые</w:t>
      </w:r>
      <w:r w:rsidR="00E71D1E" w:rsidRPr="00F271AD">
        <w:rPr>
          <w:rFonts w:ascii="Times New Roman" w:eastAsia="Times New Roman" w:hAnsi="Times New Roman" w:cs="Times New Roman"/>
          <w:sz w:val="28"/>
          <w:szCs w:val="28"/>
          <w:lang w:eastAsia="ru-RU"/>
        </w:rPr>
        <w:t xml:space="preserve"> источники являются уникальными объектами культурного и природного наследия, обладающими особой энергетикой и духовным значением. Эти места привлекают внимание не только верующих, но и туристов со всего мира, желающих познать историю и культуру разных народов. Каждый сакральный источник имеет свою уникальную характеристику, которая отражает его особенности и влияние на окружающую среду. Например, одни источники считаются целебными и привлекают людей, желающих излечить свои недуги, в то время как другие служат местом для проведения религиозных обрядов и молитв. Такое разнообразие делает </w:t>
      </w:r>
      <w:r w:rsidR="004E34ED">
        <w:rPr>
          <w:rFonts w:ascii="Times New Roman" w:eastAsia="Times New Roman" w:hAnsi="Times New Roman" w:cs="Times New Roman"/>
          <w:sz w:val="28"/>
          <w:szCs w:val="28"/>
          <w:lang w:eastAsia="ru-RU"/>
        </w:rPr>
        <w:t>святые</w:t>
      </w:r>
      <w:r w:rsidR="00E71D1E" w:rsidRPr="00F271AD">
        <w:rPr>
          <w:rFonts w:ascii="Times New Roman" w:eastAsia="Times New Roman" w:hAnsi="Times New Roman" w:cs="Times New Roman"/>
          <w:sz w:val="28"/>
          <w:szCs w:val="28"/>
          <w:lang w:eastAsia="ru-RU"/>
        </w:rPr>
        <w:t xml:space="preserve"> источники не только интересными для изучения, но и важными для сохранения и передачи будущим поколениям. </w:t>
      </w:r>
    </w:p>
    <w:p w14:paraId="4227940A" w14:textId="7BB011B5"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Однако, несмотря на их значимость, </w:t>
      </w:r>
      <w:r w:rsidR="004E34ED">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источники часто подвергаются различным угрозам. Неконтролируемое посещение, загрязнение воды и окружающей среды, разрушение исторических сооружений - все это может негативно сказываться на сохранении их культурного и природного наследия. Поэтому особое внимание и защита должны быть уделены сохранению и охране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источников. Это должно</w:t>
      </w:r>
      <w:r w:rsidR="00885A53">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прежде всего</w:t>
      </w:r>
      <w:r w:rsidR="00885A53">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закрепляться законодательно, как на государственном уровне, так и</w:t>
      </w:r>
      <w:r w:rsidR="00885A53">
        <w:rPr>
          <w:rFonts w:ascii="Times New Roman" w:eastAsia="Times New Roman" w:hAnsi="Times New Roman" w:cs="Times New Roman"/>
          <w:sz w:val="28"/>
          <w:szCs w:val="28"/>
          <w:lang w:eastAsia="ru-RU"/>
        </w:rPr>
        <w:t xml:space="preserve"> на уровне субъектов федерации.</w:t>
      </w:r>
      <w:r w:rsidRPr="00F271AD">
        <w:rPr>
          <w:rFonts w:ascii="Times New Roman" w:eastAsia="Times New Roman" w:hAnsi="Times New Roman" w:cs="Times New Roman"/>
          <w:sz w:val="28"/>
          <w:szCs w:val="28"/>
          <w:lang w:eastAsia="ru-RU"/>
        </w:rPr>
        <w:t xml:space="preserve"> Для этого необходимо разработать и реализовать специальные законы, программы и меры по сохранению и управлению этими уникальными местами. Только так мы сможем сохранить и передать будущим поколениям богатство и </w:t>
      </w:r>
      <w:r w:rsidR="00885A53">
        <w:rPr>
          <w:rFonts w:ascii="Times New Roman" w:eastAsia="Times New Roman" w:hAnsi="Times New Roman" w:cs="Times New Roman"/>
          <w:sz w:val="28"/>
          <w:szCs w:val="28"/>
          <w:lang w:eastAsia="ru-RU"/>
        </w:rPr>
        <w:t xml:space="preserve">уникальную </w:t>
      </w:r>
      <w:r w:rsidRPr="00F271AD">
        <w:rPr>
          <w:rFonts w:ascii="Times New Roman" w:eastAsia="Times New Roman" w:hAnsi="Times New Roman" w:cs="Times New Roman"/>
          <w:sz w:val="28"/>
          <w:szCs w:val="28"/>
          <w:lang w:eastAsia="ru-RU"/>
        </w:rPr>
        <w:t xml:space="preserve">красоту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источников.</w:t>
      </w:r>
    </w:p>
    <w:bookmarkEnd w:id="29"/>
    <w:p w14:paraId="7C52ED05" w14:textId="77777777" w:rsidR="00E71D1E" w:rsidRPr="00F271AD" w:rsidRDefault="00E71D1E" w:rsidP="00F271AD">
      <w:pPr>
        <w:spacing w:after="0" w:line="360" w:lineRule="auto"/>
        <w:ind w:firstLine="709"/>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br w:type="page"/>
      </w:r>
    </w:p>
    <w:p w14:paraId="73301FA8" w14:textId="00F68075" w:rsidR="00AF401E" w:rsidRDefault="00E71D1E" w:rsidP="00AF401E">
      <w:pPr>
        <w:pStyle w:val="1"/>
        <w:jc w:val="center"/>
        <w:rPr>
          <w:rFonts w:eastAsia="Calibri"/>
          <w:sz w:val="28"/>
          <w:szCs w:val="28"/>
        </w:rPr>
      </w:pPr>
      <w:bookmarkStart w:id="30" w:name="_Toc181056070"/>
      <w:bookmarkStart w:id="31" w:name="_Toc105342043"/>
      <w:bookmarkStart w:id="32" w:name="_Toc118214325"/>
      <w:bookmarkStart w:id="33" w:name="_Hlk142954267"/>
      <w:r w:rsidRPr="00AF401E">
        <w:rPr>
          <w:rFonts w:eastAsia="Calibri"/>
          <w:sz w:val="28"/>
          <w:szCs w:val="28"/>
        </w:rPr>
        <w:lastRenderedPageBreak/>
        <w:t xml:space="preserve">Глава 2 </w:t>
      </w:r>
      <w:r w:rsidR="004E34ED">
        <w:rPr>
          <w:rFonts w:eastAsia="Calibri"/>
          <w:sz w:val="28"/>
          <w:szCs w:val="28"/>
        </w:rPr>
        <w:t>Святые</w:t>
      </w:r>
      <w:r w:rsidRPr="00AF401E">
        <w:rPr>
          <w:rFonts w:eastAsia="Calibri"/>
          <w:sz w:val="28"/>
          <w:szCs w:val="28"/>
        </w:rPr>
        <w:t xml:space="preserve"> водные источники как объекты культурного наследия</w:t>
      </w:r>
      <w:bookmarkEnd w:id="30"/>
    </w:p>
    <w:p w14:paraId="371A6FEA" w14:textId="2DC35214" w:rsidR="00AF401E" w:rsidRDefault="00AF401E" w:rsidP="00AF401E">
      <w:pPr>
        <w:pStyle w:val="1"/>
        <w:jc w:val="center"/>
        <w:rPr>
          <w:rFonts w:eastAsia="Calibri"/>
          <w:sz w:val="28"/>
          <w:szCs w:val="28"/>
        </w:rPr>
      </w:pPr>
    </w:p>
    <w:p w14:paraId="39309CA9" w14:textId="18F6DF9B" w:rsidR="007862B9" w:rsidRDefault="007862B9" w:rsidP="00AF401E">
      <w:pPr>
        <w:pStyle w:val="1"/>
        <w:jc w:val="center"/>
        <w:rPr>
          <w:rFonts w:eastAsia="Calibri"/>
          <w:sz w:val="28"/>
          <w:szCs w:val="28"/>
        </w:rPr>
      </w:pPr>
    </w:p>
    <w:p w14:paraId="0B2B91B1" w14:textId="77777777" w:rsidR="007862B9" w:rsidRDefault="007862B9" w:rsidP="007862B9">
      <w:pPr>
        <w:pStyle w:val="1"/>
        <w:jc w:val="center"/>
        <w:rPr>
          <w:rFonts w:eastAsia="Calibri"/>
          <w:sz w:val="28"/>
          <w:szCs w:val="28"/>
        </w:rPr>
      </w:pPr>
      <w:bookmarkStart w:id="34" w:name="_Toc118214326"/>
      <w:bookmarkStart w:id="35" w:name="_Toc181056071"/>
      <w:r w:rsidRPr="009861E7">
        <w:rPr>
          <w:sz w:val="28"/>
          <w:szCs w:val="28"/>
        </w:rPr>
        <w:t xml:space="preserve">2.2 </w:t>
      </w:r>
      <w:r w:rsidRPr="009861E7">
        <w:rPr>
          <w:rFonts w:eastAsia="Calibri"/>
          <w:sz w:val="28"/>
          <w:szCs w:val="28"/>
        </w:rPr>
        <w:t>«Святые ключи» на территории Западной Сибири: местонахождение, возникновение почитания, инфраструктура, традиции</w:t>
      </w:r>
      <w:bookmarkEnd w:id="34"/>
      <w:r w:rsidRPr="009861E7">
        <w:rPr>
          <w:rFonts w:eastAsia="Calibri"/>
          <w:sz w:val="28"/>
          <w:szCs w:val="28"/>
        </w:rPr>
        <w:t>.</w:t>
      </w:r>
      <w:bookmarkEnd w:id="35"/>
    </w:p>
    <w:p w14:paraId="2180FB02" w14:textId="77777777" w:rsidR="007862B9" w:rsidRDefault="007862B9" w:rsidP="007862B9">
      <w:pPr>
        <w:pStyle w:val="1"/>
        <w:jc w:val="center"/>
        <w:rPr>
          <w:rFonts w:eastAsia="Calibri"/>
          <w:sz w:val="28"/>
          <w:szCs w:val="28"/>
        </w:rPr>
      </w:pPr>
    </w:p>
    <w:p w14:paraId="6C2A4F0B" w14:textId="77777777" w:rsidR="007862B9" w:rsidRPr="009861E7" w:rsidRDefault="007862B9" w:rsidP="007862B9">
      <w:pPr>
        <w:pStyle w:val="1"/>
        <w:jc w:val="center"/>
        <w:rPr>
          <w:sz w:val="28"/>
          <w:szCs w:val="28"/>
        </w:rPr>
      </w:pPr>
    </w:p>
    <w:p w14:paraId="3882DF79" w14:textId="20F3FE1C" w:rsidR="00B458AA"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Один из феноменов современного человеческого бытия – это наделение сакральным </w:t>
      </w:r>
      <w:r w:rsidR="00B458AA">
        <w:rPr>
          <w:rFonts w:ascii="Times New Roman" w:hAnsi="Times New Roman" w:cs="Times New Roman"/>
          <w:noProof/>
          <w:sz w:val="28"/>
          <w:szCs w:val="28"/>
          <w:lang w:eastAsia="ru-RU"/>
        </w:rPr>
        <w:t xml:space="preserve">/ святым </w:t>
      </w:r>
      <w:r w:rsidRPr="00F271AD">
        <w:rPr>
          <w:rFonts w:ascii="Times New Roman" w:hAnsi="Times New Roman" w:cs="Times New Roman"/>
          <w:noProof/>
          <w:sz w:val="28"/>
          <w:szCs w:val="28"/>
          <w:lang w:eastAsia="ru-RU"/>
        </w:rPr>
        <w:t>статусом природных объектов, а так же повсеместным возрождением традиции почитания святых мест.</w:t>
      </w:r>
      <w:r w:rsidR="00B458AA">
        <w:rPr>
          <w:rFonts w:ascii="Times New Roman" w:hAnsi="Times New Roman" w:cs="Times New Roman"/>
          <w:noProof/>
          <w:sz w:val="28"/>
          <w:szCs w:val="28"/>
          <w:lang w:eastAsia="ru-RU"/>
        </w:rPr>
        <w:t xml:space="preserve"> </w:t>
      </w:r>
      <w:r w:rsidR="00B458AA" w:rsidRPr="00B458AA">
        <w:rPr>
          <w:rFonts w:ascii="Times New Roman" w:hAnsi="Times New Roman" w:cs="Times New Roman"/>
          <w:noProof/>
          <w:sz w:val="28"/>
          <w:szCs w:val="28"/>
          <w:lang w:eastAsia="ru-RU"/>
        </w:rPr>
        <w:t>В широком смысле к</w:t>
      </w:r>
      <w:r w:rsidR="00B458AA">
        <w:rPr>
          <w:rFonts w:ascii="Times New Roman" w:hAnsi="Times New Roman" w:cs="Times New Roman"/>
          <w:noProof/>
          <w:sz w:val="28"/>
          <w:szCs w:val="28"/>
          <w:lang w:eastAsia="ru-RU"/>
        </w:rPr>
        <w:t xml:space="preserve"> </w:t>
      </w:r>
      <w:r w:rsidR="00B458AA" w:rsidRPr="00B458AA">
        <w:rPr>
          <w:rFonts w:ascii="Times New Roman" w:hAnsi="Times New Roman" w:cs="Times New Roman"/>
          <w:noProof/>
          <w:sz w:val="28"/>
          <w:szCs w:val="28"/>
          <w:lang w:eastAsia="ru-RU"/>
        </w:rPr>
        <w:t>почитаемому можно отнести любое место, где постоянно отправляется тот или иной культ: святые источники, озера, камни, камни-следовики, памятные/ обетные кресты, кладбища, часовни и</w:t>
      </w:r>
      <w:r w:rsidR="00B458AA">
        <w:rPr>
          <w:rFonts w:ascii="Times New Roman" w:hAnsi="Times New Roman" w:cs="Times New Roman"/>
          <w:noProof/>
          <w:sz w:val="28"/>
          <w:szCs w:val="28"/>
          <w:lang w:eastAsia="ru-RU"/>
        </w:rPr>
        <w:t xml:space="preserve"> мн.др.</w:t>
      </w:r>
      <w:r w:rsidR="00B458AA">
        <w:rPr>
          <w:rStyle w:val="a6"/>
          <w:rFonts w:ascii="Times New Roman" w:hAnsi="Times New Roman" w:cs="Times New Roman"/>
          <w:noProof/>
          <w:sz w:val="28"/>
          <w:szCs w:val="28"/>
          <w:lang w:eastAsia="ru-RU"/>
        </w:rPr>
        <w:footnoteReference w:id="147"/>
      </w:r>
    </w:p>
    <w:p w14:paraId="3E1EB61F" w14:textId="31700D0C" w:rsidR="00A80DB1" w:rsidRPr="00F271AD" w:rsidRDefault="007862B9" w:rsidP="00A80DB1">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 Особое место в сакрализации</w:t>
      </w:r>
      <w:r>
        <w:rPr>
          <w:rFonts w:ascii="Times New Roman" w:hAnsi="Times New Roman" w:cs="Times New Roman"/>
          <w:noProof/>
          <w:sz w:val="28"/>
          <w:szCs w:val="28"/>
          <w:lang w:eastAsia="ru-RU"/>
        </w:rPr>
        <w:t xml:space="preserve"> природы</w:t>
      </w:r>
      <w:r w:rsidRPr="00F271AD">
        <w:rPr>
          <w:rFonts w:ascii="Times New Roman" w:hAnsi="Times New Roman" w:cs="Times New Roman"/>
          <w:noProof/>
          <w:sz w:val="28"/>
          <w:szCs w:val="28"/>
          <w:lang w:eastAsia="ru-RU"/>
        </w:rPr>
        <w:t xml:space="preserve"> играют водные объекты</w:t>
      </w:r>
      <w:r w:rsidR="00A80DB1">
        <w:rPr>
          <w:rFonts w:ascii="Times New Roman" w:hAnsi="Times New Roman" w:cs="Times New Roman"/>
          <w:noProof/>
          <w:sz w:val="28"/>
          <w:szCs w:val="28"/>
          <w:lang w:eastAsia="ru-RU"/>
        </w:rPr>
        <w:t xml:space="preserve">, в наибольшей мере которые представлены  </w:t>
      </w:r>
      <w:r w:rsidR="00A80DB1" w:rsidRPr="00F271AD">
        <w:rPr>
          <w:rFonts w:ascii="Times New Roman" w:hAnsi="Times New Roman" w:cs="Times New Roman"/>
          <w:noProof/>
          <w:sz w:val="28"/>
          <w:szCs w:val="28"/>
          <w:lang w:eastAsia="ru-RU"/>
        </w:rPr>
        <w:t>сакральны</w:t>
      </w:r>
      <w:r w:rsidR="00A80DB1">
        <w:rPr>
          <w:rFonts w:ascii="Times New Roman" w:hAnsi="Times New Roman" w:cs="Times New Roman"/>
          <w:noProof/>
          <w:sz w:val="28"/>
          <w:szCs w:val="28"/>
          <w:lang w:eastAsia="ru-RU"/>
        </w:rPr>
        <w:t>ми</w:t>
      </w:r>
      <w:r w:rsidR="00A80DB1" w:rsidRPr="00F271AD">
        <w:rPr>
          <w:rFonts w:ascii="Times New Roman" w:hAnsi="Times New Roman" w:cs="Times New Roman"/>
          <w:noProof/>
          <w:sz w:val="28"/>
          <w:szCs w:val="28"/>
          <w:lang w:eastAsia="ru-RU"/>
        </w:rPr>
        <w:t xml:space="preserve"> водны</w:t>
      </w:r>
      <w:r w:rsidR="00A80DB1">
        <w:rPr>
          <w:rFonts w:ascii="Times New Roman" w:hAnsi="Times New Roman" w:cs="Times New Roman"/>
          <w:noProof/>
          <w:sz w:val="28"/>
          <w:szCs w:val="28"/>
          <w:lang w:eastAsia="ru-RU"/>
        </w:rPr>
        <w:t>ми</w:t>
      </w:r>
      <w:r w:rsidR="00A80DB1" w:rsidRPr="00F271AD">
        <w:rPr>
          <w:rFonts w:ascii="Times New Roman" w:hAnsi="Times New Roman" w:cs="Times New Roman"/>
          <w:noProof/>
          <w:sz w:val="28"/>
          <w:szCs w:val="28"/>
          <w:lang w:eastAsia="ru-RU"/>
        </w:rPr>
        <w:t xml:space="preserve"> источник</w:t>
      </w:r>
      <w:r w:rsidR="00A80DB1">
        <w:rPr>
          <w:rFonts w:ascii="Times New Roman" w:hAnsi="Times New Roman" w:cs="Times New Roman"/>
          <w:noProof/>
          <w:sz w:val="28"/>
          <w:szCs w:val="28"/>
          <w:lang w:eastAsia="ru-RU"/>
        </w:rPr>
        <w:t xml:space="preserve">ами </w:t>
      </w:r>
      <w:r w:rsidR="00A80DB1" w:rsidRPr="00F271AD">
        <w:rPr>
          <w:rFonts w:ascii="Times New Roman" w:hAnsi="Times New Roman" w:cs="Times New Roman"/>
          <w:noProof/>
          <w:sz w:val="28"/>
          <w:szCs w:val="28"/>
          <w:lang w:eastAsia="ru-RU"/>
        </w:rPr>
        <w:t>(родники, ключи).</w:t>
      </w:r>
      <w:r w:rsidR="00A80DB1">
        <w:rPr>
          <w:rFonts w:ascii="Times New Roman" w:hAnsi="Times New Roman" w:cs="Times New Roman"/>
          <w:noProof/>
          <w:sz w:val="28"/>
          <w:szCs w:val="28"/>
          <w:lang w:eastAsia="ru-RU"/>
        </w:rPr>
        <w:t xml:space="preserve"> </w:t>
      </w:r>
      <w:r w:rsidR="004E34ED">
        <w:rPr>
          <w:rFonts w:ascii="Times New Roman" w:hAnsi="Times New Roman" w:cs="Times New Roman"/>
          <w:noProof/>
          <w:sz w:val="28"/>
          <w:szCs w:val="28"/>
          <w:lang w:eastAsia="ru-RU"/>
        </w:rPr>
        <w:t>Святые</w:t>
      </w:r>
      <w:r w:rsidR="00A80DB1">
        <w:rPr>
          <w:rFonts w:ascii="Times New Roman" w:hAnsi="Times New Roman" w:cs="Times New Roman"/>
          <w:noProof/>
          <w:sz w:val="28"/>
          <w:szCs w:val="28"/>
          <w:lang w:eastAsia="ru-RU"/>
        </w:rPr>
        <w:t xml:space="preserve"> источники</w:t>
      </w:r>
      <w:r w:rsidR="00A80DB1" w:rsidRPr="00A80DB1">
        <w:rPr>
          <w:rFonts w:ascii="Times New Roman" w:hAnsi="Times New Roman" w:cs="Times New Roman"/>
          <w:noProof/>
          <w:sz w:val="28"/>
          <w:szCs w:val="28"/>
          <w:lang w:eastAsia="ru-RU"/>
        </w:rPr>
        <w:t>их можно без преувеличения назвать наиболее распространенными природными почитаемыми объектами не только в России, но и в других</w:t>
      </w:r>
      <w:r w:rsidR="00A80DB1">
        <w:rPr>
          <w:rFonts w:ascii="Times New Roman" w:hAnsi="Times New Roman" w:cs="Times New Roman"/>
          <w:noProof/>
          <w:sz w:val="28"/>
          <w:szCs w:val="28"/>
          <w:lang w:eastAsia="ru-RU"/>
        </w:rPr>
        <w:t xml:space="preserve"> странах. Такое</w:t>
      </w:r>
      <w:r w:rsidR="00A80DB1" w:rsidRPr="00A80DB1">
        <w:rPr>
          <w:rFonts w:ascii="Times New Roman" w:hAnsi="Times New Roman" w:cs="Times New Roman"/>
          <w:noProof/>
          <w:sz w:val="28"/>
          <w:szCs w:val="28"/>
          <w:lang w:eastAsia="ru-RU"/>
        </w:rPr>
        <w:t xml:space="preserve"> исключительное положение водных источников связано древностью и универсальностью представлений о свойствах воды</w:t>
      </w:r>
      <w:r w:rsidR="00A80DB1">
        <w:rPr>
          <w:rStyle w:val="a6"/>
          <w:rFonts w:ascii="Times New Roman" w:hAnsi="Times New Roman" w:cs="Times New Roman"/>
          <w:noProof/>
          <w:sz w:val="28"/>
          <w:szCs w:val="28"/>
          <w:lang w:eastAsia="ru-RU"/>
        </w:rPr>
        <w:footnoteReference w:id="148"/>
      </w:r>
      <w:r w:rsidR="00A80DB1">
        <w:rPr>
          <w:rFonts w:ascii="Times New Roman" w:hAnsi="Times New Roman" w:cs="Times New Roman"/>
          <w:noProof/>
          <w:sz w:val="28"/>
          <w:szCs w:val="28"/>
          <w:lang w:eastAsia="ru-RU"/>
        </w:rPr>
        <w:t>.</w:t>
      </w:r>
      <w:r w:rsidR="00A80DB1" w:rsidRPr="00A80DB1">
        <w:rPr>
          <w:rFonts w:ascii="Times New Roman" w:hAnsi="Times New Roman" w:cs="Times New Roman"/>
          <w:noProof/>
          <w:sz w:val="28"/>
          <w:szCs w:val="28"/>
          <w:lang w:eastAsia="ru-RU"/>
        </w:rPr>
        <w:t xml:space="preserve"> </w:t>
      </w:r>
      <w:r w:rsidR="00A80DB1" w:rsidRPr="00F271AD">
        <w:rPr>
          <w:rFonts w:ascii="Times New Roman" w:hAnsi="Times New Roman" w:cs="Times New Roman"/>
          <w:noProof/>
          <w:sz w:val="28"/>
          <w:szCs w:val="28"/>
          <w:lang w:eastAsia="ru-RU"/>
        </w:rPr>
        <w:t xml:space="preserve">Все народы, независимо от религии, всегда приписывали воде возрождающие силы. Русское население, и в том числе население Западной Сибири не является исключением. Основой почитания водных источников является особенное уважение русского человека к воде, исходящей из матери-земли. </w:t>
      </w:r>
    </w:p>
    <w:p w14:paraId="5DD2818A" w14:textId="3B3DA68B" w:rsidR="00A80DB1" w:rsidRDefault="00A80DB1" w:rsidP="007862B9">
      <w:pPr>
        <w:spacing w:after="0" w:line="360" w:lineRule="auto"/>
        <w:ind w:firstLine="709"/>
        <w:jc w:val="both"/>
        <w:rPr>
          <w:rFonts w:ascii="Times New Roman" w:hAnsi="Times New Roman" w:cs="Times New Roman"/>
          <w:noProof/>
          <w:sz w:val="28"/>
          <w:szCs w:val="28"/>
          <w:lang w:eastAsia="ru-RU"/>
        </w:rPr>
      </w:pPr>
    </w:p>
    <w:p w14:paraId="367ECC4F" w14:textId="77777777" w:rsidR="007862B9" w:rsidRDefault="007862B9" w:rsidP="007862B9">
      <w:pPr>
        <w:spacing w:after="0" w:line="360" w:lineRule="auto"/>
        <w:ind w:firstLine="709"/>
        <w:jc w:val="both"/>
        <w:rPr>
          <w:rFonts w:ascii="Times New Roman" w:hAnsi="Times New Roman" w:cs="Times New Roman"/>
          <w:noProof/>
          <w:sz w:val="28"/>
          <w:szCs w:val="28"/>
          <w:lang w:eastAsia="ru-RU"/>
        </w:rPr>
      </w:pPr>
      <w:r w:rsidRPr="00796CF6">
        <w:rPr>
          <w:rFonts w:ascii="Times New Roman" w:hAnsi="Times New Roman" w:cs="Times New Roman"/>
          <w:noProof/>
          <w:sz w:val="28"/>
          <w:szCs w:val="28"/>
          <w:lang w:eastAsia="ru-RU"/>
        </w:rPr>
        <w:lastRenderedPageBreak/>
        <w:t>Территория Западной Сибири, простирающаяся между Уральскими горами на западе и руслом Енисея на востоке, известна своими богатыми природными ресурсами и живописными ландшафтами</w:t>
      </w:r>
      <w:r w:rsidRPr="00F271AD">
        <w:rPr>
          <w:rFonts w:ascii="Times New Roman" w:hAnsi="Times New Roman" w:cs="Times New Roman"/>
          <w:noProof/>
          <w:sz w:val="28"/>
          <w:szCs w:val="28"/>
          <w:lang w:eastAsia="ru-RU"/>
        </w:rPr>
        <w:t xml:space="preserve">. </w:t>
      </w:r>
      <w:r w:rsidRPr="00796CF6">
        <w:rPr>
          <w:rFonts w:ascii="Times New Roman" w:hAnsi="Times New Roman" w:cs="Times New Roman"/>
          <w:noProof/>
          <w:sz w:val="28"/>
          <w:szCs w:val="28"/>
          <w:lang w:eastAsia="ru-RU"/>
        </w:rPr>
        <w:t>Множеством святых источников – мест, которые считаются особыми и благодатными для верующих людей обладает пространство Западной Сибири. Эти святые места имеют глубокие корни в духовной и культурной истории региона.</w:t>
      </w:r>
    </w:p>
    <w:p w14:paraId="3970CDAA" w14:textId="55B9F602"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Святые источники являются объектом поклонения не только для православных христиан, но и для представителей других религий. </w:t>
      </w:r>
      <w:r>
        <w:rPr>
          <w:rFonts w:ascii="Times New Roman" w:hAnsi="Times New Roman" w:cs="Times New Roman"/>
          <w:noProof/>
          <w:sz w:val="28"/>
          <w:szCs w:val="28"/>
          <w:lang w:eastAsia="ru-RU"/>
        </w:rPr>
        <w:t>Люди в</w:t>
      </w:r>
      <w:r w:rsidRPr="00F271AD">
        <w:rPr>
          <w:rFonts w:ascii="Times New Roman" w:hAnsi="Times New Roman" w:cs="Times New Roman"/>
          <w:noProof/>
          <w:sz w:val="28"/>
          <w:szCs w:val="28"/>
          <w:lang w:eastAsia="ru-RU"/>
        </w:rPr>
        <w:t xml:space="preserve">ерят, что вода из таких источников обладает целебными свойствами: она способна укрепить здоровье, избавить от болезней и принести успокоение душе. Каждый год тысячи паломников устремляются на различные </w:t>
      </w:r>
      <w:r w:rsidR="004E34ED">
        <w:rPr>
          <w:rFonts w:ascii="Times New Roman" w:hAnsi="Times New Roman" w:cs="Times New Roman"/>
          <w:noProof/>
          <w:sz w:val="28"/>
          <w:szCs w:val="28"/>
          <w:lang w:eastAsia="ru-RU"/>
        </w:rPr>
        <w:t>святые</w:t>
      </w:r>
      <w:r w:rsidRPr="00F271AD">
        <w:rPr>
          <w:rFonts w:ascii="Times New Roman" w:hAnsi="Times New Roman" w:cs="Times New Roman"/>
          <w:noProof/>
          <w:sz w:val="28"/>
          <w:szCs w:val="28"/>
          <w:lang w:eastAsia="ru-RU"/>
        </w:rPr>
        <w:t xml:space="preserve"> источник</w:t>
      </w:r>
      <w:r>
        <w:rPr>
          <w:rFonts w:ascii="Times New Roman" w:hAnsi="Times New Roman" w:cs="Times New Roman"/>
          <w:noProof/>
          <w:sz w:val="28"/>
          <w:szCs w:val="28"/>
          <w:lang w:eastAsia="ru-RU"/>
        </w:rPr>
        <w:t>и</w:t>
      </w:r>
      <w:r w:rsidRPr="00F271AD">
        <w:rPr>
          <w:rFonts w:ascii="Times New Roman" w:hAnsi="Times New Roman" w:cs="Times New Roman"/>
          <w:noProof/>
          <w:sz w:val="28"/>
          <w:szCs w:val="28"/>
          <w:lang w:eastAsia="ru-RU"/>
        </w:rPr>
        <w:t>, расположенные в разных регионах Западной Сибири. Некоторые из источников стали популярными центрами паломничества со всей Российской Федерации и даже за ее пределами.</w:t>
      </w:r>
    </w:p>
    <w:p w14:paraId="378EB9DE"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Традиционно в состав Западной Сибири включают 9 регионов РФ:</w:t>
      </w:r>
    </w:p>
    <w:p w14:paraId="797D3B95" w14:textId="77777777" w:rsidR="007862B9" w:rsidRPr="00F271AD" w:rsidRDefault="007862B9" w:rsidP="007862B9">
      <w:pPr>
        <w:pStyle w:val="a7"/>
        <w:numPr>
          <w:ilvl w:val="0"/>
          <w:numId w:val="10"/>
        </w:numPr>
        <w:spacing w:after="0" w:line="360" w:lineRule="auto"/>
        <w:ind w:left="0"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Кемеровская область</w:t>
      </w:r>
    </w:p>
    <w:p w14:paraId="5463BD56" w14:textId="77777777" w:rsidR="007862B9" w:rsidRPr="00F271AD" w:rsidRDefault="007862B9" w:rsidP="007862B9">
      <w:pPr>
        <w:pStyle w:val="a7"/>
        <w:numPr>
          <w:ilvl w:val="0"/>
          <w:numId w:val="10"/>
        </w:numPr>
        <w:spacing w:after="0" w:line="360" w:lineRule="auto"/>
        <w:ind w:left="0"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Новосибирская область</w:t>
      </w:r>
    </w:p>
    <w:p w14:paraId="11636FFA" w14:textId="77777777" w:rsidR="007862B9" w:rsidRPr="00F271AD" w:rsidRDefault="007862B9" w:rsidP="007862B9">
      <w:pPr>
        <w:pStyle w:val="a7"/>
        <w:numPr>
          <w:ilvl w:val="0"/>
          <w:numId w:val="10"/>
        </w:numPr>
        <w:spacing w:after="0" w:line="360" w:lineRule="auto"/>
        <w:ind w:left="0"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Омская область</w:t>
      </w:r>
    </w:p>
    <w:p w14:paraId="2ECB743B" w14:textId="77777777" w:rsidR="007862B9" w:rsidRPr="00F271AD" w:rsidRDefault="007862B9" w:rsidP="007862B9">
      <w:pPr>
        <w:pStyle w:val="a7"/>
        <w:numPr>
          <w:ilvl w:val="0"/>
          <w:numId w:val="10"/>
        </w:numPr>
        <w:spacing w:after="0" w:line="360" w:lineRule="auto"/>
        <w:ind w:left="0"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Томская область</w:t>
      </w:r>
    </w:p>
    <w:p w14:paraId="4E36CDEE" w14:textId="77777777" w:rsidR="007862B9" w:rsidRPr="00F271AD" w:rsidRDefault="007862B9" w:rsidP="007862B9">
      <w:pPr>
        <w:pStyle w:val="a7"/>
        <w:numPr>
          <w:ilvl w:val="0"/>
          <w:numId w:val="10"/>
        </w:numPr>
        <w:spacing w:after="0" w:line="360" w:lineRule="auto"/>
        <w:ind w:left="0"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Тюменская область</w:t>
      </w:r>
    </w:p>
    <w:p w14:paraId="2786FCC7" w14:textId="77777777" w:rsidR="007862B9" w:rsidRPr="00F271AD" w:rsidRDefault="007862B9" w:rsidP="007862B9">
      <w:pPr>
        <w:pStyle w:val="a7"/>
        <w:numPr>
          <w:ilvl w:val="0"/>
          <w:numId w:val="10"/>
        </w:numPr>
        <w:spacing w:after="0" w:line="360" w:lineRule="auto"/>
        <w:ind w:left="0"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Ханты-Мансийский автономный округ</w:t>
      </w:r>
    </w:p>
    <w:p w14:paraId="009C258E" w14:textId="77777777" w:rsidR="007862B9" w:rsidRPr="00F271AD" w:rsidRDefault="007862B9" w:rsidP="007862B9">
      <w:pPr>
        <w:pStyle w:val="a7"/>
        <w:numPr>
          <w:ilvl w:val="0"/>
          <w:numId w:val="10"/>
        </w:numPr>
        <w:spacing w:after="0" w:line="360" w:lineRule="auto"/>
        <w:ind w:left="0"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Ямало-Ненецкий автономный округ</w:t>
      </w:r>
    </w:p>
    <w:p w14:paraId="0159621A" w14:textId="77777777" w:rsidR="007862B9" w:rsidRPr="00F271AD" w:rsidRDefault="007862B9" w:rsidP="007862B9">
      <w:pPr>
        <w:pStyle w:val="a7"/>
        <w:numPr>
          <w:ilvl w:val="0"/>
          <w:numId w:val="10"/>
        </w:numPr>
        <w:spacing w:after="0" w:line="360" w:lineRule="auto"/>
        <w:ind w:left="0"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Республика Алтай</w:t>
      </w:r>
    </w:p>
    <w:p w14:paraId="5D1524AF" w14:textId="77777777" w:rsidR="007862B9" w:rsidRPr="00F271AD" w:rsidRDefault="007862B9" w:rsidP="007862B9">
      <w:pPr>
        <w:pStyle w:val="a7"/>
        <w:numPr>
          <w:ilvl w:val="0"/>
          <w:numId w:val="10"/>
        </w:numPr>
        <w:spacing w:after="0" w:line="360" w:lineRule="auto"/>
        <w:ind w:left="0"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Алтайский край. </w:t>
      </w:r>
    </w:p>
    <w:p w14:paraId="0F2D3D7B"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Рассмотрение «Святых источников» на территории Западной Сибири, их местонахождение, возникновение почитания и инфраструктуры насчнем с самого северного региона – Ямало-Ненецкого автономного округа. Территориально Ямало-Ненецкий автономный округ относится к Тюменской области, но </w:t>
      </w:r>
      <w:bookmarkStart w:id="36" w:name="_Hlk143635748"/>
      <w:r w:rsidRPr="00F271AD">
        <w:rPr>
          <w:rFonts w:ascii="Times New Roman" w:hAnsi="Times New Roman" w:cs="Times New Roman"/>
          <w:noProof/>
          <w:sz w:val="28"/>
          <w:szCs w:val="28"/>
          <w:lang w:eastAsia="ru-RU"/>
        </w:rPr>
        <w:t>согласно социально-экономическому районированию РФ</w:t>
      </w:r>
      <w:bookmarkEnd w:id="36"/>
      <w:r w:rsidRPr="00F271AD">
        <w:rPr>
          <w:rFonts w:ascii="Times New Roman" w:hAnsi="Times New Roman" w:cs="Times New Roman"/>
          <w:noProof/>
          <w:sz w:val="28"/>
          <w:szCs w:val="28"/>
          <w:lang w:eastAsia="ru-RU"/>
        </w:rPr>
        <w:t xml:space="preserve"> Ямало-Ненецкий автономный </w:t>
      </w:r>
      <w:r w:rsidRPr="00F271AD">
        <w:rPr>
          <w:rFonts w:ascii="Times New Roman" w:hAnsi="Times New Roman" w:cs="Times New Roman"/>
          <w:noProof/>
          <w:sz w:val="28"/>
          <w:szCs w:val="28"/>
          <w:lang w:eastAsia="ru-RU"/>
        </w:rPr>
        <w:lastRenderedPageBreak/>
        <w:t xml:space="preserve">округ выделяется как отдельный субъект на територии экономического района Западная Сибирь. </w:t>
      </w:r>
    </w:p>
    <w:p w14:paraId="559C5220"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Ямало-Ненецкий автономный округ как и многи</w:t>
      </w:r>
      <w:r>
        <w:rPr>
          <w:rFonts w:ascii="Times New Roman" w:hAnsi="Times New Roman" w:cs="Times New Roman"/>
          <w:noProof/>
          <w:sz w:val="28"/>
          <w:szCs w:val="28"/>
          <w:lang w:eastAsia="ru-RU"/>
        </w:rPr>
        <w:t>е</w:t>
      </w:r>
      <w:r w:rsidRPr="00F271AD">
        <w:rPr>
          <w:rFonts w:ascii="Times New Roman" w:hAnsi="Times New Roman" w:cs="Times New Roman"/>
          <w:noProof/>
          <w:sz w:val="28"/>
          <w:szCs w:val="28"/>
          <w:lang w:eastAsia="ru-RU"/>
        </w:rPr>
        <w:t xml:space="preserve"> регионы Сибири отличается своим уникальным природным богатством и культурными традициями. Как говорят исследователи – Ямал это самый настоящий перекресток культурных дорог и традиций.</w:t>
      </w:r>
    </w:p>
    <w:p w14:paraId="6907898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На территории региона зафексировано множество сакральных мест, ведь Российский Север освоен коренным населением полностью, сакральные места есть повсеместно, различается лишь их плотность. В поле зрения ненца-оленевода и ханта-рыбака почти всегда найдется какой-нибудь природный объект (мыс, холм, озеро), который он назовет священным. При этом совершенно не всегда, есть на этом священном месте атрибуты, позволяющие его идентифицировать как объект культурного наследия и обосновать предмет его охраны</w:t>
      </w:r>
      <w:r w:rsidRPr="00F271AD">
        <w:rPr>
          <w:rStyle w:val="a6"/>
          <w:rFonts w:ascii="Times New Roman" w:hAnsi="Times New Roman" w:cs="Times New Roman"/>
          <w:noProof/>
          <w:sz w:val="28"/>
          <w:szCs w:val="28"/>
          <w:lang w:eastAsia="ru-RU"/>
        </w:rPr>
        <w:footnoteReference w:id="149"/>
      </w:r>
      <w:r w:rsidRPr="00F271AD">
        <w:rPr>
          <w:rFonts w:ascii="Times New Roman" w:hAnsi="Times New Roman" w:cs="Times New Roman"/>
          <w:noProof/>
          <w:sz w:val="28"/>
          <w:szCs w:val="28"/>
          <w:lang w:eastAsia="ru-RU"/>
        </w:rPr>
        <w:t xml:space="preserve">. </w:t>
      </w:r>
    </w:p>
    <w:p w14:paraId="61344CE5"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Как и у многих народ</w:t>
      </w:r>
      <w:r>
        <w:rPr>
          <w:rFonts w:ascii="Times New Roman" w:hAnsi="Times New Roman" w:cs="Times New Roman"/>
          <w:noProof/>
          <w:sz w:val="28"/>
          <w:szCs w:val="28"/>
          <w:lang w:eastAsia="ru-RU"/>
        </w:rPr>
        <w:t>ов</w:t>
      </w:r>
      <w:r w:rsidRPr="00F271AD">
        <w:rPr>
          <w:rFonts w:ascii="Times New Roman" w:hAnsi="Times New Roman" w:cs="Times New Roman"/>
          <w:noProof/>
          <w:sz w:val="28"/>
          <w:szCs w:val="28"/>
          <w:lang w:eastAsia="ru-RU"/>
        </w:rPr>
        <w:t xml:space="preserve"> у жителей Ямала особое место в сакрализации играют водные объекты. Большое почитание местные жители отдают различным рекам и озерам, которые входят в едины</w:t>
      </w:r>
      <w:r>
        <w:rPr>
          <w:rFonts w:ascii="Times New Roman" w:hAnsi="Times New Roman" w:cs="Times New Roman"/>
          <w:noProof/>
          <w:sz w:val="28"/>
          <w:szCs w:val="28"/>
          <w:lang w:eastAsia="ru-RU"/>
        </w:rPr>
        <w:t>й</w:t>
      </w:r>
      <w:r w:rsidRPr="00F271AD">
        <w:rPr>
          <w:rFonts w:ascii="Times New Roman" w:hAnsi="Times New Roman" w:cs="Times New Roman"/>
          <w:noProof/>
          <w:sz w:val="28"/>
          <w:szCs w:val="28"/>
          <w:lang w:eastAsia="ru-RU"/>
        </w:rPr>
        <w:t xml:space="preserve"> культовый компелекс с другими природными обьектами.</w:t>
      </w:r>
    </w:p>
    <w:p w14:paraId="2E76DE42"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Что касается святых источников – родников, ключей, то на территории </w:t>
      </w:r>
      <w:bookmarkStart w:id="38" w:name="_Hlk143619028"/>
      <w:r w:rsidRPr="00F271AD">
        <w:rPr>
          <w:rFonts w:ascii="Times New Roman" w:hAnsi="Times New Roman" w:cs="Times New Roman"/>
          <w:noProof/>
          <w:sz w:val="28"/>
          <w:szCs w:val="28"/>
          <w:lang w:eastAsia="ru-RU"/>
        </w:rPr>
        <w:t>Ямало-Ненецкого автономного округа зафиксирован один такой объект – святой источник мученика Василия Мангазейского</w:t>
      </w:r>
      <w:bookmarkEnd w:id="38"/>
    </w:p>
    <w:p w14:paraId="2139677D"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Источник располагается у поселка Пуровск Пуровского района Ямало-Ненецкого автономного округа. (Приложение</w:t>
      </w:r>
      <w:r>
        <w:rPr>
          <w:rFonts w:ascii="Times New Roman" w:hAnsi="Times New Roman" w:cs="Times New Roman"/>
          <w:noProof/>
          <w:sz w:val="28"/>
          <w:szCs w:val="28"/>
          <w:lang w:eastAsia="ru-RU"/>
        </w:rPr>
        <w:t xml:space="preserve"> 3.</w:t>
      </w:r>
      <w:r w:rsidRPr="00F271AD">
        <w:rPr>
          <w:rFonts w:ascii="Times New Roman" w:hAnsi="Times New Roman" w:cs="Times New Roman"/>
          <w:noProof/>
          <w:sz w:val="28"/>
          <w:szCs w:val="28"/>
          <w:lang w:eastAsia="ru-RU"/>
        </w:rPr>
        <w:t xml:space="preserve">) </w:t>
      </w:r>
    </w:p>
    <w:p w14:paraId="3243F443" w14:textId="4532F482"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Каких либо преданий и легенд по поводу возникновения источника не зафиксировано, как и не зафиксировно времени начал</w:t>
      </w:r>
      <w:r>
        <w:rPr>
          <w:rFonts w:ascii="Times New Roman" w:hAnsi="Times New Roman" w:cs="Times New Roman"/>
          <w:noProof/>
          <w:sz w:val="28"/>
          <w:szCs w:val="28"/>
          <w:lang w:eastAsia="ru-RU"/>
        </w:rPr>
        <w:t>а</w:t>
      </w:r>
      <w:r w:rsidRPr="00F271AD">
        <w:rPr>
          <w:rFonts w:ascii="Times New Roman" w:hAnsi="Times New Roman" w:cs="Times New Roman"/>
          <w:noProof/>
          <w:sz w:val="28"/>
          <w:szCs w:val="28"/>
          <w:lang w:eastAsia="ru-RU"/>
        </w:rPr>
        <w:t xml:space="preserve"> почитания источника. </w:t>
      </w:r>
    </w:p>
    <w:p w14:paraId="73FE7D9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Источник освящён и получил название в честь Святого мученика Василия Мангазейского - покровителя путников. Освещение состоялось 7 сентября 2017 года.</w:t>
      </w:r>
    </w:p>
    <w:p w14:paraId="0525D09F"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Что касается современного почитания источника – то массове посещения источника приходится на Крещение Господне – 19 января, и в День Крещения Руси – 28 июля. В День Крещения Руси на источник после праздничной службы отправляется крестный ход от Кафедрального собора иконы Божией Матери Всех Скорбящих Радость.</w:t>
      </w:r>
    </w:p>
    <w:p w14:paraId="16C11C7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В целом святой источник обустроен, над ним построена надкладезная часовня.</w:t>
      </w:r>
      <w:r w:rsidRPr="00F271AD">
        <w:rPr>
          <w:rStyle w:val="a6"/>
          <w:rFonts w:ascii="Times New Roman" w:hAnsi="Times New Roman" w:cs="Times New Roman"/>
          <w:noProof/>
          <w:sz w:val="28"/>
          <w:szCs w:val="28"/>
          <w:lang w:eastAsia="ru-RU"/>
        </w:rPr>
        <w:footnoteReference w:id="150"/>
      </w:r>
      <w:r w:rsidRPr="00F271AD">
        <w:rPr>
          <w:rFonts w:ascii="Times New Roman" w:hAnsi="Times New Roman" w:cs="Times New Roman"/>
          <w:noProof/>
          <w:sz w:val="28"/>
          <w:szCs w:val="28"/>
          <w:lang w:eastAsia="ru-RU"/>
        </w:rPr>
        <w:t xml:space="preserve"> Вода прохладная, с прекрасными вкусовыми качествами.</w:t>
      </w:r>
    </w:p>
    <w:p w14:paraId="096E87C8" w14:textId="369C1F94"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Не большим количество</w:t>
      </w:r>
      <w:r>
        <w:rPr>
          <w:rFonts w:ascii="Times New Roman" w:hAnsi="Times New Roman" w:cs="Times New Roman"/>
          <w:noProof/>
          <w:sz w:val="28"/>
          <w:szCs w:val="28"/>
          <w:lang w:eastAsia="ru-RU"/>
        </w:rPr>
        <w:t>м</w:t>
      </w:r>
      <w:r w:rsidRPr="00F271AD">
        <w:rPr>
          <w:rFonts w:ascii="Times New Roman" w:hAnsi="Times New Roman" w:cs="Times New Roman"/>
          <w:noProof/>
          <w:sz w:val="28"/>
          <w:szCs w:val="28"/>
          <w:lang w:eastAsia="ru-RU"/>
        </w:rPr>
        <w:t xml:space="preserve"> </w:t>
      </w:r>
      <w:r w:rsidR="00B43AFC">
        <w:rPr>
          <w:rFonts w:ascii="Times New Roman" w:hAnsi="Times New Roman" w:cs="Times New Roman"/>
          <w:noProof/>
          <w:sz w:val="28"/>
          <w:szCs w:val="28"/>
          <w:lang w:eastAsia="ru-RU"/>
        </w:rPr>
        <w:t>святых</w:t>
      </w:r>
      <w:r w:rsidRPr="00F271AD">
        <w:rPr>
          <w:rFonts w:ascii="Times New Roman" w:hAnsi="Times New Roman" w:cs="Times New Roman"/>
          <w:noProof/>
          <w:sz w:val="28"/>
          <w:szCs w:val="28"/>
          <w:lang w:eastAsia="ru-RU"/>
        </w:rPr>
        <w:t xml:space="preserve"> источников наделена территория Ханты-Мансийского АО</w:t>
      </w:r>
      <w:r>
        <w:rPr>
          <w:rFonts w:ascii="Times New Roman" w:hAnsi="Times New Roman" w:cs="Times New Roman"/>
          <w:noProof/>
          <w:sz w:val="28"/>
          <w:szCs w:val="28"/>
          <w:lang w:eastAsia="ru-RU"/>
        </w:rPr>
        <w:t xml:space="preserve"> (ХМАО)</w:t>
      </w:r>
    </w:p>
    <w:p w14:paraId="705BC91D" w14:textId="77777777" w:rsidR="007862B9" w:rsidRPr="00F271AD" w:rsidRDefault="007862B9" w:rsidP="007862B9">
      <w:pPr>
        <w:spacing w:after="0" w:line="360" w:lineRule="auto"/>
        <w:ind w:firstLine="709"/>
        <w:jc w:val="both"/>
        <w:rPr>
          <w:rFonts w:ascii="Times New Roman" w:hAnsi="Times New Roman" w:cs="Times New Roman"/>
          <w:sz w:val="28"/>
          <w:szCs w:val="28"/>
        </w:rPr>
      </w:pPr>
      <w:r w:rsidRPr="00F271AD">
        <w:rPr>
          <w:rFonts w:ascii="Times New Roman" w:hAnsi="Times New Roman" w:cs="Times New Roman"/>
          <w:noProof/>
          <w:sz w:val="28"/>
          <w:szCs w:val="28"/>
          <w:lang w:eastAsia="ru-RU"/>
        </w:rPr>
        <w:t xml:space="preserve">В ХМАО как и на Ямале зафиксирован один </w:t>
      </w:r>
      <w:bookmarkStart w:id="40" w:name="_Hlk143619409"/>
      <w:r w:rsidRPr="00F271AD">
        <w:rPr>
          <w:rFonts w:ascii="Times New Roman" w:hAnsi="Times New Roman" w:cs="Times New Roman"/>
          <w:noProof/>
          <w:sz w:val="28"/>
          <w:szCs w:val="28"/>
          <w:lang w:eastAsia="ru-RU"/>
        </w:rPr>
        <w:t>святой источник святителя Иоанна митрополита Тобольского, располагающийся в 70 км от города Нижневартовска на территории Самотлорского нефтяного месторождение в Нижневартовском районе.</w:t>
      </w:r>
      <w:bookmarkEnd w:id="40"/>
      <w:r w:rsidRPr="00F271AD">
        <w:rPr>
          <w:rFonts w:ascii="Times New Roman" w:hAnsi="Times New Roman" w:cs="Times New Roman"/>
          <w:noProof/>
          <w:sz w:val="28"/>
          <w:szCs w:val="28"/>
          <w:lang w:eastAsia="ru-RU"/>
        </w:rPr>
        <w:t>(Приложение</w:t>
      </w:r>
      <w:r>
        <w:rPr>
          <w:rFonts w:ascii="Times New Roman" w:hAnsi="Times New Roman" w:cs="Times New Roman"/>
          <w:noProof/>
          <w:sz w:val="28"/>
          <w:szCs w:val="28"/>
          <w:lang w:eastAsia="ru-RU"/>
        </w:rPr>
        <w:t xml:space="preserve"> 4</w:t>
      </w:r>
      <w:r w:rsidRPr="00F271AD">
        <w:rPr>
          <w:rFonts w:ascii="Times New Roman" w:hAnsi="Times New Roman" w:cs="Times New Roman"/>
          <w:noProof/>
          <w:sz w:val="28"/>
          <w:szCs w:val="28"/>
          <w:lang w:eastAsia="ru-RU"/>
        </w:rPr>
        <w:t>).</w:t>
      </w:r>
      <w:r w:rsidRPr="00F271AD">
        <w:rPr>
          <w:rFonts w:ascii="Times New Roman" w:hAnsi="Times New Roman" w:cs="Times New Roman"/>
          <w:sz w:val="28"/>
          <w:szCs w:val="28"/>
        </w:rPr>
        <w:t xml:space="preserve"> </w:t>
      </w:r>
    </w:p>
    <w:p w14:paraId="0C3F45FD"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Источник освящён в июле 1999 во время, когда освящался Храм Рождества Христова.</w:t>
      </w:r>
    </w:p>
    <w:p w14:paraId="726CB67A"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По свидетельству старожилов, источник был известен еще с начала прошлого века. При отсутствии современных дорог окрестные жители знали, как добраться в то отдаленное место, где в самую лютую стужу вода не замерзает, а в июльскую жару остается холодной.</w:t>
      </w:r>
    </w:p>
    <w:p w14:paraId="4FA14FAB"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Известно много свидетельств исцеления святой водой из источника – кто-то избавился от ревматизма, кто-то испытывает необычайный прилив сил и энергии, после ее употребления, а кто-то даже исцелился духовно.</w:t>
      </w:r>
    </w:p>
    <w:p w14:paraId="7A7A3BF1"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Сегодня источник обустроен, имеет чистую, ледяную воду. Рядом с источником располагается 2 купели и место отдыха. Рядом с источником расположено уникальное озеро с бирюзовой водой и лиственничный лес, которые дополняют паломнический и туристический потенциал источника. </w:t>
      </w:r>
    </w:p>
    <w:p w14:paraId="3E5A912D"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t>Тюменская область.</w:t>
      </w:r>
    </w:p>
    <w:p w14:paraId="3380324E"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Тюменская область, расположенная в центральной части Западной Сибири, славится своей богатой историей, природными достопримечательностями и множеством святых источников. </w:t>
      </w:r>
    </w:p>
    <w:p w14:paraId="5816B4B3" w14:textId="0A426161"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Наиболее известными в Тюменской области являются ныне действующие </w:t>
      </w:r>
      <w:r w:rsidR="004E34ED">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источники – </w:t>
      </w:r>
      <w:proofErr w:type="spellStart"/>
      <w:r w:rsidRPr="00F271AD">
        <w:rPr>
          <w:rFonts w:ascii="Times New Roman" w:eastAsia="Times New Roman" w:hAnsi="Times New Roman" w:cs="Times New Roman"/>
          <w:sz w:val="28"/>
          <w:szCs w:val="28"/>
          <w:lang w:eastAsia="ru-RU"/>
        </w:rPr>
        <w:t>Криванковский</w:t>
      </w:r>
      <w:proofErr w:type="spellEnd"/>
      <w:r w:rsidRPr="00F271AD">
        <w:rPr>
          <w:rFonts w:ascii="Times New Roman" w:eastAsia="Times New Roman" w:hAnsi="Times New Roman" w:cs="Times New Roman"/>
          <w:sz w:val="28"/>
          <w:szCs w:val="28"/>
          <w:lang w:eastAsia="ru-RU"/>
        </w:rPr>
        <w:t xml:space="preserve"> колодец около дер. Некрасова (Юргинский р-н); Ивановский источник в с. </w:t>
      </w:r>
      <w:proofErr w:type="spellStart"/>
      <w:r w:rsidRPr="00F271AD">
        <w:rPr>
          <w:rFonts w:ascii="Times New Roman" w:eastAsia="Times New Roman" w:hAnsi="Times New Roman" w:cs="Times New Roman"/>
          <w:sz w:val="28"/>
          <w:szCs w:val="28"/>
          <w:lang w:eastAsia="ru-RU"/>
        </w:rPr>
        <w:t>Черешманка</w:t>
      </w:r>
      <w:proofErr w:type="spellEnd"/>
      <w:r w:rsidRPr="00F271AD">
        <w:rPr>
          <w:rFonts w:ascii="Times New Roman" w:eastAsia="Times New Roman" w:hAnsi="Times New Roman" w:cs="Times New Roman"/>
          <w:sz w:val="28"/>
          <w:szCs w:val="28"/>
          <w:lang w:eastAsia="ru-RU"/>
        </w:rPr>
        <w:t xml:space="preserve"> (</w:t>
      </w:r>
      <w:proofErr w:type="spellStart"/>
      <w:r w:rsidRPr="00F271AD">
        <w:rPr>
          <w:rFonts w:ascii="Times New Roman" w:eastAsia="Times New Roman" w:hAnsi="Times New Roman" w:cs="Times New Roman"/>
          <w:sz w:val="28"/>
          <w:szCs w:val="28"/>
          <w:lang w:eastAsia="ru-RU"/>
        </w:rPr>
        <w:t>Ишимский</w:t>
      </w:r>
      <w:proofErr w:type="spellEnd"/>
      <w:r w:rsidRPr="00F271AD">
        <w:rPr>
          <w:rFonts w:ascii="Times New Roman" w:eastAsia="Times New Roman" w:hAnsi="Times New Roman" w:cs="Times New Roman"/>
          <w:sz w:val="28"/>
          <w:szCs w:val="28"/>
          <w:lang w:eastAsia="ru-RU"/>
        </w:rPr>
        <w:t xml:space="preserve"> р-н); источник во имя Святого Николая Чудотворца в с. Каменка (Тюменский р-н); родник в Марьином ущелье (Исетский р-н).</w:t>
      </w:r>
      <w:r>
        <w:rPr>
          <w:rFonts w:ascii="Times New Roman" w:eastAsia="Times New Roman" w:hAnsi="Times New Roman" w:cs="Times New Roman"/>
          <w:sz w:val="28"/>
          <w:szCs w:val="28"/>
          <w:lang w:eastAsia="ru-RU"/>
        </w:rPr>
        <w:t xml:space="preserve"> (Приложение 5.)</w:t>
      </w:r>
    </w:p>
    <w:p w14:paraId="7A1F131C"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t>Криванковский колодец, святой источник у деревни Некрасово.</w:t>
      </w:r>
    </w:p>
    <w:p w14:paraId="152D2272"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Одним из старейших святых источников в Тюменской области является </w:t>
      </w:r>
      <w:proofErr w:type="spellStart"/>
      <w:r w:rsidRPr="00F271AD">
        <w:rPr>
          <w:rFonts w:ascii="Times New Roman" w:eastAsia="Times New Roman" w:hAnsi="Times New Roman" w:cs="Times New Roman"/>
          <w:sz w:val="28"/>
          <w:szCs w:val="28"/>
          <w:lang w:eastAsia="ru-RU"/>
        </w:rPr>
        <w:t>Криванковский</w:t>
      </w:r>
      <w:proofErr w:type="spellEnd"/>
      <w:r w:rsidRPr="00F271AD">
        <w:rPr>
          <w:rFonts w:ascii="Times New Roman" w:eastAsia="Times New Roman" w:hAnsi="Times New Roman" w:cs="Times New Roman"/>
          <w:sz w:val="28"/>
          <w:szCs w:val="28"/>
          <w:lang w:eastAsia="ru-RU"/>
        </w:rPr>
        <w:t xml:space="preserve"> колодец, который расположен неподалеку от деревни </w:t>
      </w:r>
      <w:proofErr w:type="spellStart"/>
      <w:r w:rsidRPr="00F271AD">
        <w:rPr>
          <w:rFonts w:ascii="Times New Roman" w:eastAsia="Times New Roman" w:hAnsi="Times New Roman" w:cs="Times New Roman"/>
          <w:sz w:val="28"/>
          <w:szCs w:val="28"/>
          <w:lang w:eastAsia="ru-RU"/>
        </w:rPr>
        <w:t>Некрасово</w:t>
      </w:r>
      <w:proofErr w:type="spellEnd"/>
      <w:r w:rsidRPr="00F271AD">
        <w:rPr>
          <w:rFonts w:ascii="Times New Roman" w:eastAsia="Times New Roman" w:hAnsi="Times New Roman" w:cs="Times New Roman"/>
          <w:sz w:val="28"/>
          <w:szCs w:val="28"/>
          <w:lang w:eastAsia="ru-RU"/>
        </w:rPr>
        <w:t xml:space="preserve"> Юргинского района Тюменской области.</w:t>
      </w:r>
    </w:p>
    <w:p w14:paraId="7F8F19E5" w14:textId="311F8C7B"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 времени возникновения источника доподлинно не известно. Проведенное </w:t>
      </w:r>
      <w:proofErr w:type="gramStart"/>
      <w:r w:rsidRPr="00F271AD">
        <w:rPr>
          <w:rFonts w:ascii="Times New Roman" w:eastAsia="Times New Roman" w:hAnsi="Times New Roman" w:cs="Times New Roman"/>
          <w:sz w:val="28"/>
          <w:szCs w:val="28"/>
          <w:lang w:eastAsia="ru-RU"/>
        </w:rPr>
        <w:t>Е.Е.</w:t>
      </w:r>
      <w:proofErr w:type="gramEnd"/>
      <w:r w:rsidRPr="00F271AD">
        <w:rPr>
          <w:rFonts w:ascii="Times New Roman" w:eastAsia="Times New Roman" w:hAnsi="Times New Roman" w:cs="Times New Roman"/>
          <w:sz w:val="28"/>
          <w:szCs w:val="28"/>
          <w:lang w:eastAsia="ru-RU"/>
        </w:rPr>
        <w:t xml:space="preserve"> Ермаковой исследование выявило несколько ключевых периодов, которые могли стать временем основания. Респонденты называли разные версии появления источника – «при Петре первом», «100 лет»; «был всегда»</w:t>
      </w:r>
      <w:r w:rsidR="00F8061F">
        <w:rPr>
          <w:rStyle w:val="a6"/>
          <w:rFonts w:ascii="Times New Roman" w:eastAsia="Times New Roman" w:hAnsi="Times New Roman" w:cs="Times New Roman"/>
          <w:sz w:val="28"/>
          <w:szCs w:val="28"/>
          <w:lang w:eastAsia="ru-RU"/>
        </w:rPr>
        <w:footnoteReference w:id="151"/>
      </w:r>
      <w:r w:rsidRPr="00F271AD">
        <w:rPr>
          <w:rFonts w:ascii="Times New Roman" w:eastAsia="Times New Roman" w:hAnsi="Times New Roman" w:cs="Times New Roman"/>
          <w:sz w:val="28"/>
          <w:szCs w:val="28"/>
          <w:lang w:eastAsia="ru-RU"/>
        </w:rPr>
        <w:t xml:space="preserve">. </w:t>
      </w:r>
    </w:p>
    <w:p w14:paraId="2FE16605" w14:textId="541444F1"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Легенд о появлении источника так же существует несколько. по одной из версий явление ключа было ознаменовано горящей свечой, которую кто-то увидел на признанном впоследствии святым месте. Другая версия связана с пением (или колокольным звоном), раздававшимся на этом месте из-под земли.</w:t>
      </w:r>
      <w:r w:rsidR="00F8061F">
        <w:rPr>
          <w:rStyle w:val="a6"/>
          <w:rFonts w:ascii="Times New Roman" w:eastAsia="Times New Roman" w:hAnsi="Times New Roman" w:cs="Times New Roman"/>
          <w:sz w:val="28"/>
          <w:szCs w:val="28"/>
          <w:lang w:eastAsia="ru-RU"/>
        </w:rPr>
        <w:footnoteReference w:id="152"/>
      </w:r>
      <w:r w:rsidRPr="00F271AD">
        <w:rPr>
          <w:rFonts w:ascii="Times New Roman" w:eastAsia="Times New Roman" w:hAnsi="Times New Roman" w:cs="Times New Roman"/>
          <w:sz w:val="28"/>
          <w:szCs w:val="28"/>
          <w:lang w:eastAsia="ru-RU"/>
        </w:rPr>
        <w:t xml:space="preserve"> </w:t>
      </w:r>
    </w:p>
    <w:p w14:paraId="7513A328"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eastAsia="Times New Roman" w:hAnsi="Times New Roman" w:cs="Times New Roman"/>
          <w:sz w:val="28"/>
          <w:szCs w:val="28"/>
          <w:lang w:eastAsia="ru-RU"/>
        </w:rPr>
        <w:t xml:space="preserve">Почитание источника вероятнее всего началось ещё до революции, но активную фазу приняло в период борьбы с церковью, когда возникла необходимость в сакральных места в силу того, что прежние святыни были </w:t>
      </w:r>
      <w:r w:rsidRPr="00F271AD">
        <w:rPr>
          <w:rFonts w:ascii="Times New Roman" w:hAnsi="Times New Roman" w:cs="Times New Roman"/>
          <w:noProof/>
          <w:sz w:val="28"/>
          <w:szCs w:val="28"/>
          <w:lang w:eastAsia="ru-RU"/>
        </w:rPr>
        <w:t xml:space="preserve">разрушены. И начиная с конца 50-х годов до начала 90-х </w:t>
      </w:r>
      <w:r w:rsidRPr="00B02B0A">
        <w:rPr>
          <w:rFonts w:ascii="Times New Roman" w:hAnsi="Times New Roman" w:cs="Times New Roman"/>
          <w:noProof/>
          <w:sz w:val="28"/>
          <w:szCs w:val="28"/>
          <w:lang w:eastAsia="ru-RU"/>
        </w:rPr>
        <w:t xml:space="preserve">ХХ века </w:t>
      </w:r>
      <w:r w:rsidRPr="00F271AD">
        <w:rPr>
          <w:rFonts w:ascii="Times New Roman" w:hAnsi="Times New Roman" w:cs="Times New Roman"/>
          <w:noProof/>
          <w:sz w:val="28"/>
          <w:szCs w:val="28"/>
          <w:lang w:eastAsia="ru-RU"/>
        </w:rPr>
        <w:t>почитание источника сошло на нет, так как активная борьба со «Святыми местами» понемногу начала стирать помять о источнике. И лишь с начала 1990</w:t>
      </w:r>
      <w:r>
        <w:rPr>
          <w:rFonts w:ascii="Times New Roman" w:hAnsi="Times New Roman" w:cs="Times New Roman"/>
          <w:noProof/>
          <w:sz w:val="28"/>
          <w:szCs w:val="28"/>
          <w:lang w:eastAsia="ru-RU"/>
        </w:rPr>
        <w:t xml:space="preserve"> годов</w:t>
      </w:r>
      <w:r w:rsidRPr="00F271AD">
        <w:rPr>
          <w:rFonts w:ascii="Times New Roman" w:hAnsi="Times New Roman" w:cs="Times New Roman"/>
          <w:noProof/>
          <w:sz w:val="28"/>
          <w:szCs w:val="28"/>
          <w:lang w:eastAsia="ru-RU"/>
        </w:rPr>
        <w:t xml:space="preserve"> происходит всплеск паломничества к источнику.</w:t>
      </w:r>
    </w:p>
    <w:p w14:paraId="0D673177"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О религиозно-культурных традиция</w:t>
      </w:r>
      <w:r>
        <w:rPr>
          <w:rFonts w:ascii="Times New Roman" w:hAnsi="Times New Roman" w:cs="Times New Roman"/>
          <w:noProof/>
          <w:sz w:val="28"/>
          <w:szCs w:val="28"/>
          <w:lang w:eastAsia="ru-RU"/>
        </w:rPr>
        <w:t>х</w:t>
      </w:r>
      <w:r w:rsidRPr="00F271AD">
        <w:rPr>
          <w:rFonts w:ascii="Times New Roman" w:hAnsi="Times New Roman" w:cs="Times New Roman"/>
          <w:noProof/>
          <w:sz w:val="28"/>
          <w:szCs w:val="28"/>
          <w:lang w:eastAsia="ru-RU"/>
        </w:rPr>
        <w:t xml:space="preserve"> написано в параграфе 2.1.</w:t>
      </w:r>
    </w:p>
    <w:p w14:paraId="4AE1667D"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В настоящее время источник облагорожен, имеется небольшая часовенка. Паломничество к Криванковскому колодцу осуществляется как самостоятельно, так и посредством прихода с. Юргинского. Крестный ход к источнику совершается в девятую пятницу по Пасхе.</w:t>
      </w:r>
    </w:p>
    <w:p w14:paraId="4425B575"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Не менее почитаемый источник Тюменской области располагается в с. Черемшанка. Этот источник носит имя </w:t>
      </w:r>
      <w:r w:rsidRPr="00F271AD">
        <w:rPr>
          <w:rFonts w:ascii="Times New Roman" w:hAnsi="Times New Roman" w:cs="Times New Roman"/>
          <w:b/>
          <w:bCs/>
          <w:noProof/>
          <w:sz w:val="28"/>
          <w:szCs w:val="28"/>
          <w:lang w:eastAsia="ru-RU"/>
        </w:rPr>
        <w:t>пророка Иоанна Предтечи.</w:t>
      </w:r>
    </w:p>
    <w:p w14:paraId="75AF207E"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Источник расположен на левом берегу ручья притока реки Черемшанка одноименного села Ишимского района Тюменской области.</w:t>
      </w:r>
    </w:p>
    <w:p w14:paraId="5A7E7D8E"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Что касается времени появления источника – то о нем было известно еще с первой половины </w:t>
      </w:r>
      <w:r w:rsidRPr="00B02B0A">
        <w:rPr>
          <w:rFonts w:ascii="Times New Roman" w:hAnsi="Times New Roman" w:cs="Times New Roman"/>
          <w:noProof/>
          <w:sz w:val="28"/>
          <w:szCs w:val="28"/>
          <w:lang w:eastAsia="ru-RU"/>
        </w:rPr>
        <w:t>XVIII</w:t>
      </w:r>
      <w:r w:rsidRPr="00F271AD">
        <w:rPr>
          <w:rFonts w:ascii="Times New Roman" w:hAnsi="Times New Roman" w:cs="Times New Roman"/>
          <w:noProof/>
          <w:sz w:val="28"/>
          <w:szCs w:val="28"/>
          <w:lang w:eastAsia="ru-RU"/>
        </w:rPr>
        <w:t xml:space="preserve"> века, когда здесь была обретена икона святого Иоанна Крестителя.</w:t>
      </w:r>
      <w:r w:rsidRPr="00F271AD">
        <w:rPr>
          <w:rStyle w:val="a6"/>
          <w:rFonts w:ascii="Times New Roman" w:hAnsi="Times New Roman" w:cs="Times New Roman"/>
          <w:noProof/>
          <w:sz w:val="28"/>
          <w:szCs w:val="28"/>
          <w:lang w:eastAsia="ru-RU"/>
        </w:rPr>
        <w:footnoteReference w:id="153"/>
      </w:r>
      <w:r w:rsidRPr="00F271AD">
        <w:rPr>
          <w:rFonts w:ascii="Times New Roman" w:hAnsi="Times New Roman" w:cs="Times New Roman"/>
          <w:noProof/>
          <w:sz w:val="28"/>
          <w:szCs w:val="28"/>
          <w:lang w:eastAsia="ru-RU"/>
        </w:rPr>
        <w:t xml:space="preserve"> Почитание и паломничество на источник было вплоть до 1930-х, и возобновилось лишь в начале 2000-х. </w:t>
      </w:r>
    </w:p>
    <w:p w14:paraId="41A38D1F"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В советский же период источник перестал почитаться как святой, а применяли как источник для хозяйственных нужд.</w:t>
      </w:r>
    </w:p>
    <w:p w14:paraId="3A69C49D"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Особо почитался и почитается источник в престольный праздник – в Иванов день (7 июля).</w:t>
      </w:r>
    </w:p>
    <w:p w14:paraId="06A89986"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Сейчас источник обустроен, каптирован, над колодцем установлен навес, поблизости построена купальня для обливаний. </w:t>
      </w:r>
    </w:p>
    <w:p w14:paraId="0D165F08"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t xml:space="preserve">Святой источник иконы Божией Матери «Живоносный источник» село Рафаилово. </w:t>
      </w:r>
    </w:p>
    <w:p w14:paraId="2E4875F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История почитания источника берет свое начало с XVII века, когда на территории современного Исетского района была основана Рафаиловская пустынь, а несколько позже построен Свято-троицкий мужской монастырь. Именно в этот период на территории пустыни были обнаружены четыре источника. Правда участь у источников сложилась печальная 3 и 4 источников были либо забетонированы, либо превращены в выгребную яму в период борьбы со «святыми местами».</w:t>
      </w:r>
    </w:p>
    <w:p w14:paraId="2CE2908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 xml:space="preserve">Лишь одному источнику посчастливилось сохраниться до наших дней. В советское время как и многие источник перестал считаться святым, а использовался лишь в хозяйственных целях. Только в 2012 году источник был освещен в честь иконы Божьей Матери «Живоносный источник», в связи с чем стал почитаем местными жителями, так и приезжими паломниками. </w:t>
      </w:r>
    </w:p>
    <w:p w14:paraId="0AD02274"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Источник обладает целебными свойствами — ободряет дух и тело, очищает душу, окрыляет, успокаивает, умиротворяет, исцеляет от многих болезней, особенно лечатся на источнике ревматизмы. </w:t>
      </w:r>
    </w:p>
    <w:p w14:paraId="6DC67C94"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Источник облагорожен — здесь установлены колодец-купол, кабинки для переодевания и купель.</w:t>
      </w:r>
    </w:p>
    <w:p w14:paraId="72A61BB2"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Таким образома, на</w:t>
      </w:r>
      <w:r w:rsidRPr="00F271AD">
        <w:rPr>
          <w:rFonts w:ascii="Times New Roman" w:hAnsi="Times New Roman" w:cs="Times New Roman"/>
          <w:noProof/>
          <w:sz w:val="28"/>
          <w:szCs w:val="28"/>
          <w:lang w:eastAsia="ru-RU"/>
        </w:rPr>
        <w:t xml:space="preserve"> территории Тюменской области </w:t>
      </w:r>
      <w:r>
        <w:rPr>
          <w:rFonts w:ascii="Times New Roman" w:hAnsi="Times New Roman" w:cs="Times New Roman"/>
          <w:noProof/>
          <w:sz w:val="28"/>
          <w:szCs w:val="28"/>
          <w:lang w:eastAsia="ru-RU"/>
        </w:rPr>
        <w:t>расположены</w:t>
      </w:r>
      <w:r w:rsidRPr="00F271AD">
        <w:rPr>
          <w:rFonts w:ascii="Times New Roman" w:hAnsi="Times New Roman" w:cs="Times New Roman"/>
          <w:noProof/>
          <w:sz w:val="28"/>
          <w:szCs w:val="28"/>
          <w:lang w:eastAsia="ru-RU"/>
        </w:rPr>
        <w:t xml:space="preserve"> святые источники о которых известно далеко за пределами области, а есть источники местного почитания, куда приходят утолить физическую и душевную жажду местные жители</w:t>
      </w:r>
    </w:p>
    <w:p w14:paraId="69816516"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Следующий регион</w:t>
      </w:r>
      <w:r>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 xml:space="preserve">– Томская область. </w:t>
      </w:r>
    </w:p>
    <w:p w14:paraId="240FECB6"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«ТОМСК - ГОРОД РОДНИКОВ» так о своем городе говорят томичи, и это неспроста. По подстчетам исследователей на территории Томска находится более тысячи родников, а територия области наделена еще большим количеством – 1400 родников, и это только те, которые обнаружены и нанесены на карту томскими учёными. </w:t>
      </w:r>
    </w:p>
    <w:p w14:paraId="11F8D54A"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У каждого родника своя история и судьба, но нас в рамках исследования интересуют не все водныеи источники области, а лишь наиболее почитаемые. </w:t>
      </w:r>
      <w:r>
        <w:rPr>
          <w:rFonts w:ascii="Times New Roman" w:hAnsi="Times New Roman" w:cs="Times New Roman"/>
          <w:noProof/>
          <w:sz w:val="28"/>
          <w:szCs w:val="28"/>
          <w:lang w:eastAsia="ru-RU"/>
        </w:rPr>
        <w:t>(Приложение 6)</w:t>
      </w:r>
    </w:p>
    <w:p w14:paraId="121B4330"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t xml:space="preserve">Святой источник праведного Феодора Томского г.Томск (Хромовский родник). </w:t>
      </w:r>
    </w:p>
    <w:p w14:paraId="3AED50F8"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b/>
          <w:bCs/>
          <w:noProof/>
          <w:sz w:val="28"/>
          <w:szCs w:val="28"/>
          <w:lang w:eastAsia="ru-RU"/>
        </w:rPr>
        <w:t xml:space="preserve">«Хромовский» источник </w:t>
      </w:r>
      <w:r w:rsidRPr="00F271AD">
        <w:rPr>
          <w:rFonts w:ascii="Times New Roman" w:hAnsi="Times New Roman" w:cs="Times New Roman"/>
          <w:noProof/>
          <w:sz w:val="28"/>
          <w:szCs w:val="28"/>
          <w:lang w:eastAsia="ru-RU"/>
        </w:rPr>
        <w:t xml:space="preserve">располагается на правом берегу реки Ушайка, у бывшей деревни Хромовка, в городе Томск Томской области. </w:t>
      </w:r>
    </w:p>
    <w:p w14:paraId="3D480D57" w14:textId="1EE7C9D5"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История почитания источника уходит далеко в </w:t>
      </w:r>
      <w:r w:rsidR="00F8061F">
        <w:rPr>
          <w:rFonts w:ascii="Times New Roman" w:hAnsi="Times New Roman" w:cs="Times New Roman"/>
          <w:noProof/>
          <w:sz w:val="28"/>
          <w:szCs w:val="28"/>
          <w:lang w:val="en-US" w:eastAsia="ru-RU"/>
        </w:rPr>
        <w:t>XIX</w:t>
      </w:r>
      <w:r w:rsidRPr="00F271AD">
        <w:rPr>
          <w:rFonts w:ascii="Times New Roman" w:hAnsi="Times New Roman" w:cs="Times New Roman"/>
          <w:noProof/>
          <w:sz w:val="28"/>
          <w:szCs w:val="28"/>
          <w:lang w:eastAsia="ru-RU"/>
        </w:rPr>
        <w:t xml:space="preserve"> век. По одной из легенд Александр I, после инсценировки своей смерти в г. Таганроге начал скитальческую, отшельническую жизнь под именем старца Фёдора Козьмича.</w:t>
      </w:r>
    </w:p>
    <w:p w14:paraId="103494E1"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Легенда, а затем и письменные источники сообщают, что действительно некий старец жил на заимке известного томского купца С.Ф. Хромова (ныне д. Хромовка) в 1859-1863 годы.</w:t>
      </w:r>
    </w:p>
    <w:p w14:paraId="4C404026" w14:textId="1D612F82"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Старец Феодор Козьмич, умер 20 января (1 февраля) 1864 года, а в 1984 году был канонизирован Русской православной церковью в лике праведника, в Соборе сибирских святых. После смерти старца в погребе его кельи забил святой источник. Этой водой люди исцелялись от разных болезней. После прихода советской власти</w:t>
      </w:r>
      <w:r w:rsidR="00F8061F">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келья была снесена, а источник засыпан, и возрожден лишь после канонизации старца.</w:t>
      </w:r>
    </w:p>
    <w:p w14:paraId="57E9C56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В 2018 году источник был освещен в честь праведного Феодора Томского. Днём почитания источника </w:t>
      </w:r>
      <w:r>
        <w:rPr>
          <w:rFonts w:ascii="Times New Roman" w:hAnsi="Times New Roman" w:cs="Times New Roman"/>
          <w:noProof/>
          <w:sz w:val="28"/>
          <w:szCs w:val="28"/>
          <w:lang w:eastAsia="ru-RU"/>
        </w:rPr>
        <w:t xml:space="preserve">является </w:t>
      </w:r>
      <w:r w:rsidRPr="00F271AD">
        <w:rPr>
          <w:rFonts w:ascii="Times New Roman" w:hAnsi="Times New Roman" w:cs="Times New Roman"/>
          <w:noProof/>
          <w:sz w:val="28"/>
          <w:szCs w:val="28"/>
          <w:lang w:eastAsia="ru-RU"/>
        </w:rPr>
        <w:t>5 июля. В этот день верующие идут Крестным ходом от храма апостола и евангелиста Иоанна Богослова до источника.</w:t>
      </w:r>
    </w:p>
    <w:p w14:paraId="3E47B55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На сегоднишний день святой источник обустроен, родник заключён в сруб, слив воды самотеком (ручьем). Вода чистая, прозрачная, без запаха, приятного освежающего вкуса</w:t>
      </w:r>
    </w:p>
    <w:p w14:paraId="6004ED7F"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t>Святой источник «Воскресенский ключ» город Томск.</w:t>
      </w:r>
    </w:p>
    <w:p w14:paraId="38181CFE"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История святого источника «Воскресенский ключ» насчитывает более 400 лет, и уходит своими корнями к зарождению Томского острога. В 1604 году казаки-первопроходцы, защищавшиеся от кочевников, вошли на ладьях в устье реки Ушайки, и остановившись здесь нашли ключ чистой воды. По мнению исследователей наличие питьевой воды является основной причиной закладки Томского острога на Воскресенской горе. Родник долгие годы оставался единственным чистым источником питьевой </w:t>
      </w:r>
      <w:r>
        <w:rPr>
          <w:rFonts w:ascii="Times New Roman" w:hAnsi="Times New Roman" w:cs="Times New Roman"/>
          <w:noProof/>
          <w:sz w:val="28"/>
          <w:szCs w:val="28"/>
          <w:lang w:eastAsia="ru-RU"/>
        </w:rPr>
        <w:t xml:space="preserve">воды </w:t>
      </w:r>
      <w:r w:rsidRPr="00F271AD">
        <w:rPr>
          <w:rFonts w:ascii="Times New Roman" w:hAnsi="Times New Roman" w:cs="Times New Roman"/>
          <w:noProof/>
          <w:sz w:val="28"/>
          <w:szCs w:val="28"/>
          <w:lang w:eastAsia="ru-RU"/>
        </w:rPr>
        <w:t xml:space="preserve">для первых жителей острога, в связи с чем его вода регулярно освящалась. </w:t>
      </w:r>
    </w:p>
    <w:p w14:paraId="101D1FC8"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Воскресенский ключ почитался на протяжении нескольких веков. Но с приходом власти большевиков, в 1937 году, во времена борьбы с «мракобесьем», НКВД постановила все святые источники уничтожить, источник был завален </w:t>
      </w:r>
      <w:r w:rsidRPr="00F271AD">
        <w:rPr>
          <w:rFonts w:ascii="Times New Roman" w:hAnsi="Times New Roman" w:cs="Times New Roman"/>
          <w:noProof/>
          <w:sz w:val="28"/>
          <w:szCs w:val="28"/>
          <w:lang w:eastAsia="ru-RU"/>
        </w:rPr>
        <w:lastRenderedPageBreak/>
        <w:t>мусором и люди перестали им пользоваться. Лишь в 2004 году неравнодушны</w:t>
      </w:r>
      <w:r>
        <w:rPr>
          <w:rFonts w:ascii="Times New Roman" w:hAnsi="Times New Roman" w:cs="Times New Roman"/>
          <w:noProof/>
          <w:sz w:val="28"/>
          <w:szCs w:val="28"/>
          <w:lang w:eastAsia="ru-RU"/>
        </w:rPr>
        <w:t>е</w:t>
      </w:r>
      <w:r w:rsidRPr="00F271AD">
        <w:rPr>
          <w:rFonts w:ascii="Times New Roman" w:hAnsi="Times New Roman" w:cs="Times New Roman"/>
          <w:noProof/>
          <w:sz w:val="28"/>
          <w:szCs w:val="28"/>
          <w:lang w:eastAsia="ru-RU"/>
        </w:rPr>
        <w:t xml:space="preserve"> горожан</w:t>
      </w:r>
      <w:r>
        <w:rPr>
          <w:rFonts w:ascii="Times New Roman" w:hAnsi="Times New Roman" w:cs="Times New Roman"/>
          <w:noProof/>
          <w:sz w:val="28"/>
          <w:szCs w:val="28"/>
          <w:lang w:eastAsia="ru-RU"/>
        </w:rPr>
        <w:t>е</w:t>
      </w:r>
      <w:r w:rsidRPr="00F271AD">
        <w:rPr>
          <w:rFonts w:ascii="Times New Roman" w:hAnsi="Times New Roman" w:cs="Times New Roman"/>
          <w:noProof/>
          <w:sz w:val="28"/>
          <w:szCs w:val="28"/>
          <w:lang w:eastAsia="ru-RU"/>
        </w:rPr>
        <w:t xml:space="preserve"> реконструировали родник.</w:t>
      </w:r>
      <w:r w:rsidRPr="00F271AD">
        <w:rPr>
          <w:rStyle w:val="a6"/>
          <w:rFonts w:ascii="Times New Roman" w:hAnsi="Times New Roman" w:cs="Times New Roman"/>
          <w:noProof/>
          <w:sz w:val="28"/>
          <w:szCs w:val="28"/>
          <w:lang w:eastAsia="ru-RU"/>
        </w:rPr>
        <w:footnoteReference w:id="154"/>
      </w:r>
    </w:p>
    <w:p w14:paraId="4858F786"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Сегодня источник обустроен, каптирован, слив воды из бетонного крытого колодца по металлической трубе. Вода чистая, прозрачная, приятного вкуса, без взвеси, средней жесткости.</w:t>
      </w:r>
    </w:p>
    <w:p w14:paraId="181CAE8B"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t xml:space="preserve">Не менее популярным в Томске является Святой источник «Царский ключ» </w:t>
      </w:r>
    </w:p>
    <w:p w14:paraId="1F60BC53"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По рассказам местных жителей источник назван в честь последнего императора России Николая II. В 1891 г. через город Томск проезжал молодой цесаревич, который стал последним российским императором Николаем II Возвращался Николай из далёкого путешествия на </w:t>
      </w:r>
      <w:r>
        <w:rPr>
          <w:rFonts w:ascii="Times New Roman" w:hAnsi="Times New Roman" w:cs="Times New Roman"/>
          <w:noProof/>
          <w:sz w:val="28"/>
          <w:szCs w:val="28"/>
          <w:lang w:eastAsia="ru-RU"/>
        </w:rPr>
        <w:t>восток</w:t>
      </w:r>
      <w:r w:rsidRPr="00F271AD">
        <w:rPr>
          <w:rFonts w:ascii="Times New Roman" w:hAnsi="Times New Roman" w:cs="Times New Roman"/>
          <w:noProof/>
          <w:sz w:val="28"/>
          <w:szCs w:val="28"/>
          <w:lang w:eastAsia="ru-RU"/>
        </w:rPr>
        <w:t xml:space="preserve"> (Египет, Индия, Китай, Япония). Наследник престола ночевал в Семилужках, а утром въехал в Томск, где его встречал народ и дал испить воды из источника, после этого события родник и стали называть «Царским ключом». После революции, как и многие другие источники родник был заброшен, а память о нем начала стираться из народного сознания. Лишь в 2001 году после долгих лет запустения источник был восстановлен, но вскоре вновь осквернён. И только 17 июля 2018 году в день 100-летия со дня мученической кончины </w:t>
      </w:r>
      <w:r>
        <w:rPr>
          <w:rFonts w:ascii="Times New Roman" w:hAnsi="Times New Roman" w:cs="Times New Roman"/>
          <w:noProof/>
          <w:sz w:val="28"/>
          <w:szCs w:val="28"/>
          <w:lang w:eastAsia="ru-RU"/>
        </w:rPr>
        <w:t>ц</w:t>
      </w:r>
      <w:r w:rsidRPr="00F271AD">
        <w:rPr>
          <w:rFonts w:ascii="Times New Roman" w:hAnsi="Times New Roman" w:cs="Times New Roman"/>
          <w:noProof/>
          <w:sz w:val="28"/>
          <w:szCs w:val="28"/>
          <w:lang w:eastAsia="ru-RU"/>
        </w:rPr>
        <w:t>арской семьи состоялось открытие и освящение вновь благоустроенного почитаемого источника.</w:t>
      </w:r>
      <w:r w:rsidRPr="00F271AD">
        <w:rPr>
          <w:rStyle w:val="a6"/>
          <w:rFonts w:ascii="Times New Roman" w:hAnsi="Times New Roman" w:cs="Times New Roman"/>
          <w:noProof/>
          <w:sz w:val="28"/>
          <w:szCs w:val="28"/>
          <w:lang w:eastAsia="ru-RU"/>
        </w:rPr>
        <w:footnoteReference w:id="155"/>
      </w:r>
    </w:p>
    <w:p w14:paraId="5D258DF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Днем почитания источника является 17 июля — день памяти Царских Страстотерпцев. В этот день верующие, возглавляемые священниками, после богослужения в храме святителя Николая Чудотворца, идут крестным ходом до «Царского ключа», где происходит чин водосвятия.</w:t>
      </w:r>
    </w:p>
    <w:p w14:paraId="04C470C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Таким образом, не смотря на точ, что территория Томска и области «усыпана» родниками, почитаемых источников оказалось не так уж и много, что скорее всего связано с советкой политикой стирания с лица Земли святых </w:t>
      </w:r>
      <w:r w:rsidRPr="00F271AD">
        <w:rPr>
          <w:rFonts w:ascii="Times New Roman" w:hAnsi="Times New Roman" w:cs="Times New Roman"/>
          <w:noProof/>
          <w:sz w:val="28"/>
          <w:szCs w:val="28"/>
          <w:lang w:eastAsia="ru-RU"/>
        </w:rPr>
        <w:lastRenderedPageBreak/>
        <w:t>источников, которые, к сожалению, до сих пор не восстанавливаются как в физическом плане, так и в плане исторической памяти.</w:t>
      </w:r>
    </w:p>
    <w:p w14:paraId="7F279500"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b/>
          <w:bCs/>
          <w:noProof/>
          <w:sz w:val="28"/>
          <w:szCs w:val="28"/>
          <w:lang w:eastAsia="ru-RU"/>
        </w:rPr>
        <w:t>Омская область.</w:t>
      </w:r>
      <w:r w:rsidRPr="00F271AD">
        <w:rPr>
          <w:rFonts w:ascii="Times New Roman" w:hAnsi="Times New Roman" w:cs="Times New Roman"/>
          <w:noProof/>
          <w:sz w:val="28"/>
          <w:szCs w:val="28"/>
          <w:lang w:eastAsia="ru-RU"/>
        </w:rPr>
        <w:t xml:space="preserve"> Омская область не богата святыми источника – на ее территории их насчитывается всего три. (Приложение</w:t>
      </w:r>
      <w:r>
        <w:rPr>
          <w:rFonts w:ascii="Times New Roman" w:hAnsi="Times New Roman" w:cs="Times New Roman"/>
          <w:noProof/>
          <w:sz w:val="28"/>
          <w:szCs w:val="28"/>
          <w:lang w:eastAsia="ru-RU"/>
        </w:rPr>
        <w:t xml:space="preserve"> 7.</w:t>
      </w:r>
      <w:r w:rsidRPr="00F271AD">
        <w:rPr>
          <w:rFonts w:ascii="Times New Roman" w:hAnsi="Times New Roman" w:cs="Times New Roman"/>
          <w:noProof/>
          <w:sz w:val="28"/>
          <w:szCs w:val="28"/>
          <w:lang w:eastAsia="ru-RU"/>
        </w:rPr>
        <w:t>)</w:t>
      </w:r>
    </w:p>
    <w:p w14:paraId="2C8C13DE"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Один из таких источников находится недалеко от Большекулачинского мужского Свято-Никольского монастыря одноименной деревни Томской области. </w:t>
      </w:r>
    </w:p>
    <w:p w14:paraId="14E2F0A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Почитание источника восходит к началу XVIII века, когда возле источника местные священнослужители проводили богослужения. </w:t>
      </w:r>
    </w:p>
    <w:p w14:paraId="61374208"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Источник обустроен. над ним построена деревянная часовня в стиле древнерусского зодчества. Вниз ведет лестница, над источником установлен деревянный крест.</w:t>
      </w:r>
    </w:p>
    <w:p w14:paraId="1FED276B"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Источник известен не только местным жителям, в течении года на источник приезжают паломники из разных регионов Росссии. Верующие считают, что вода из источника исцеляет при болезнях опорно-двигательного аппарата. Массовое паломничество на источник приходится на церковные праздники, но больше всего на Крещение, когда на источники сооружают целый временный городок. </w:t>
      </w:r>
      <w:r w:rsidRPr="00F271AD">
        <w:rPr>
          <w:rStyle w:val="a6"/>
          <w:rFonts w:ascii="Times New Roman" w:hAnsi="Times New Roman" w:cs="Times New Roman"/>
          <w:noProof/>
          <w:sz w:val="28"/>
          <w:szCs w:val="28"/>
          <w:lang w:eastAsia="ru-RU"/>
        </w:rPr>
        <w:footnoteReference w:id="156"/>
      </w:r>
    </w:p>
    <w:p w14:paraId="680DE6AC"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t>Святой источник Ачаирского Крестового монастыря.</w:t>
      </w:r>
    </w:p>
    <w:p w14:paraId="7857342A"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На территории Омского района в д. Ачаир располагается святыния Омской области – Ачаирский Крестовый женский монастырь. </w:t>
      </w:r>
    </w:p>
    <w:p w14:paraId="44792DBD" w14:textId="48A32FB3"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История монастыря берет свое начало в конце XIX века, с появлением женской православной общины вблизи поселка Ачаир. В начале </w:t>
      </w:r>
      <w:r w:rsidR="00DC20A8" w:rsidRPr="00F271AD">
        <w:rPr>
          <w:rFonts w:ascii="Times New Roman" w:hAnsi="Times New Roman" w:cs="Times New Roman"/>
          <w:noProof/>
          <w:sz w:val="28"/>
          <w:szCs w:val="28"/>
          <w:lang w:eastAsia="ru-RU"/>
        </w:rPr>
        <w:t xml:space="preserve">XX </w:t>
      </w:r>
      <w:r w:rsidRPr="00F271AD">
        <w:rPr>
          <w:rFonts w:ascii="Times New Roman" w:hAnsi="Times New Roman" w:cs="Times New Roman"/>
          <w:noProof/>
          <w:sz w:val="28"/>
          <w:szCs w:val="28"/>
          <w:lang w:eastAsia="ru-RU"/>
        </w:rPr>
        <w:t>века в общине возвели храм, и уже через несколько лет построили женский монастырь. С приходом к власти большевиков его закрыли, а всё имущество изъяли и разграбили. В 30-е годы XX века советское руководство превратило святую землю в колонию ГУЛАГа, которая просуществовала 16 лет и прекратила своё существование только после кончины Сталина</w:t>
      </w:r>
      <w:r>
        <w:rPr>
          <w:rFonts w:ascii="Times New Roman" w:hAnsi="Times New Roman" w:cs="Times New Roman"/>
          <w:noProof/>
          <w:sz w:val="28"/>
          <w:szCs w:val="28"/>
          <w:lang w:eastAsia="ru-RU"/>
        </w:rPr>
        <w:t xml:space="preserve"> В</w:t>
      </w:r>
      <w:r w:rsidRPr="00F271AD">
        <w:rPr>
          <w:rFonts w:ascii="Times New Roman" w:hAnsi="Times New Roman" w:cs="Times New Roman"/>
          <w:noProof/>
          <w:sz w:val="28"/>
          <w:szCs w:val="28"/>
          <w:lang w:eastAsia="ru-RU"/>
        </w:rPr>
        <w:t xml:space="preserve"> колони</w:t>
      </w:r>
      <w:r>
        <w:rPr>
          <w:rFonts w:ascii="Times New Roman" w:hAnsi="Times New Roman" w:cs="Times New Roman"/>
          <w:noProof/>
          <w:sz w:val="28"/>
          <w:szCs w:val="28"/>
          <w:lang w:eastAsia="ru-RU"/>
        </w:rPr>
        <w:t>и</w:t>
      </w:r>
      <w:r w:rsidRPr="00F271AD">
        <w:rPr>
          <w:rFonts w:ascii="Times New Roman" w:hAnsi="Times New Roman" w:cs="Times New Roman"/>
          <w:noProof/>
          <w:sz w:val="28"/>
          <w:szCs w:val="28"/>
          <w:lang w:eastAsia="ru-RU"/>
        </w:rPr>
        <w:t xml:space="preserve"> ГУЛАГа, скончплось более 200 тысяч</w:t>
      </w:r>
      <w:r>
        <w:rPr>
          <w:rFonts w:ascii="Times New Roman" w:hAnsi="Times New Roman" w:cs="Times New Roman"/>
          <w:noProof/>
          <w:sz w:val="28"/>
          <w:szCs w:val="28"/>
          <w:lang w:eastAsia="ru-RU"/>
        </w:rPr>
        <w:t>и</w:t>
      </w:r>
      <w:r w:rsidRPr="00F271AD">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ч</w:t>
      </w:r>
      <w:r w:rsidRPr="00F271AD">
        <w:rPr>
          <w:rFonts w:ascii="Times New Roman" w:hAnsi="Times New Roman" w:cs="Times New Roman"/>
          <w:noProof/>
          <w:sz w:val="28"/>
          <w:szCs w:val="28"/>
          <w:lang w:eastAsia="ru-RU"/>
        </w:rPr>
        <w:t>еловек. После расформирования колонии монастырь был частично разрушен.</w:t>
      </w:r>
    </w:p>
    <w:p w14:paraId="77DC7683"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Востановлением монастыря начали заниматься только в начале 90-х годов прошлого века, тогда же на его территории были открыты озеро и источник минеральной воды. По легенде озеро и источник были явлены во сне местному Владыке Феодосию.</w:t>
      </w:r>
    </w:p>
    <w:p w14:paraId="5FBB6B0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Освещён источник был в 1993 году. патриархом Алексием II.</w:t>
      </w:r>
    </w:p>
    <w:p w14:paraId="34062464"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Сразу после освещения источника по всей стране пошла слава о чудотворных свойствах источника, которая подтверждалась чудесными свойства источника – температура воды, которая при любых природных явлениях, даже в самый лютый мороз равна 36,6 С, то есть соответствует температуре тела человека.</w:t>
      </w:r>
      <w:r w:rsidRPr="00F271AD">
        <w:rPr>
          <w:rStyle w:val="a6"/>
          <w:rFonts w:ascii="Times New Roman" w:hAnsi="Times New Roman" w:cs="Times New Roman"/>
          <w:noProof/>
          <w:sz w:val="28"/>
          <w:szCs w:val="28"/>
          <w:lang w:eastAsia="ru-RU"/>
        </w:rPr>
        <w:footnoteReference w:id="157"/>
      </w:r>
    </w:p>
    <w:p w14:paraId="6AAEEE4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По словам паломников вода исцеляет практически все болезни, особенно хорошо помогает от хронических гастритов, язвенной болезни желудка, болезней печени и эндокринной системы.</w:t>
      </w:r>
    </w:p>
    <w:p w14:paraId="53F85E2E"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Таким образом, Ачаирский монастырь с его сакральным источником является жемчужиной и визитной карточкой Омской области.</w:t>
      </w:r>
    </w:p>
    <w:p w14:paraId="7A41E79E"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t>Святой источник великомученика Пантелеймона Целителя.</w:t>
      </w:r>
    </w:p>
    <w:p w14:paraId="4D5FA197"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В ста километрах от Омска на берегу Иртыша в небольшом селе Серебряное располагается известный в регионе и Западной Сибири целебный источник.</w:t>
      </w:r>
    </w:p>
    <w:p w14:paraId="68C70E2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Каких либо преданий и легенд об образовании источника нет, известно, что пробился он еще до основания села, которое без малого насчитывает 300 лет.</w:t>
      </w:r>
    </w:p>
    <w:p w14:paraId="3777928A"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Источник освящён в честь Пантелеймона-целителя, соответственно днем почитания является 9 августа, в этот день на источнике особо многолюдно</w:t>
      </w:r>
    </w:p>
    <w:p w14:paraId="013D88D6"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Приезжающие сюда паломники рассказывают, о целительных вода источника, что лечит практически все болезни. Лабораторные исследования показали, что в родниках содержится большое количество ионов серебра, и это отчасти объясняет их целебную силу.</w:t>
      </w:r>
    </w:p>
    <w:p w14:paraId="30B71EE8"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Сегодня источник обустроен, каптирован, на территории раполагаетсяоткрытая купель.</w:t>
      </w:r>
    </w:p>
    <w:p w14:paraId="7C2987B7"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lastRenderedPageBreak/>
        <w:t>Новосибирская область.</w:t>
      </w:r>
    </w:p>
    <w:p w14:paraId="6048703A"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Следующий регион, </w:t>
      </w:r>
      <w:r>
        <w:rPr>
          <w:rFonts w:ascii="Times New Roman" w:hAnsi="Times New Roman" w:cs="Times New Roman"/>
          <w:noProof/>
          <w:sz w:val="28"/>
          <w:szCs w:val="28"/>
          <w:lang w:eastAsia="ru-RU"/>
        </w:rPr>
        <w:t xml:space="preserve">который мы рассмотрим </w:t>
      </w:r>
      <w:r w:rsidRPr="00F271AD">
        <w:rPr>
          <w:rFonts w:ascii="Times New Roman" w:hAnsi="Times New Roman" w:cs="Times New Roman"/>
          <w:noProof/>
          <w:sz w:val="28"/>
          <w:szCs w:val="28"/>
          <w:lang w:eastAsia="ru-RU"/>
        </w:rPr>
        <w:t>– Новосибирская область. В Новосибирской области и за её пределами хорошо известны два святых источника – Святой ключ в городе Искитим, Святой колодец «Половинка» в селе Вознесенка и Святой источник в поселке Линево. (Приложение</w:t>
      </w:r>
      <w:r>
        <w:rPr>
          <w:rFonts w:ascii="Times New Roman" w:hAnsi="Times New Roman" w:cs="Times New Roman"/>
          <w:noProof/>
          <w:sz w:val="28"/>
          <w:szCs w:val="28"/>
          <w:lang w:eastAsia="ru-RU"/>
        </w:rPr>
        <w:t xml:space="preserve"> 8</w:t>
      </w:r>
      <w:r w:rsidRPr="00F271AD">
        <w:rPr>
          <w:rFonts w:ascii="Times New Roman" w:hAnsi="Times New Roman" w:cs="Times New Roman"/>
          <w:noProof/>
          <w:sz w:val="28"/>
          <w:szCs w:val="28"/>
          <w:lang w:eastAsia="ru-RU"/>
        </w:rPr>
        <w:t>)Рассмотрим каждый из источников.</w:t>
      </w:r>
    </w:p>
    <w:p w14:paraId="56064327"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b/>
          <w:bCs/>
          <w:noProof/>
          <w:sz w:val="28"/>
          <w:szCs w:val="28"/>
          <w:lang w:eastAsia="ru-RU"/>
        </w:rPr>
        <w:t>Святой источник в микрорайоне Ложок город Искитим.</w:t>
      </w:r>
    </w:p>
    <w:p w14:paraId="494B0017"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Недалеко от Новосибирска, примерно в 70-ти километрах в Искитимской районе расположен поселок Ложок, где находится самый известный не только в Новосибирской области, но и за ее пределами святой источник. </w:t>
      </w:r>
    </w:p>
    <w:p w14:paraId="5D4F52C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Исходя из архивных данных и воспоминаний старожилов в 30-е годы прошлого столетия здесь находился отдельный лагерный пункт №4 штрафного лагеря «всесоюзного» значения СИБЛАГа. Среди лагерных заключенных было много священнослужителей, которые впоследствии были расстреляны, а многие сброшены с обрыва, а кто-то погребен заживо. Спустя время на растрельном месте забил ключ с ледяной водой, который сразу же нарекли «святым». Местные власти пытались избавиться от так называемого «святого места» - засыпали мусором, взрывали, однако источник вновь появился, но уже в нескольких десятках метров от прежнего места.</w:t>
      </w:r>
      <w:r w:rsidRPr="00F271AD">
        <w:rPr>
          <w:rStyle w:val="a6"/>
          <w:rFonts w:ascii="Times New Roman" w:hAnsi="Times New Roman" w:cs="Times New Roman"/>
          <w:noProof/>
          <w:sz w:val="28"/>
          <w:szCs w:val="28"/>
          <w:lang w:eastAsia="ru-RU"/>
        </w:rPr>
        <w:footnoteReference w:id="158"/>
      </w:r>
    </w:p>
    <w:p w14:paraId="4727E075"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Сегодня источник обустроен – над родником поставлена надкладезная часовенка, расположена купель. На холме у источника построили небольшую деревянную часовню, где верующие могут помолиться Спасителю и Богородице. </w:t>
      </w:r>
    </w:p>
    <w:p w14:paraId="5FDAB082"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Паломничество к святому источнику идет со многих регион страны, и даже с Казахстан</w:t>
      </w:r>
      <w:r>
        <w:rPr>
          <w:rFonts w:ascii="Times New Roman" w:hAnsi="Times New Roman" w:cs="Times New Roman"/>
          <w:noProof/>
          <w:sz w:val="28"/>
          <w:szCs w:val="28"/>
          <w:lang w:eastAsia="ru-RU"/>
        </w:rPr>
        <w:t>а</w:t>
      </w:r>
      <w:r w:rsidRPr="00F271AD">
        <w:rPr>
          <w:rFonts w:ascii="Times New Roman" w:hAnsi="Times New Roman" w:cs="Times New Roman"/>
          <w:noProof/>
          <w:sz w:val="28"/>
          <w:szCs w:val="28"/>
          <w:lang w:eastAsia="ru-RU"/>
        </w:rPr>
        <w:t xml:space="preserve">. </w:t>
      </w:r>
    </w:p>
    <w:p w14:paraId="63B25A6B" w14:textId="77777777" w:rsidR="007862B9" w:rsidRPr="00F271AD" w:rsidRDefault="007862B9" w:rsidP="007862B9">
      <w:pPr>
        <w:spacing w:after="0" w:line="360" w:lineRule="auto"/>
        <w:ind w:firstLine="709"/>
        <w:jc w:val="both"/>
        <w:rPr>
          <w:rFonts w:ascii="Times New Roman" w:hAnsi="Times New Roman" w:cs="Times New Roman"/>
          <w:b/>
          <w:bCs/>
          <w:noProof/>
          <w:sz w:val="28"/>
          <w:szCs w:val="28"/>
          <w:lang w:eastAsia="ru-RU"/>
        </w:rPr>
      </w:pPr>
      <w:r w:rsidRPr="00F271AD">
        <w:rPr>
          <w:rFonts w:ascii="Times New Roman" w:hAnsi="Times New Roman" w:cs="Times New Roman"/>
          <w:noProof/>
          <w:sz w:val="28"/>
          <w:szCs w:val="28"/>
          <w:lang w:eastAsia="ru-RU"/>
        </w:rPr>
        <w:t xml:space="preserve">Еще одно святое место в Новосибирской области – </w:t>
      </w:r>
      <w:r w:rsidRPr="00F271AD">
        <w:rPr>
          <w:rFonts w:ascii="Times New Roman" w:hAnsi="Times New Roman" w:cs="Times New Roman"/>
          <w:b/>
          <w:bCs/>
          <w:noProof/>
          <w:sz w:val="28"/>
          <w:szCs w:val="28"/>
          <w:lang w:eastAsia="ru-RU"/>
        </w:rPr>
        <w:t xml:space="preserve">святой колодец Половинка. </w:t>
      </w:r>
    </w:p>
    <w:p w14:paraId="4C43A9FD" w14:textId="3939A4A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По легенде на месте колодца было озеро, и по рассказам старожил однажды к берегу приплыла икона святой мученицы Параскевы Пятницы. Икону </w:t>
      </w:r>
      <w:r w:rsidRPr="00F271AD">
        <w:rPr>
          <w:rFonts w:ascii="Times New Roman" w:hAnsi="Times New Roman" w:cs="Times New Roman"/>
          <w:noProof/>
          <w:sz w:val="28"/>
          <w:szCs w:val="28"/>
          <w:lang w:eastAsia="ru-RU"/>
        </w:rPr>
        <w:lastRenderedPageBreak/>
        <w:t>отправили в церковь села Вознесенка. Но когда на следующий день люди пришли в храм, то, ее там не оказалось: святой образ вновь обнаружили в озере. Тогда по инициативе крестьян выкопали на берегу колодец, рядом на возвышении построили часовню и в неё поместили обретённую икону. В день явления ее, в 9-ю пятницу по Пасхе, к часовне стали приходить верующие, молиться святой мученице Параскеве. Открытое почитание колодца длилось вплоть до наступления советской власти и до начала гонений на верующих. Колодец был разобран и засыпан землей. Однако местное население сохранило память о святом колодце и в тайне приходили за святой водой.</w:t>
      </w:r>
      <w:r w:rsidR="00DC20A8">
        <w:rPr>
          <w:rStyle w:val="a6"/>
          <w:rFonts w:ascii="Times New Roman" w:hAnsi="Times New Roman" w:cs="Times New Roman"/>
          <w:noProof/>
          <w:sz w:val="28"/>
          <w:szCs w:val="28"/>
          <w:lang w:eastAsia="ru-RU"/>
        </w:rPr>
        <w:footnoteReference w:id="159"/>
      </w:r>
    </w:p>
    <w:p w14:paraId="5ADD370F"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Лишь в начале 1990-х удалось найти остатки старого сруба и восстановить колодец, а вместе с ним и восстановить паломничество к нему. </w:t>
      </w:r>
    </w:p>
    <w:p w14:paraId="739626B8"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Днем почитания была и остаётся девятая пятница по Пасхе. Верующие вместе со священниками совершают крестный ход, с иконами и хоругвями. У колодца служится молебен с водоосвящением и читается акафист святой мученице Параскеве Пятнице. Освящённая колодезная вода разливается всем присутствующим.</w:t>
      </w:r>
    </w:p>
    <w:p w14:paraId="62584CBD"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На сегодняшний день колодец облагорожен, над колодцем установлена сень – крыша с куполом и крестом.</w:t>
      </w:r>
    </w:p>
    <w:p w14:paraId="7084DE13"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Таким образом, несмотря на мало количество источники новосибирской области известны далеко за пределами региона. </w:t>
      </w:r>
    </w:p>
    <w:p w14:paraId="344882ED"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Следующий регион, с источниками которого мы познакомимся – Кемеровская область. Кемеровская область богата святыми источниками. По подсчётам исследователей только благоустроенных источников на территории региона более 250.</w:t>
      </w:r>
    </w:p>
    <w:p w14:paraId="5CD39A09"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Рассмотрим наиболее почитаемые источники, которые известны не только на территории региона, но и далеко за его </w:t>
      </w:r>
      <w:proofErr w:type="gramStart"/>
      <w:r w:rsidRPr="00F271AD">
        <w:rPr>
          <w:rFonts w:ascii="Times New Roman" w:eastAsia="Times New Roman" w:hAnsi="Times New Roman" w:cs="Times New Roman"/>
          <w:sz w:val="28"/>
          <w:szCs w:val="28"/>
          <w:lang w:eastAsia="ru-RU"/>
        </w:rPr>
        <w:t>пределами.(</w:t>
      </w:r>
      <w:proofErr w:type="gramEnd"/>
      <w:r w:rsidRPr="00F271AD">
        <w:rPr>
          <w:rFonts w:ascii="Times New Roman" w:eastAsia="Times New Roman" w:hAnsi="Times New Roman" w:cs="Times New Roman"/>
          <w:sz w:val="28"/>
          <w:szCs w:val="28"/>
          <w:lang w:eastAsia="ru-RU"/>
        </w:rPr>
        <w:t>приложение</w:t>
      </w:r>
      <w:r>
        <w:rPr>
          <w:rFonts w:ascii="Times New Roman" w:eastAsia="Times New Roman" w:hAnsi="Times New Roman" w:cs="Times New Roman"/>
          <w:sz w:val="28"/>
          <w:szCs w:val="28"/>
          <w:lang w:eastAsia="ru-RU"/>
        </w:rPr>
        <w:t xml:space="preserve"> 9</w:t>
      </w:r>
      <w:r w:rsidRPr="00F271AD">
        <w:rPr>
          <w:rFonts w:ascii="Times New Roman" w:eastAsia="Times New Roman" w:hAnsi="Times New Roman" w:cs="Times New Roman"/>
          <w:sz w:val="28"/>
          <w:szCs w:val="28"/>
          <w:lang w:eastAsia="ru-RU"/>
        </w:rPr>
        <w:t>)</w:t>
      </w:r>
    </w:p>
    <w:p w14:paraId="3CC9203D" w14:textId="77777777" w:rsidR="007862B9" w:rsidRPr="00F271AD" w:rsidRDefault="007862B9" w:rsidP="007862B9">
      <w:pPr>
        <w:spacing w:after="0" w:line="360" w:lineRule="auto"/>
        <w:ind w:firstLine="709"/>
        <w:jc w:val="both"/>
        <w:rPr>
          <w:rFonts w:ascii="Times New Roman" w:eastAsia="Times New Roman" w:hAnsi="Times New Roman" w:cs="Times New Roman"/>
          <w:b/>
          <w:bCs/>
          <w:sz w:val="28"/>
          <w:szCs w:val="28"/>
          <w:lang w:eastAsia="ru-RU"/>
        </w:rPr>
      </w:pPr>
      <w:r w:rsidRPr="00F271AD">
        <w:rPr>
          <w:rFonts w:ascii="Times New Roman" w:eastAsia="Times New Roman" w:hAnsi="Times New Roman" w:cs="Times New Roman"/>
          <w:b/>
          <w:bCs/>
          <w:sz w:val="28"/>
          <w:szCs w:val="28"/>
          <w:lang w:eastAsia="ru-RU"/>
        </w:rPr>
        <w:t>Источник Пророка Иоанна Предтечи и Крестителя Господня «Гавриловский источник».</w:t>
      </w:r>
    </w:p>
    <w:p w14:paraId="0AE69D41"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В трех километрах от города Салаир в пос. Гавриловка Кемеровской области располагается известный на всю страну Святой источник Пророка Иоанна Предтечи и Крестителя Господня или как называют его местные жители «Гавриловский источник».</w:t>
      </w:r>
    </w:p>
    <w:p w14:paraId="4C2B78F7"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Местное предание о святом источнике гласит что, вскоре после Октябрьской революции, во время Божественной Литургии, которую священник Рафаил и диакон Терентий совершали, в церковь ворвался большевистский отряд.</w:t>
      </w:r>
    </w:p>
    <w:p w14:paraId="3ACC77F8"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Они хотели схватить священнослужителей, но верующие вступились за них. Священник Рафаил попросил позволить ему завершить Литургию. Диакон, испугавшись убежал из церкви. Большевики схватили священника, не дожидаясь окончания службы, привязали за ноги к хвосту лошади и потащили из города прочь. По кустам и оврагам дотащили Рафаила до глубокой ямы и там его бросили.</w:t>
      </w:r>
    </w:p>
    <w:p w14:paraId="51232F92"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Вскоре над местом гибели стал появляться свет и пробился источник.</w:t>
      </w:r>
    </w:p>
    <w:p w14:paraId="4DE4E302"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Святой источник стал местом многочисленного паломничества, но лишь в 1995 году он был освещён настоятелем Салаирской церкви отцом Сергием. После освещения родника началась постепенная работа по облагораживанию территории – появились шатровая часовня Рождества Иоанна Крестителя и храм в честь иконы Божией Матери «</w:t>
      </w:r>
      <w:proofErr w:type="spellStart"/>
      <w:r w:rsidRPr="00F271AD">
        <w:rPr>
          <w:rFonts w:ascii="Times New Roman" w:eastAsia="Times New Roman" w:hAnsi="Times New Roman" w:cs="Times New Roman"/>
          <w:sz w:val="28"/>
          <w:szCs w:val="28"/>
          <w:lang w:eastAsia="ru-RU"/>
        </w:rPr>
        <w:t>Всецарица</w:t>
      </w:r>
      <w:proofErr w:type="spellEnd"/>
      <w:r w:rsidRPr="00F271AD">
        <w:rPr>
          <w:rFonts w:ascii="Times New Roman" w:eastAsia="Times New Roman" w:hAnsi="Times New Roman" w:cs="Times New Roman"/>
          <w:sz w:val="28"/>
          <w:szCs w:val="28"/>
          <w:lang w:eastAsia="ru-RU"/>
        </w:rPr>
        <w:t>», дорога к источнику была асфальтирована, а рядом с источником была высажена кедровая алея.</w:t>
      </w:r>
    </w:p>
    <w:p w14:paraId="60E59DF0"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На сегодняшний день Гавриловский источник </w:t>
      </w:r>
      <w:bookmarkStart w:id="44" w:name="_Hlk143092630"/>
      <w:r w:rsidRPr="00F271AD">
        <w:rPr>
          <w:rFonts w:ascii="Times New Roman" w:eastAsia="Times New Roman" w:hAnsi="Times New Roman" w:cs="Times New Roman"/>
          <w:sz w:val="28"/>
          <w:szCs w:val="28"/>
          <w:lang w:eastAsia="ru-RU"/>
        </w:rPr>
        <w:t xml:space="preserve">является местом религиозного паломничества </w:t>
      </w:r>
      <w:bookmarkEnd w:id="44"/>
      <w:r w:rsidRPr="00F271AD">
        <w:rPr>
          <w:rFonts w:ascii="Times New Roman" w:eastAsia="Times New Roman" w:hAnsi="Times New Roman" w:cs="Times New Roman"/>
          <w:sz w:val="28"/>
          <w:szCs w:val="28"/>
          <w:lang w:eastAsia="ru-RU"/>
        </w:rPr>
        <w:t>и яркой туристской достопримечательностью региона. Вода в источнике приятная на вкус, прохладная, никогда не замерзающая. Паломники говорят о том, что вода избавляет от всех болезней.</w:t>
      </w:r>
    </w:p>
    <w:p w14:paraId="63E8F4B3" w14:textId="77777777" w:rsidR="007862B9" w:rsidRPr="00F271AD" w:rsidRDefault="007862B9" w:rsidP="007862B9">
      <w:pPr>
        <w:spacing w:after="0" w:line="360" w:lineRule="auto"/>
        <w:ind w:firstLine="709"/>
        <w:jc w:val="both"/>
        <w:rPr>
          <w:rFonts w:ascii="Times New Roman" w:eastAsia="Times New Roman" w:hAnsi="Times New Roman" w:cs="Times New Roman"/>
          <w:b/>
          <w:bCs/>
          <w:sz w:val="28"/>
          <w:szCs w:val="28"/>
          <w:lang w:eastAsia="ru-RU"/>
        </w:rPr>
      </w:pPr>
      <w:r w:rsidRPr="00F271AD">
        <w:rPr>
          <w:rFonts w:ascii="Times New Roman" w:eastAsia="Times New Roman" w:hAnsi="Times New Roman" w:cs="Times New Roman"/>
          <w:b/>
          <w:bCs/>
          <w:sz w:val="28"/>
          <w:szCs w:val="28"/>
          <w:lang w:eastAsia="ru-RU"/>
        </w:rPr>
        <w:t xml:space="preserve">Святой источник Казанской иконы Божией Матери село </w:t>
      </w:r>
      <w:proofErr w:type="spellStart"/>
      <w:r w:rsidRPr="00F271AD">
        <w:rPr>
          <w:rFonts w:ascii="Times New Roman" w:eastAsia="Times New Roman" w:hAnsi="Times New Roman" w:cs="Times New Roman"/>
          <w:b/>
          <w:bCs/>
          <w:sz w:val="28"/>
          <w:szCs w:val="28"/>
          <w:lang w:eastAsia="ru-RU"/>
        </w:rPr>
        <w:t>Усть-Серта</w:t>
      </w:r>
      <w:proofErr w:type="spellEnd"/>
      <w:r w:rsidRPr="00F271AD">
        <w:rPr>
          <w:rFonts w:ascii="Times New Roman" w:eastAsia="Times New Roman" w:hAnsi="Times New Roman" w:cs="Times New Roman"/>
          <w:b/>
          <w:bCs/>
          <w:sz w:val="28"/>
          <w:szCs w:val="28"/>
          <w:lang w:eastAsia="ru-RU"/>
        </w:rPr>
        <w:t>.</w:t>
      </w:r>
    </w:p>
    <w:p w14:paraId="7B00622C" w14:textId="0BC48E16"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На северо-востоке </w:t>
      </w:r>
      <w:proofErr w:type="spellStart"/>
      <w:r w:rsidRPr="00F271AD">
        <w:rPr>
          <w:rFonts w:ascii="Times New Roman" w:eastAsia="Times New Roman" w:hAnsi="Times New Roman" w:cs="Times New Roman"/>
          <w:sz w:val="28"/>
          <w:szCs w:val="28"/>
          <w:lang w:eastAsia="ru-RU"/>
        </w:rPr>
        <w:t>Кузбаса</w:t>
      </w:r>
      <w:proofErr w:type="spellEnd"/>
      <w:r w:rsidRPr="00F271AD">
        <w:rPr>
          <w:rFonts w:ascii="Times New Roman" w:eastAsia="Times New Roman" w:hAnsi="Times New Roman" w:cs="Times New Roman"/>
          <w:sz w:val="28"/>
          <w:szCs w:val="28"/>
          <w:lang w:eastAsia="ru-RU"/>
        </w:rPr>
        <w:t xml:space="preserve"> в красивом месте при впадении реки Серта в реку Кия находится одно из старинных сел </w:t>
      </w:r>
      <w:proofErr w:type="spellStart"/>
      <w:r w:rsidRPr="00F271AD">
        <w:rPr>
          <w:rFonts w:ascii="Times New Roman" w:eastAsia="Times New Roman" w:hAnsi="Times New Roman" w:cs="Times New Roman"/>
          <w:sz w:val="28"/>
          <w:szCs w:val="28"/>
          <w:lang w:eastAsia="ru-RU"/>
        </w:rPr>
        <w:t>Усть-Серта</w:t>
      </w:r>
      <w:proofErr w:type="spellEnd"/>
      <w:r w:rsidRPr="00F271AD">
        <w:rPr>
          <w:rFonts w:ascii="Times New Roman" w:eastAsia="Times New Roman" w:hAnsi="Times New Roman" w:cs="Times New Roman"/>
          <w:sz w:val="28"/>
          <w:szCs w:val="28"/>
          <w:lang w:eastAsia="ru-RU"/>
        </w:rPr>
        <w:t xml:space="preserve">. В </w:t>
      </w:r>
      <w:r w:rsidR="00DC20A8">
        <w:rPr>
          <w:rFonts w:ascii="Times New Roman" w:eastAsia="Times New Roman" w:hAnsi="Times New Roman" w:cs="Times New Roman"/>
          <w:sz w:val="28"/>
          <w:szCs w:val="28"/>
          <w:lang w:eastAsia="ru-RU"/>
        </w:rPr>
        <w:t>пяти километрах</w:t>
      </w:r>
      <w:r w:rsidRPr="00F271AD">
        <w:rPr>
          <w:rFonts w:ascii="Times New Roman" w:eastAsia="Times New Roman" w:hAnsi="Times New Roman" w:cs="Times New Roman"/>
          <w:sz w:val="28"/>
          <w:szCs w:val="28"/>
          <w:lang w:eastAsia="ru-RU"/>
        </w:rPr>
        <w:t xml:space="preserve"> от села бьет </w:t>
      </w:r>
      <w:proofErr w:type="gramStart"/>
      <w:r w:rsidRPr="00F271AD">
        <w:rPr>
          <w:rFonts w:ascii="Times New Roman" w:eastAsia="Times New Roman" w:hAnsi="Times New Roman" w:cs="Times New Roman"/>
          <w:sz w:val="28"/>
          <w:szCs w:val="28"/>
          <w:lang w:eastAsia="ru-RU"/>
        </w:rPr>
        <w:t>родник</w:t>
      </w:r>
      <w:proofErr w:type="gramEnd"/>
      <w:r w:rsidRPr="00F271AD">
        <w:rPr>
          <w:rFonts w:ascii="Times New Roman" w:eastAsia="Times New Roman" w:hAnsi="Times New Roman" w:cs="Times New Roman"/>
          <w:sz w:val="28"/>
          <w:szCs w:val="28"/>
          <w:lang w:eastAsia="ru-RU"/>
        </w:rPr>
        <w:t xml:space="preserve"> освящённый в честь Казанской иконы Божией Матери.</w:t>
      </w:r>
      <w:r w:rsidRPr="00F271AD">
        <w:rPr>
          <w:rStyle w:val="a6"/>
          <w:rFonts w:ascii="Times New Roman" w:eastAsia="Times New Roman" w:hAnsi="Times New Roman" w:cs="Times New Roman"/>
          <w:sz w:val="28"/>
          <w:szCs w:val="28"/>
          <w:lang w:eastAsia="ru-RU"/>
        </w:rPr>
        <w:footnoteReference w:id="160"/>
      </w:r>
    </w:p>
    <w:p w14:paraId="58C32872"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По преданию, Пресвятая Богородица появилась во сне одному благочестивому верующему жителю села и указала ему местоположение родника. Люди, пришедшие на указанное место, действительно обнаружили родник, который в последствии и освятили в честь Казанской иконы Божией Матери. </w:t>
      </w:r>
    </w:p>
    <w:p w14:paraId="51F37DFF"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О традиции почитания источника написано в параграфе 2.1. настоящего исследования, стоит добавить лишь то, что в настоящее время источник обустроен, над колодцем возвышается бревенчатый сруб, проложена дорога к источнику.</w:t>
      </w:r>
    </w:p>
    <w:p w14:paraId="05357EA6"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Источник является местом религиозного паломничества люди верят, что вода, взятая из источника, исцеляет, особенно болезни глаз, и оберегает от всякой нечисти. Пожилые люди советуют держать бутылочку со святой водой в доме: это защитит его от пожаров или краж.</w:t>
      </w:r>
    </w:p>
    <w:p w14:paraId="70486611"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Не менее известным Кузбасским святым источником святой</w:t>
      </w:r>
      <w:r w:rsidRPr="00F271AD">
        <w:rPr>
          <w:rFonts w:ascii="Times New Roman" w:eastAsia="Times New Roman" w:hAnsi="Times New Roman" w:cs="Times New Roman"/>
          <w:b/>
          <w:bCs/>
          <w:sz w:val="28"/>
          <w:szCs w:val="28"/>
          <w:lang w:eastAsia="ru-RU"/>
        </w:rPr>
        <w:t xml:space="preserve"> источник равноапостольных царя Константина и матери его царицы Елены</w:t>
      </w:r>
      <w:r w:rsidRPr="00F271AD">
        <w:rPr>
          <w:rFonts w:ascii="Times New Roman" w:eastAsia="Times New Roman" w:hAnsi="Times New Roman" w:cs="Times New Roman"/>
          <w:sz w:val="28"/>
          <w:szCs w:val="28"/>
          <w:lang w:eastAsia="ru-RU"/>
        </w:rPr>
        <w:t xml:space="preserve">. </w:t>
      </w:r>
    </w:p>
    <w:p w14:paraId="24808A1F"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Известен источник ещё с конца XIX века, когда в роднике Мариинского уезда Томской губернии была найдена икона равноапостольной царицы Елены. Местные жители решили, что это Божий знак, и сделали 3 июня престольным праздником села. Но на этом чудеса не закончились, селяне стали замечать, что вода в источнике, в котором была обнаружена икона, стала особенной, употребляя ее, многие получали исцеление от недугов и болезней.</w:t>
      </w:r>
    </w:p>
    <w:p w14:paraId="723F891F"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Со временем на источнике построили часовню и в престольный праздник ходили туда крестным ходом в праздничных нарядах и с иконой. Так продолжалось вплоть до постреволюционных лет, когда начались годы богоборчества, тогда церковь и часовня были разрушены, а источник частично заброшен.</w:t>
      </w:r>
    </w:p>
    <w:p w14:paraId="0A7C5D81" w14:textId="77777777" w:rsidR="007862B9" w:rsidRPr="00F271AD" w:rsidRDefault="007862B9" w:rsidP="007862B9">
      <w:pPr>
        <w:spacing w:after="0" w:line="360" w:lineRule="auto"/>
        <w:ind w:firstLine="709"/>
        <w:jc w:val="both"/>
        <w:rPr>
          <w:rFonts w:ascii="Times New Roman" w:hAnsi="Times New Roman" w:cs="Times New Roman"/>
          <w:color w:val="2C2C2C"/>
          <w:sz w:val="28"/>
          <w:szCs w:val="28"/>
          <w:shd w:val="clear" w:color="auto" w:fill="FFFFFF"/>
        </w:rPr>
      </w:pPr>
      <w:r w:rsidRPr="00F271AD">
        <w:rPr>
          <w:rFonts w:ascii="Times New Roman" w:eastAsia="Times New Roman" w:hAnsi="Times New Roman" w:cs="Times New Roman"/>
          <w:sz w:val="28"/>
          <w:szCs w:val="28"/>
          <w:lang w:eastAsia="ru-RU"/>
        </w:rPr>
        <w:lastRenderedPageBreak/>
        <w:t>Возрождение массового паломничества началось лишь в 2006 году, когда на источнике было совершено массовое крещение всех желающих</w:t>
      </w:r>
      <w:r w:rsidRPr="00F271AD">
        <w:rPr>
          <w:rFonts w:ascii="Times New Roman" w:hAnsi="Times New Roman" w:cs="Times New Roman"/>
          <w:color w:val="2C2C2C"/>
          <w:sz w:val="28"/>
          <w:szCs w:val="28"/>
          <w:shd w:val="clear" w:color="auto" w:fill="FFFFFF"/>
        </w:rPr>
        <w:t xml:space="preserve">. </w:t>
      </w:r>
    </w:p>
    <w:p w14:paraId="601BDF6D"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Теперь на протяжении уже очень многих лет, в день памяти св. Елены здесь многолюдно. Жители села, паломники приходят сюда, чтобы поклониться святому источнику с верой на исцеление, совершают обряд «во здравие души и тела».</w:t>
      </w:r>
    </w:p>
    <w:p w14:paraId="28572FF7" w14:textId="77777777" w:rsidR="007862B9" w:rsidRPr="00F271AD" w:rsidRDefault="007862B9" w:rsidP="007862B9">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На сегодняшний день источник расчищен, облагорожен, каптирован.</w:t>
      </w:r>
    </w:p>
    <w:p w14:paraId="33D7E8A1"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eastAsia="Times New Roman" w:hAnsi="Times New Roman" w:cs="Times New Roman"/>
          <w:sz w:val="28"/>
          <w:szCs w:val="28"/>
          <w:lang w:eastAsia="ru-RU"/>
        </w:rPr>
        <w:t>Таким образом, святые источники Кузбасса являются объектами паломнического туризма со многих регионов страны.</w:t>
      </w:r>
    </w:p>
    <w:p w14:paraId="7D04306B"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Алтайский край, расположенный в южной части Западной Сибири, славится своим уникальным природным наследием. Но не только живописные озера, степи и поля привлекают внимание как местное население, так и туристов и путешественников. На просторах Алтайского края можно найти множество святых источников – мест, которые считаются особыми и обладающими целительными силами. На территории края насчитывается более 250 святых источников, почитаемых как местным наслением, так и населением с других регионов, и всей страны.</w:t>
      </w:r>
    </w:p>
    <w:p w14:paraId="24C26119" w14:textId="341C6B73"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В рамках данного исследования мы рассмотрим лишь небольшую часть наиболее известных </w:t>
      </w:r>
      <w:r w:rsidR="00B43AFC">
        <w:rPr>
          <w:rFonts w:ascii="Times New Roman" w:hAnsi="Times New Roman" w:cs="Times New Roman"/>
          <w:noProof/>
          <w:sz w:val="28"/>
          <w:szCs w:val="28"/>
          <w:lang w:eastAsia="ru-RU"/>
        </w:rPr>
        <w:t>святых</w:t>
      </w:r>
      <w:r w:rsidRPr="00F271AD">
        <w:rPr>
          <w:rFonts w:ascii="Times New Roman" w:hAnsi="Times New Roman" w:cs="Times New Roman"/>
          <w:noProof/>
          <w:sz w:val="28"/>
          <w:szCs w:val="28"/>
          <w:lang w:eastAsia="ru-RU"/>
        </w:rPr>
        <w:t xml:space="preserve"> источников Алтайского края, которые почитаются людьми со всей страны. Для удобства восприятия автором была составлена карта описанных </w:t>
      </w:r>
      <w:r w:rsidR="00B43AFC">
        <w:rPr>
          <w:rFonts w:ascii="Times New Roman" w:hAnsi="Times New Roman" w:cs="Times New Roman"/>
          <w:noProof/>
          <w:sz w:val="28"/>
          <w:szCs w:val="28"/>
          <w:lang w:eastAsia="ru-RU"/>
        </w:rPr>
        <w:t>святых</w:t>
      </w:r>
      <w:r w:rsidRPr="00F271AD">
        <w:rPr>
          <w:rFonts w:ascii="Times New Roman" w:hAnsi="Times New Roman" w:cs="Times New Roman"/>
          <w:noProof/>
          <w:sz w:val="28"/>
          <w:szCs w:val="28"/>
          <w:lang w:eastAsia="ru-RU"/>
        </w:rPr>
        <w:t xml:space="preserve"> источников. (Приложение</w:t>
      </w:r>
      <w:r>
        <w:rPr>
          <w:rFonts w:ascii="Times New Roman" w:hAnsi="Times New Roman" w:cs="Times New Roman"/>
          <w:noProof/>
          <w:sz w:val="28"/>
          <w:szCs w:val="28"/>
          <w:lang w:eastAsia="ru-RU"/>
        </w:rPr>
        <w:t xml:space="preserve"> 10</w:t>
      </w:r>
      <w:r w:rsidRPr="00F271AD">
        <w:rPr>
          <w:rFonts w:ascii="Times New Roman" w:hAnsi="Times New Roman" w:cs="Times New Roman"/>
          <w:noProof/>
          <w:sz w:val="28"/>
          <w:szCs w:val="28"/>
          <w:lang w:eastAsia="ru-RU"/>
        </w:rPr>
        <w:t>)</w:t>
      </w:r>
    </w:p>
    <w:p w14:paraId="5013C908" w14:textId="1F2DE004"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lang w:eastAsia="ru-RU"/>
        </w:rPr>
        <w:t>В основе рассмотрения почитаемых источников Алтайского края мы используем материал собраный в ходе</w:t>
      </w:r>
      <w:r w:rsidRPr="0019696C">
        <w:rPr>
          <w:rFonts w:ascii="Times New Roman" w:hAnsi="Times New Roman" w:cs="Times New Roman"/>
          <w:noProof/>
          <w:color w:val="FF0000"/>
          <w:sz w:val="28"/>
          <w:lang w:eastAsia="ru-RU"/>
        </w:rPr>
        <w:t xml:space="preserve"> </w:t>
      </w:r>
      <w:r w:rsidRPr="001A670C">
        <w:rPr>
          <w:rFonts w:ascii="Times New Roman" w:hAnsi="Times New Roman" w:cs="Times New Roman"/>
          <w:noProof/>
          <w:sz w:val="28"/>
          <w:lang w:eastAsia="ru-RU"/>
        </w:rPr>
        <w:t xml:space="preserve">реализации проекта </w:t>
      </w:r>
      <w:r>
        <w:rPr>
          <w:rFonts w:ascii="Times New Roman" w:hAnsi="Times New Roman" w:cs="Times New Roman"/>
          <w:noProof/>
          <w:sz w:val="28"/>
          <w:lang w:eastAsia="ru-RU"/>
        </w:rPr>
        <w:t xml:space="preserve">«Родники нашей памяти», разработанного сотрудниками и студентами Алтайского государственного педагогического университета на средства гранта Министерства образования Российской </w:t>
      </w:r>
      <w:r w:rsidRPr="00F271AD">
        <w:rPr>
          <w:rFonts w:ascii="Times New Roman" w:hAnsi="Times New Roman" w:cs="Times New Roman"/>
          <w:noProof/>
          <w:sz w:val="28"/>
          <w:szCs w:val="28"/>
          <w:lang w:eastAsia="ru-RU"/>
        </w:rPr>
        <w:t>Федерации.</w:t>
      </w:r>
      <w:r w:rsidR="00DC20A8">
        <w:rPr>
          <w:rStyle w:val="a6"/>
          <w:rFonts w:ascii="Times New Roman" w:hAnsi="Times New Roman" w:cs="Times New Roman"/>
          <w:noProof/>
          <w:sz w:val="28"/>
          <w:szCs w:val="28"/>
          <w:lang w:eastAsia="ru-RU"/>
        </w:rPr>
        <w:footnoteReference w:id="161"/>
      </w:r>
    </w:p>
    <w:p w14:paraId="221426A7" w14:textId="729D81B6" w:rsidR="007862B9" w:rsidRPr="00F271AD" w:rsidRDefault="007862B9" w:rsidP="007862B9">
      <w:pPr>
        <w:spacing w:after="0" w:line="360" w:lineRule="auto"/>
        <w:ind w:firstLine="709"/>
        <w:jc w:val="both"/>
        <w:rPr>
          <w:rFonts w:ascii="Times New Roman" w:hAnsi="Times New Roman" w:cs="Times New Roman"/>
          <w:strike/>
          <w:sz w:val="28"/>
          <w:szCs w:val="28"/>
        </w:rPr>
      </w:pPr>
      <w:r w:rsidRPr="00F271AD">
        <w:rPr>
          <w:rFonts w:ascii="Times New Roman" w:hAnsi="Times New Roman" w:cs="Times New Roman"/>
          <w:sz w:val="28"/>
          <w:szCs w:val="28"/>
        </w:rPr>
        <w:lastRenderedPageBreak/>
        <w:t>Проект «Родники нашей памяти»</w:t>
      </w:r>
      <w:r w:rsidR="006F1EDF">
        <w:rPr>
          <w:rStyle w:val="a6"/>
          <w:rFonts w:ascii="Times New Roman" w:hAnsi="Times New Roman" w:cs="Times New Roman"/>
          <w:sz w:val="28"/>
          <w:szCs w:val="28"/>
        </w:rPr>
        <w:footnoteReference w:id="162"/>
      </w:r>
      <w:r w:rsidRPr="00F271AD">
        <w:rPr>
          <w:rFonts w:ascii="Times New Roman" w:hAnsi="Times New Roman" w:cs="Times New Roman"/>
          <w:sz w:val="28"/>
          <w:szCs w:val="28"/>
        </w:rPr>
        <w:t>, согласно заявке, реализован в форме социокультурной антропологической экспедиции, связанной с обследованием и благоустройством почитаемых водных источников, являющихся объектами природного и культурного наследия.</w:t>
      </w:r>
    </w:p>
    <w:p w14:paraId="7A1B99F9" w14:textId="63940054" w:rsidR="007862B9" w:rsidRPr="00F271AD" w:rsidRDefault="007862B9" w:rsidP="007862B9">
      <w:pPr>
        <w:spacing w:after="0" w:line="360" w:lineRule="auto"/>
        <w:ind w:firstLine="709"/>
        <w:jc w:val="both"/>
        <w:rPr>
          <w:rFonts w:ascii="Times New Roman" w:hAnsi="Times New Roman" w:cs="Times New Roman"/>
          <w:sz w:val="28"/>
          <w:szCs w:val="28"/>
        </w:rPr>
      </w:pPr>
      <w:r w:rsidRPr="00F271AD">
        <w:rPr>
          <w:rFonts w:ascii="Times New Roman" w:hAnsi="Times New Roman" w:cs="Times New Roman"/>
          <w:sz w:val="28"/>
          <w:szCs w:val="28"/>
        </w:rPr>
        <w:t>В ходе экспедиции было изучено состояние 14 источников, очищена и благоустроена территория, отреставрированы, а в ряде случаев воссозданы объекты их инфраструктуры.</w:t>
      </w:r>
    </w:p>
    <w:p w14:paraId="0FEEE656" w14:textId="77777777" w:rsidR="007862B9" w:rsidRPr="00F271AD" w:rsidRDefault="007862B9" w:rsidP="007862B9">
      <w:pPr>
        <w:spacing w:after="0" w:line="360" w:lineRule="auto"/>
        <w:ind w:firstLine="709"/>
        <w:jc w:val="both"/>
        <w:rPr>
          <w:rFonts w:ascii="Times New Roman" w:hAnsi="Times New Roman" w:cs="Times New Roman"/>
          <w:strike/>
          <w:noProof/>
          <w:sz w:val="28"/>
          <w:szCs w:val="28"/>
          <w:lang w:eastAsia="ru-RU"/>
        </w:rPr>
      </w:pPr>
      <w:r w:rsidRPr="00A34BA1">
        <w:rPr>
          <w:rFonts w:ascii="Times New Roman" w:hAnsi="Times New Roman" w:cs="Times New Roman"/>
          <w:noProof/>
          <w:sz w:val="28"/>
          <w:lang w:eastAsia="ru-RU"/>
        </w:rPr>
        <w:t>Специально для экспедиции был</w:t>
      </w:r>
      <w:r>
        <w:rPr>
          <w:rFonts w:ascii="Times New Roman" w:hAnsi="Times New Roman" w:cs="Times New Roman"/>
          <w:noProof/>
          <w:sz w:val="28"/>
          <w:lang w:eastAsia="ru-RU"/>
        </w:rPr>
        <w:t>а</w:t>
      </w:r>
      <w:r w:rsidRPr="00A34BA1">
        <w:rPr>
          <w:rFonts w:ascii="Times New Roman" w:hAnsi="Times New Roman" w:cs="Times New Roman"/>
          <w:noProof/>
          <w:sz w:val="28"/>
          <w:lang w:eastAsia="ru-RU"/>
        </w:rPr>
        <w:t xml:space="preserve"> </w:t>
      </w:r>
      <w:r w:rsidRPr="00596704">
        <w:rPr>
          <w:rFonts w:ascii="Times New Roman" w:hAnsi="Times New Roman" w:cs="Times New Roman"/>
          <w:noProof/>
          <w:sz w:val="28"/>
          <w:lang w:eastAsia="ru-RU"/>
        </w:rPr>
        <w:t xml:space="preserve">разработана методика, основу </w:t>
      </w:r>
      <w:r>
        <w:rPr>
          <w:rFonts w:ascii="Times New Roman" w:hAnsi="Times New Roman" w:cs="Times New Roman"/>
          <w:noProof/>
          <w:sz w:val="28"/>
          <w:lang w:eastAsia="ru-RU"/>
        </w:rPr>
        <w:t>которой</w:t>
      </w:r>
      <w:r w:rsidRPr="00A34BA1">
        <w:rPr>
          <w:rFonts w:ascii="Times New Roman" w:hAnsi="Times New Roman" w:cs="Times New Roman"/>
          <w:noProof/>
          <w:sz w:val="28"/>
          <w:lang w:eastAsia="ru-RU"/>
        </w:rPr>
        <w:t xml:space="preserve"> составила карта обследования источника</w:t>
      </w:r>
      <w:r w:rsidRPr="00F271AD">
        <w:rPr>
          <w:rFonts w:ascii="Times New Roman" w:hAnsi="Times New Roman" w:cs="Times New Roman"/>
          <w:noProof/>
          <w:sz w:val="28"/>
          <w:szCs w:val="28"/>
          <w:lang w:eastAsia="ru-RU"/>
        </w:rPr>
        <w:t>. Она представляет собой комплексный документ, системно описывающий основные компоненты объекта: местонахождение, положение в рельефе местности, гидрологические характеристики, физические и химические свойства воды, описание сооружений у родника, религиозные атрибуты на источнике, ритуалы и обряды, история почитания ключа, исторические события, легенды, связанные с родником, формы сохранения, популяризации объекта, экспертная оценка посещаемости и другая информация, необходимая для идентификации его в качестве объекта культурного наследи</w:t>
      </w:r>
      <w:r>
        <w:rPr>
          <w:rFonts w:ascii="Times New Roman" w:hAnsi="Times New Roman" w:cs="Times New Roman"/>
          <w:noProof/>
          <w:sz w:val="28"/>
          <w:szCs w:val="28"/>
          <w:lang w:eastAsia="ru-RU"/>
        </w:rPr>
        <w:t xml:space="preserve">я. </w:t>
      </w:r>
      <w:r w:rsidRPr="00F271AD">
        <w:rPr>
          <w:rFonts w:ascii="Times New Roman" w:hAnsi="Times New Roman" w:cs="Times New Roman"/>
          <w:noProof/>
          <w:sz w:val="28"/>
          <w:szCs w:val="28"/>
          <w:lang w:eastAsia="ru-RU"/>
        </w:rPr>
        <w:t xml:space="preserve">(Приложение </w:t>
      </w:r>
      <w:r>
        <w:rPr>
          <w:rFonts w:ascii="Times New Roman" w:hAnsi="Times New Roman" w:cs="Times New Roman"/>
          <w:noProof/>
          <w:sz w:val="28"/>
          <w:szCs w:val="28"/>
          <w:lang w:eastAsia="ru-RU"/>
        </w:rPr>
        <w:t>11</w:t>
      </w:r>
      <w:r w:rsidRPr="00F271AD">
        <w:rPr>
          <w:rFonts w:ascii="Times New Roman" w:hAnsi="Times New Roman" w:cs="Times New Roman"/>
          <w:noProof/>
          <w:sz w:val="28"/>
          <w:szCs w:val="28"/>
          <w:lang w:eastAsia="ru-RU"/>
        </w:rPr>
        <w:t>).</w:t>
      </w:r>
    </w:p>
    <w:p w14:paraId="5B0734E7" w14:textId="4902ACEC"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Маршрут экспедиции проходил по 11 городам и районам Алтайского края: Заринскому, Залесовскому, Первомайскому, Бийскому, г.Бийску, г.Белокурихе, Змеиногорскому, Петропавловскому, Курьинскому, Шелаболихинскому, г.Барнаулу, в которых было выявлено, изучено, благоустроено 14 родников о которых речь пойдет далее.</w:t>
      </w:r>
      <w:r w:rsidRPr="00F271AD">
        <w:rPr>
          <w:rStyle w:val="a6"/>
          <w:rFonts w:ascii="Times New Roman" w:hAnsi="Times New Roman" w:cs="Times New Roman"/>
          <w:noProof/>
          <w:sz w:val="28"/>
          <w:szCs w:val="28"/>
          <w:lang w:eastAsia="ru-RU"/>
        </w:rPr>
        <w:footnoteReference w:id="163"/>
      </w:r>
      <w:r w:rsidRPr="00F271AD">
        <w:rPr>
          <w:rFonts w:ascii="Times New Roman" w:hAnsi="Times New Roman" w:cs="Times New Roman"/>
          <w:noProof/>
          <w:sz w:val="28"/>
          <w:szCs w:val="28"/>
          <w:lang w:eastAsia="ru-RU"/>
        </w:rPr>
        <w:t>.</w:t>
      </w:r>
      <w:r w:rsidR="008F4394">
        <w:rPr>
          <w:rFonts w:ascii="Times New Roman" w:hAnsi="Times New Roman" w:cs="Times New Roman"/>
          <w:noProof/>
          <w:sz w:val="28"/>
          <w:szCs w:val="28"/>
          <w:lang w:eastAsia="ru-RU"/>
        </w:rPr>
        <w:t>(Приложение 12)</w:t>
      </w:r>
      <w:r w:rsidR="00DE17FE">
        <w:rPr>
          <w:rFonts w:ascii="Times New Roman" w:hAnsi="Times New Roman" w:cs="Times New Roman"/>
          <w:noProof/>
          <w:sz w:val="28"/>
          <w:szCs w:val="28"/>
          <w:lang w:eastAsia="ru-RU"/>
        </w:rPr>
        <w:t>. По результатам экспедиции была организована предвижная выставка, посвященная наиболее почитаем святым источникам Алтайского края (Приложение 19).</w:t>
      </w:r>
    </w:p>
    <w:p w14:paraId="3E855C95"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К числу наиболее известных и часто посещаемых родников Алтайского края относятся святой источник святителя Николая Чудотворца (Свято-Никольский источник) в г. Барнауле и «Святой ключ» в селе Сорочий Лог Первомайского </w:t>
      </w:r>
      <w:r w:rsidRPr="00F271AD">
        <w:rPr>
          <w:rFonts w:ascii="Times New Roman" w:hAnsi="Times New Roman" w:cs="Times New Roman"/>
          <w:noProof/>
          <w:sz w:val="28"/>
          <w:szCs w:val="28"/>
          <w:lang w:eastAsia="ru-RU"/>
        </w:rPr>
        <w:lastRenderedPageBreak/>
        <w:t>района. Они являются объектами массового паломничества не только жителей Алтайского края, но и других регионов России и зарубежных стран.</w:t>
      </w:r>
      <w:r w:rsidRPr="00F271AD">
        <w:rPr>
          <w:rStyle w:val="a6"/>
          <w:rFonts w:ascii="Times New Roman" w:hAnsi="Times New Roman" w:cs="Times New Roman"/>
          <w:noProof/>
          <w:sz w:val="28"/>
          <w:szCs w:val="28"/>
          <w:lang w:eastAsia="ru-RU"/>
        </w:rPr>
        <w:footnoteReference w:id="164"/>
      </w:r>
    </w:p>
    <w:p w14:paraId="1D3D91BA"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Родник, освященный в честь святителя Николая Чудотворца, расположен на склоне высокого правого берега реки Барнаулка, ниже Канатного проезда в поселке Канатный города Барнаул Алтайского края.</w:t>
      </w:r>
      <w:r w:rsidRPr="00F271AD">
        <w:rPr>
          <w:rStyle w:val="a6"/>
          <w:rFonts w:ascii="Times New Roman" w:hAnsi="Times New Roman" w:cs="Times New Roman"/>
          <w:noProof/>
          <w:sz w:val="28"/>
          <w:szCs w:val="28"/>
          <w:lang w:eastAsia="ru-RU"/>
        </w:rPr>
        <w:footnoteReference w:id="165"/>
      </w:r>
      <w:r w:rsidRPr="00F271AD">
        <w:rPr>
          <w:rFonts w:ascii="Times New Roman" w:hAnsi="Times New Roman" w:cs="Times New Roman"/>
          <w:noProof/>
          <w:sz w:val="28"/>
          <w:szCs w:val="28"/>
          <w:lang w:eastAsia="ru-RU"/>
        </w:rPr>
        <w:t xml:space="preserve"> </w:t>
      </w:r>
    </w:p>
    <w:p w14:paraId="5E0C5EFD"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История почитания Свято-Никольского источника восходит к концу XIX века. По одной из легенд в далекие времена шел мимо Барнаульского бора благочестивый христианин и явился ему лик Николая Чудотворца в огненном столпе. Удивился прохожий этому ведению и поспешил к тому месту, где и увидел, бьющий из земли родник. С тех пор народ и почитает этот родник, а имя ему дали в честь Николая Чудотворца – Никольский. </w:t>
      </w:r>
    </w:p>
    <w:p w14:paraId="1BA5089F"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На возвышенности, над родником, в 1894 году был основан Богородице-Казанский женский монастырь с величественным храмом в честь иконы Казанской Божией Матери, открывшем свои двери 8 июля 1899 года, а на святом источнике была построена часовня в честь Николая Угодника. </w:t>
      </w:r>
      <w:r>
        <w:rPr>
          <w:rFonts w:ascii="Times New Roman" w:hAnsi="Times New Roman" w:cs="Times New Roman"/>
          <w:noProof/>
          <w:sz w:val="28"/>
          <w:szCs w:val="28"/>
          <w:lang w:eastAsia="ru-RU"/>
        </w:rPr>
        <w:t>Большевики</w:t>
      </w:r>
      <w:r w:rsidRPr="00F271AD">
        <w:rPr>
          <w:rFonts w:ascii="Times New Roman" w:hAnsi="Times New Roman" w:cs="Times New Roman"/>
          <w:noProof/>
          <w:sz w:val="28"/>
          <w:szCs w:val="28"/>
          <w:lang w:eastAsia="ru-RU"/>
        </w:rPr>
        <w:t xml:space="preserve"> превратили храм в тюрьму. А территория рядом с источником стала местом расстрела десятков узников: священников, монахов и мирян. И лишь во второй половине 1990-х годов, после признания источника историко-культурным объектом, источник вновь был возрождён.</w:t>
      </w:r>
      <w:r w:rsidRPr="00F271AD">
        <w:rPr>
          <w:rStyle w:val="a6"/>
          <w:rFonts w:ascii="Times New Roman" w:hAnsi="Times New Roman" w:cs="Times New Roman"/>
          <w:noProof/>
          <w:sz w:val="28"/>
          <w:szCs w:val="28"/>
          <w:lang w:eastAsia="ru-RU"/>
        </w:rPr>
        <w:footnoteReference w:id="166"/>
      </w:r>
    </w:p>
    <w:p w14:paraId="25488724"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Усилиями местной православной общины на источнике была создана развитая инфраструктура: каптаж родника, оформленное камнем русло стока, купальня, часовня, костница, беседка с информационными стендами.</w:t>
      </w:r>
    </w:p>
    <w:p w14:paraId="6A753F93" w14:textId="5EF0F8CB"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Родник «Святой ключ» с. Сорочий Лог Первомайского района находится на дне оврага на окраине села. Согласно паспорту памятника природы № 29 </w:t>
      </w:r>
      <w:r w:rsidR="00DC5765">
        <w:rPr>
          <w:rFonts w:ascii="Times New Roman" w:hAnsi="Times New Roman" w:cs="Times New Roman"/>
          <w:noProof/>
          <w:sz w:val="28"/>
          <w:szCs w:val="28"/>
          <w:lang w:eastAsia="ru-RU"/>
        </w:rPr>
        <w:lastRenderedPageBreak/>
        <w:t>(Приложение 1</w:t>
      </w:r>
      <w:r w:rsidR="008F4394">
        <w:rPr>
          <w:rFonts w:ascii="Times New Roman" w:hAnsi="Times New Roman" w:cs="Times New Roman"/>
          <w:noProof/>
          <w:sz w:val="28"/>
          <w:szCs w:val="28"/>
          <w:lang w:eastAsia="ru-RU"/>
        </w:rPr>
        <w:t>3</w:t>
      </w:r>
      <w:r w:rsidR="00DC5765">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родник «Святой ключ»</w:t>
      </w:r>
      <w:r w:rsidRPr="00F271AD">
        <w:rPr>
          <w:rStyle w:val="a6"/>
          <w:rFonts w:ascii="Times New Roman" w:hAnsi="Times New Roman" w:cs="Times New Roman"/>
          <w:noProof/>
          <w:sz w:val="28"/>
          <w:szCs w:val="28"/>
          <w:lang w:eastAsia="ru-RU"/>
        </w:rPr>
        <w:footnoteReference w:id="167"/>
      </w:r>
      <w:r w:rsidRPr="00F271AD">
        <w:rPr>
          <w:rFonts w:ascii="Times New Roman" w:hAnsi="Times New Roman" w:cs="Times New Roman"/>
          <w:noProof/>
          <w:sz w:val="28"/>
          <w:szCs w:val="28"/>
          <w:lang w:eastAsia="ru-RU"/>
        </w:rPr>
        <w:t xml:space="preserve"> расположен на участке прилегания долины р. Оби к западному макросклону Бие-Чумышской возвышенности. Здесь, на дне зарастающего оврага, в результате эрозионных процессов вскрыты подземные воды водоносного горизонта краснодубровской свиты. Водовмещающими являются пески, залегающие в основании свиты, водоупором – суглинки и глины кочковской свиты.</w:t>
      </w:r>
      <w:r w:rsidRPr="00F271AD">
        <w:rPr>
          <w:rStyle w:val="a6"/>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На участке выхода вследствие слабого дренажа отмечаются озера и заболоченные участки. Подземные воды источника относятся к пресным, гидрокарбонатного кальциевого, натриевого состава.</w:t>
      </w:r>
      <w:r w:rsidRPr="00F271AD">
        <w:rPr>
          <w:rStyle w:val="a6"/>
          <w:rFonts w:ascii="Times New Roman" w:hAnsi="Times New Roman" w:cs="Times New Roman"/>
          <w:noProof/>
          <w:sz w:val="28"/>
          <w:szCs w:val="28"/>
          <w:lang w:eastAsia="ru-RU"/>
        </w:rPr>
        <w:t xml:space="preserve"> </w:t>
      </w:r>
      <w:r w:rsidRPr="00F271AD">
        <w:rPr>
          <w:rStyle w:val="a6"/>
          <w:rFonts w:ascii="Times New Roman" w:hAnsi="Times New Roman" w:cs="Times New Roman"/>
          <w:noProof/>
          <w:sz w:val="28"/>
          <w:szCs w:val="28"/>
          <w:lang w:eastAsia="ru-RU"/>
        </w:rPr>
        <w:footnoteReference w:id="168"/>
      </w:r>
      <w:r w:rsidRPr="00F271AD">
        <w:rPr>
          <w:rFonts w:ascii="Times New Roman" w:hAnsi="Times New Roman" w:cs="Times New Roman"/>
          <w:noProof/>
          <w:sz w:val="28"/>
          <w:szCs w:val="28"/>
          <w:lang w:eastAsia="ru-RU"/>
        </w:rPr>
        <w:t xml:space="preserve"> </w:t>
      </w:r>
    </w:p>
    <w:p w14:paraId="2F14DFE4"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Родник «Святой ключ» известен с начала 1920-х гг. Его почитание связано с захоронением здесь расстрелянных в 1922 г. крестьян, выступивших против политики т.н. продразверстки. По преданиям после явления лика Богородицы вода в источнике обрела целительную силу и стала привлекать большое число паломников со всей России. Попытки властей засыпать источник не принесли результата. Паломничество к источнику постоянно расширялось и привело к созданию скита. В настоящее время источник получил региональный статус памятника природы. </w:t>
      </w:r>
      <w:r w:rsidRPr="00F271AD">
        <w:rPr>
          <w:rStyle w:val="a6"/>
          <w:rFonts w:ascii="Times New Roman" w:hAnsi="Times New Roman" w:cs="Times New Roman"/>
          <w:noProof/>
          <w:sz w:val="28"/>
          <w:szCs w:val="28"/>
          <w:lang w:eastAsia="ru-RU"/>
        </w:rPr>
        <w:footnoteReference w:id="169"/>
      </w:r>
    </w:p>
    <w:p w14:paraId="4EDE0079"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Территория памятника природы включает источник, вытекающий ручей и прилегающую местность в радиусе 50 м. Территория частично огорожена, у начала балки воздвигнуто распятие, у источника – православные иконы, лавочки, разбиты цветники, высажены декоративные кустарники. Вокруг водозабора сооружены деревянные помосты и дорожки. Также имеются временные сооружения – кабинка для омовения, сруб под навесом для забора воды. Неподалёку от источника, на возвышенности ныне располагается Иоанно-Предтеченское Архиерейское подворье.</w:t>
      </w:r>
    </w:p>
    <w:p w14:paraId="35C50936"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Многие туристы отмечают целебные свойства воды в отношении зрения, опорно-двигательного</w:t>
      </w:r>
      <w:r w:rsidRPr="00F271AD">
        <w:rPr>
          <w:rFonts w:ascii="Times New Roman" w:hAnsi="Times New Roman" w:cs="Times New Roman"/>
          <w:sz w:val="28"/>
          <w:szCs w:val="28"/>
        </w:rPr>
        <w:t xml:space="preserve"> </w:t>
      </w:r>
      <w:r w:rsidRPr="00F271AD">
        <w:rPr>
          <w:rFonts w:ascii="Times New Roman" w:hAnsi="Times New Roman" w:cs="Times New Roman"/>
          <w:noProof/>
          <w:sz w:val="28"/>
          <w:szCs w:val="28"/>
          <w:lang w:eastAsia="ru-RU"/>
        </w:rPr>
        <w:t>аппарата, а также излечение «душевных болезней» и психического расстройства.</w:t>
      </w:r>
      <w:r w:rsidRPr="00F271AD">
        <w:rPr>
          <w:rStyle w:val="a6"/>
          <w:rFonts w:ascii="Times New Roman" w:hAnsi="Times New Roman" w:cs="Times New Roman"/>
          <w:noProof/>
          <w:sz w:val="28"/>
          <w:szCs w:val="28"/>
          <w:lang w:eastAsia="ru-RU"/>
        </w:rPr>
        <w:footnoteReference w:id="170"/>
      </w:r>
    </w:p>
    <w:p w14:paraId="62FF1BA1" w14:textId="368D9BB9"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Святой ключ Жуланихинской пустыни находится близ села Жуланиха Заринского района</w:t>
      </w:r>
      <w:r w:rsidR="001A6945">
        <w:rPr>
          <w:rFonts w:ascii="Times New Roman" w:hAnsi="Times New Roman" w:cs="Times New Roman"/>
          <w:noProof/>
          <w:sz w:val="28"/>
          <w:szCs w:val="28"/>
          <w:lang w:eastAsia="ru-RU"/>
        </w:rPr>
        <w:t>. С</w:t>
      </w:r>
      <w:r w:rsidR="001A6945" w:rsidRPr="001A6945">
        <w:rPr>
          <w:rFonts w:ascii="Times New Roman" w:hAnsi="Times New Roman" w:cs="Times New Roman"/>
          <w:noProof/>
          <w:sz w:val="28"/>
          <w:szCs w:val="28"/>
          <w:lang w:eastAsia="ru-RU"/>
        </w:rPr>
        <w:t xml:space="preserve">амое раннее упоминание о </w:t>
      </w:r>
      <w:r w:rsidR="001A6945">
        <w:rPr>
          <w:rFonts w:ascii="Times New Roman" w:hAnsi="Times New Roman" w:cs="Times New Roman"/>
          <w:noProof/>
          <w:sz w:val="28"/>
          <w:szCs w:val="28"/>
          <w:lang w:eastAsia="ru-RU"/>
        </w:rPr>
        <w:t>ключе</w:t>
      </w:r>
      <w:r w:rsidR="001A6945" w:rsidRPr="001A6945">
        <w:rPr>
          <w:rFonts w:ascii="Times New Roman" w:hAnsi="Times New Roman" w:cs="Times New Roman"/>
          <w:noProof/>
          <w:sz w:val="28"/>
          <w:szCs w:val="28"/>
          <w:lang w:eastAsia="ru-RU"/>
        </w:rPr>
        <w:t xml:space="preserve"> относится к 1898 году</w:t>
      </w:r>
      <w:r w:rsidR="001A6945">
        <w:rPr>
          <w:rFonts w:ascii="Times New Roman" w:hAnsi="Times New Roman" w:cs="Times New Roman"/>
          <w:noProof/>
          <w:sz w:val="28"/>
          <w:szCs w:val="28"/>
          <w:lang w:eastAsia="ru-RU"/>
        </w:rPr>
        <w:t>, и</w:t>
      </w:r>
      <w:r w:rsidR="001A6945" w:rsidRPr="001A6945">
        <w:rPr>
          <w:rFonts w:ascii="Times New Roman" w:hAnsi="Times New Roman" w:cs="Times New Roman"/>
          <w:noProof/>
          <w:sz w:val="28"/>
          <w:szCs w:val="28"/>
          <w:lang w:eastAsia="ru-RU"/>
        </w:rPr>
        <w:t xml:space="preserve">менно тогда, </w:t>
      </w:r>
      <w:r w:rsidR="001A6945">
        <w:rPr>
          <w:rFonts w:ascii="Times New Roman" w:hAnsi="Times New Roman" w:cs="Times New Roman"/>
          <w:noProof/>
          <w:sz w:val="28"/>
          <w:szCs w:val="28"/>
          <w:lang w:eastAsia="ru-RU"/>
        </w:rPr>
        <w:t>по легенде</w:t>
      </w:r>
      <w:r w:rsidR="001A6945" w:rsidRPr="001A6945">
        <w:rPr>
          <w:rFonts w:ascii="Times New Roman" w:hAnsi="Times New Roman" w:cs="Times New Roman"/>
          <w:noProof/>
          <w:sz w:val="28"/>
          <w:szCs w:val="28"/>
          <w:lang w:eastAsia="ru-RU"/>
        </w:rPr>
        <w:t>, деревенский пастух, захотевший напиться воды, впервые «увидел в роднике лик, икону Божьей Матери, всю в цветах».</w:t>
      </w:r>
      <w:r w:rsidR="001A6945">
        <w:rPr>
          <w:rStyle w:val="a6"/>
          <w:rFonts w:ascii="Times New Roman" w:hAnsi="Times New Roman" w:cs="Times New Roman"/>
          <w:noProof/>
          <w:sz w:val="28"/>
          <w:szCs w:val="28"/>
          <w:lang w:eastAsia="ru-RU"/>
        </w:rPr>
        <w:footnoteReference w:id="171"/>
      </w:r>
      <w:r w:rsidRPr="00F271AD">
        <w:rPr>
          <w:rFonts w:ascii="Times New Roman" w:hAnsi="Times New Roman" w:cs="Times New Roman"/>
          <w:noProof/>
          <w:sz w:val="28"/>
          <w:szCs w:val="28"/>
          <w:lang w:eastAsia="ru-RU"/>
        </w:rPr>
        <w:t xml:space="preserve"> Время сохранило имя основателя монастыря Фёдора Разбойникова, выкопавшего рядом с источником первую пещеру. Благодаря его усилиям в 1910 году над источником была сооружена деревянная часовня. К 1918 году Александро-Невский скит Алтайской духовной миссии, более известный как Жуланихинская пустынь, насчитывал более двадцати постоянных насельников. Летом следующего года все они были расстреляны местными партизанами, а монастырское хозяйство и сельский храм разграблены.</w:t>
      </w:r>
      <w:r w:rsidRPr="00F271AD">
        <w:rPr>
          <w:rStyle w:val="a6"/>
          <w:rFonts w:ascii="Times New Roman" w:hAnsi="Times New Roman" w:cs="Times New Roman"/>
          <w:noProof/>
          <w:sz w:val="28"/>
          <w:szCs w:val="28"/>
          <w:lang w:eastAsia="ru-RU"/>
        </w:rPr>
        <w:footnoteReference w:id="172"/>
      </w:r>
      <w:r w:rsidRPr="00F271AD">
        <w:rPr>
          <w:rFonts w:ascii="Times New Roman" w:hAnsi="Times New Roman" w:cs="Times New Roman"/>
          <w:noProof/>
          <w:sz w:val="28"/>
          <w:szCs w:val="28"/>
          <w:lang w:eastAsia="ru-RU"/>
        </w:rPr>
        <w:t xml:space="preserve"> До настоящего времени святой источник остаётся местом паломничества. Усилиями благотворителей создана каптажная камера, просторная терраса, купальня, часовня, благоустроено место захоронения погибших монахов. Пещерные сооружения разрушены. Летом 2020 г. источник Жуланихинской пустыни </w:t>
      </w:r>
      <w:r>
        <w:rPr>
          <w:rFonts w:ascii="Times New Roman" w:hAnsi="Times New Roman" w:cs="Times New Roman"/>
          <w:noProof/>
          <w:sz w:val="28"/>
          <w:szCs w:val="28"/>
          <w:lang w:eastAsia="ru-RU"/>
        </w:rPr>
        <w:t>был включен в</w:t>
      </w:r>
      <w:r w:rsidRPr="00F271AD">
        <w:rPr>
          <w:rFonts w:ascii="Times New Roman" w:hAnsi="Times New Roman" w:cs="Times New Roman"/>
          <w:noProof/>
          <w:sz w:val="28"/>
          <w:szCs w:val="28"/>
          <w:lang w:eastAsia="ru-RU"/>
        </w:rPr>
        <w:t xml:space="preserve"> проект «Родники нашей памяти»</w:t>
      </w:r>
      <w:r w:rsidR="006F1EDF">
        <w:rPr>
          <w:rStyle w:val="a6"/>
          <w:rFonts w:ascii="Times New Roman" w:hAnsi="Times New Roman" w:cs="Times New Roman"/>
          <w:noProof/>
          <w:sz w:val="28"/>
          <w:szCs w:val="28"/>
          <w:lang w:eastAsia="ru-RU"/>
        </w:rPr>
        <w:footnoteReference w:id="173"/>
      </w:r>
      <w:r w:rsidRPr="00F271AD">
        <w:rPr>
          <w:rFonts w:ascii="Times New Roman" w:hAnsi="Times New Roman" w:cs="Times New Roman"/>
          <w:noProof/>
          <w:sz w:val="28"/>
          <w:szCs w:val="28"/>
          <w:lang w:eastAsia="ru-RU"/>
        </w:rPr>
        <w:t>,</w:t>
      </w:r>
      <w:r w:rsidRPr="00F271AD">
        <w:rPr>
          <w:rFonts w:ascii="Times New Roman" w:hAnsi="Times New Roman" w:cs="Times New Roman"/>
          <w:sz w:val="28"/>
          <w:szCs w:val="28"/>
        </w:rPr>
        <w:t xml:space="preserve"> </w:t>
      </w:r>
      <w:r w:rsidRPr="00F271AD">
        <w:rPr>
          <w:rFonts w:ascii="Times New Roman" w:hAnsi="Times New Roman" w:cs="Times New Roman"/>
          <w:noProof/>
          <w:sz w:val="28"/>
          <w:szCs w:val="28"/>
          <w:lang w:eastAsia="ru-RU"/>
        </w:rPr>
        <w:t>в ходе реализации которого экспедиционным отрядом были покрашены деревянные строения, очищена и благоустроена прилежащая территория, сооружена и установлена санитарная кабина</w:t>
      </w:r>
      <w:r w:rsidRPr="00F271AD">
        <w:rPr>
          <w:rFonts w:ascii="Times New Roman" w:hAnsi="Times New Roman" w:cs="Times New Roman"/>
          <w:sz w:val="28"/>
          <w:szCs w:val="28"/>
        </w:rPr>
        <w:t xml:space="preserve"> </w:t>
      </w:r>
      <w:r w:rsidRPr="00F271AD">
        <w:rPr>
          <w:rFonts w:ascii="Times New Roman" w:hAnsi="Times New Roman" w:cs="Times New Roman"/>
          <w:noProof/>
          <w:sz w:val="28"/>
          <w:szCs w:val="28"/>
          <w:lang w:eastAsia="ru-RU"/>
        </w:rPr>
        <w:t>создана, каптажная камера</w:t>
      </w:r>
      <w:r w:rsidRPr="00F271AD">
        <w:rPr>
          <w:rStyle w:val="a6"/>
          <w:rFonts w:ascii="Times New Roman" w:hAnsi="Times New Roman" w:cs="Times New Roman"/>
          <w:noProof/>
          <w:sz w:val="28"/>
          <w:szCs w:val="28"/>
          <w:lang w:eastAsia="ru-RU"/>
        </w:rPr>
        <w:footnoteReference w:id="174"/>
      </w:r>
      <w:r w:rsidRPr="00F271AD">
        <w:rPr>
          <w:rFonts w:ascii="Times New Roman" w:hAnsi="Times New Roman" w:cs="Times New Roman"/>
          <w:noProof/>
          <w:sz w:val="28"/>
          <w:szCs w:val="28"/>
          <w:lang w:eastAsia="ru-RU"/>
        </w:rPr>
        <w:t xml:space="preserve">. (Приложение </w:t>
      </w:r>
      <w:r>
        <w:rPr>
          <w:rFonts w:ascii="Times New Roman" w:hAnsi="Times New Roman" w:cs="Times New Roman"/>
          <w:noProof/>
          <w:sz w:val="28"/>
          <w:szCs w:val="28"/>
          <w:lang w:eastAsia="ru-RU"/>
        </w:rPr>
        <w:t>1</w:t>
      </w:r>
      <w:r w:rsidR="008F4394">
        <w:rPr>
          <w:rFonts w:ascii="Times New Roman" w:hAnsi="Times New Roman" w:cs="Times New Roman"/>
          <w:noProof/>
          <w:sz w:val="28"/>
          <w:szCs w:val="28"/>
          <w:lang w:eastAsia="ru-RU"/>
        </w:rPr>
        <w:t>4</w:t>
      </w:r>
      <w:r w:rsidRPr="00F271AD">
        <w:rPr>
          <w:rFonts w:ascii="Times New Roman" w:hAnsi="Times New Roman" w:cs="Times New Roman"/>
          <w:noProof/>
          <w:sz w:val="28"/>
          <w:szCs w:val="28"/>
          <w:lang w:eastAsia="ru-RU"/>
        </w:rPr>
        <w:t>).</w:t>
      </w:r>
    </w:p>
    <w:p w14:paraId="3A1A6AD5" w14:textId="28E0FF91" w:rsidR="00DC5765"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Святой ключ у пещерного монастыря вблизи села Средне</w:t>
      </w:r>
      <w:r w:rsidR="00AC0730">
        <w:rPr>
          <w:rFonts w:ascii="Times New Roman" w:hAnsi="Times New Roman" w:cs="Times New Roman"/>
          <w:noProof/>
          <w:sz w:val="28"/>
          <w:szCs w:val="28"/>
          <w:lang w:eastAsia="ru-RU"/>
        </w:rPr>
        <w:t>к</w:t>
      </w:r>
      <w:r w:rsidRPr="00F271AD">
        <w:rPr>
          <w:rFonts w:ascii="Times New Roman" w:hAnsi="Times New Roman" w:cs="Times New Roman"/>
          <w:noProof/>
          <w:sz w:val="28"/>
          <w:szCs w:val="28"/>
          <w:lang w:eastAsia="ru-RU"/>
        </w:rPr>
        <w:t xml:space="preserve">расилово Заринского района. Родник, почитание которого восходит к началу ХХ века, </w:t>
      </w:r>
      <w:r w:rsidRPr="00F271AD">
        <w:rPr>
          <w:rFonts w:ascii="Times New Roman" w:hAnsi="Times New Roman" w:cs="Times New Roman"/>
          <w:noProof/>
          <w:sz w:val="28"/>
          <w:szCs w:val="28"/>
          <w:lang w:eastAsia="ru-RU"/>
        </w:rPr>
        <w:lastRenderedPageBreak/>
        <w:t>находится у подножья коренного берега Чумыша в лесу, между сел Среднекрасилово и Староглушинка. Здесь в верхней надпойменной террасе на глубине до пяти метров, начиная с 1907 года, монахом Даниилом и его сподвижником создавался пещерный монастырь. Сооружение протяжённостью около 250 метров напоминало подземную архитектуру Киево-Печечерской Лавры.</w:t>
      </w:r>
      <w:r w:rsidR="00DC5765" w:rsidRPr="00DC5765">
        <w:rPr>
          <w:rFonts w:ascii="Times New Roman" w:hAnsi="Times New Roman" w:cs="Times New Roman"/>
          <w:noProof/>
          <w:sz w:val="28"/>
          <w:szCs w:val="28"/>
          <w:lang w:eastAsia="ru-RU"/>
        </w:rPr>
        <w:t xml:space="preserve"> </w:t>
      </w:r>
      <w:r w:rsidR="00DC5765" w:rsidRPr="00F271AD">
        <w:rPr>
          <w:rFonts w:ascii="Times New Roman" w:hAnsi="Times New Roman" w:cs="Times New Roman"/>
          <w:noProof/>
          <w:sz w:val="28"/>
          <w:szCs w:val="28"/>
          <w:lang w:eastAsia="ru-RU"/>
        </w:rPr>
        <w:t xml:space="preserve">(Приложение </w:t>
      </w:r>
      <w:r w:rsidR="00DC5765">
        <w:rPr>
          <w:rFonts w:ascii="Times New Roman" w:hAnsi="Times New Roman" w:cs="Times New Roman"/>
          <w:noProof/>
          <w:sz w:val="28"/>
          <w:szCs w:val="28"/>
          <w:lang w:eastAsia="ru-RU"/>
        </w:rPr>
        <w:t>1</w:t>
      </w:r>
      <w:r w:rsidR="008F4394">
        <w:rPr>
          <w:rFonts w:ascii="Times New Roman" w:hAnsi="Times New Roman" w:cs="Times New Roman"/>
          <w:noProof/>
          <w:sz w:val="28"/>
          <w:szCs w:val="28"/>
          <w:lang w:eastAsia="ru-RU"/>
        </w:rPr>
        <w:t>5</w:t>
      </w:r>
      <w:r w:rsidR="00DC5765" w:rsidRPr="00F271AD">
        <w:rPr>
          <w:rFonts w:ascii="Times New Roman" w:hAnsi="Times New Roman" w:cs="Times New Roman"/>
          <w:noProof/>
          <w:sz w:val="28"/>
          <w:szCs w:val="28"/>
          <w:lang w:eastAsia="ru-RU"/>
        </w:rPr>
        <w:t>)</w:t>
      </w:r>
      <w:r w:rsidR="00DC5765">
        <w:rPr>
          <w:rFonts w:ascii="Times New Roman" w:hAnsi="Times New Roman" w:cs="Times New Roman"/>
          <w:noProof/>
          <w:sz w:val="28"/>
          <w:szCs w:val="28"/>
          <w:lang w:eastAsia="ru-RU"/>
        </w:rPr>
        <w:t>.</w:t>
      </w:r>
    </w:p>
    <w:p w14:paraId="6FD3E679" w14:textId="00578F20"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 В середине 1920-х годов схимник был убит бандитами, а созданный им монастырь и источник стали местом поклонения. В настоящее время неохраняемое уникальное сооружение разрушается. Святой источник является популярным местом паломничества и религиозного туризма, к источнику стекаются тысячи человек, а накануне Троицы, Заринская православная церковь организует крестный ход к святому источнику.</w:t>
      </w:r>
    </w:p>
    <w:p w14:paraId="2F3D9AE2" w14:textId="57166741"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Источник так же был обследован в ходе экспедиции «Родники нашей памяти». Отрядом была скошена трава на территории источника, очищено русло стока, покрашена часовня-сень, каптажный колодец, купальня, лестница, сооружена и установлена санитарная кабина, вывезен собранный мусор (Приложение </w:t>
      </w:r>
      <w:r>
        <w:rPr>
          <w:rFonts w:ascii="Times New Roman" w:hAnsi="Times New Roman" w:cs="Times New Roman"/>
          <w:noProof/>
          <w:sz w:val="28"/>
          <w:szCs w:val="28"/>
          <w:lang w:eastAsia="ru-RU"/>
        </w:rPr>
        <w:t>1</w:t>
      </w:r>
      <w:r w:rsidR="008F4394">
        <w:rPr>
          <w:rFonts w:ascii="Times New Roman" w:hAnsi="Times New Roman" w:cs="Times New Roman"/>
          <w:noProof/>
          <w:sz w:val="28"/>
          <w:szCs w:val="28"/>
          <w:lang w:eastAsia="ru-RU"/>
        </w:rPr>
        <w:t>6</w:t>
      </w:r>
      <w:r w:rsidRPr="00F271AD">
        <w:rPr>
          <w:rFonts w:ascii="Times New Roman" w:hAnsi="Times New Roman" w:cs="Times New Roman"/>
          <w:noProof/>
          <w:sz w:val="28"/>
          <w:szCs w:val="28"/>
          <w:lang w:eastAsia="ru-RU"/>
        </w:rPr>
        <w:t xml:space="preserve">) </w:t>
      </w:r>
    </w:p>
    <w:p w14:paraId="696B8B5E" w14:textId="38594D9C" w:rsidR="007862B9" w:rsidRPr="00F271AD" w:rsidRDefault="007862B9" w:rsidP="00DC20A8">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Родник «Салаир»</w:t>
      </w:r>
      <w:r w:rsidR="00DC20A8">
        <w:rPr>
          <w:rFonts w:ascii="Times New Roman" w:hAnsi="Times New Roman" w:cs="Times New Roman"/>
          <w:noProof/>
          <w:sz w:val="28"/>
          <w:szCs w:val="28"/>
          <w:lang w:eastAsia="ru-RU"/>
        </w:rPr>
        <w:t xml:space="preserve"> - </w:t>
      </w:r>
      <w:r w:rsidRPr="00F271AD">
        <w:rPr>
          <w:rFonts w:ascii="Times New Roman" w:hAnsi="Times New Roman" w:cs="Times New Roman"/>
          <w:noProof/>
          <w:sz w:val="28"/>
          <w:szCs w:val="28"/>
          <w:lang w:eastAsia="ru-RU"/>
        </w:rPr>
        <w:t>один из новоосвящённых источников, расположенный в урочище Малые ключи в 11 км от села Залесово.</w:t>
      </w:r>
      <w:r w:rsidRPr="00F271AD">
        <w:rPr>
          <w:rFonts w:ascii="Times New Roman" w:hAnsi="Times New Roman" w:cs="Times New Roman"/>
          <w:sz w:val="28"/>
          <w:szCs w:val="28"/>
        </w:rPr>
        <w:t xml:space="preserve"> </w:t>
      </w:r>
      <w:r w:rsidRPr="00F271AD">
        <w:rPr>
          <w:rFonts w:ascii="Times New Roman" w:hAnsi="Times New Roman" w:cs="Times New Roman"/>
          <w:noProof/>
          <w:sz w:val="28"/>
          <w:szCs w:val="28"/>
          <w:lang w:eastAsia="ru-RU"/>
        </w:rPr>
        <w:t>Происхождение источника связано с наличием на участке земной коры сети локальных трещин. Подземные воды поступают на поверхность с глубины до 100 метров. Благодаря своей геологической природе родник «Салаир» является динамической подвижной постоянно очищающейся системой. Поэтому он имеет самый высокий индекс самоочищения по сравнению с любыми поверхностными и подземными водами.</w:t>
      </w:r>
    </w:p>
    <w:p w14:paraId="5DCE88F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 Вода отличается высокими вкусовыми характеристиками и возможностью употребления в оздоровительных целях. Местные жители называют родник «Божьим глазом». По преданиям, Господь видел, где святая вода накапливается, в это место била молния и выходила вода. И люди селились в этих точках. Так же издавна использовали воду источника в крещенских ритуалах. </w:t>
      </w:r>
    </w:p>
    <w:p w14:paraId="576A24B4"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 xml:space="preserve">Бийские родники. Бия, одна из красивейших рек Алтая, питается множеством родников, наиболее известные находятся на правобережье в Бийске и его окрестностях. </w:t>
      </w:r>
    </w:p>
    <w:p w14:paraId="1E0F0295" w14:textId="668FC49D"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Свято-Тихвинский родник – особо почитаемый источник Алтайского края. Родник, освященный в честь Тихвинской иконы Божией Матери, расположен на правом берегу Бии, в дачном посёлке «Урожай», в поселке Боровой города Бийск Алтайского края.</w:t>
      </w:r>
      <w:r w:rsidRPr="00F271AD">
        <w:rPr>
          <w:rStyle w:val="a6"/>
          <w:rFonts w:ascii="Times New Roman" w:hAnsi="Times New Roman" w:cs="Times New Roman"/>
          <w:noProof/>
          <w:sz w:val="28"/>
          <w:szCs w:val="28"/>
          <w:lang w:eastAsia="ru-RU"/>
        </w:rPr>
        <w:footnoteReference w:id="175"/>
      </w:r>
      <w:r w:rsidRPr="00F271AD">
        <w:rPr>
          <w:rFonts w:ascii="Times New Roman" w:hAnsi="Times New Roman" w:cs="Times New Roman"/>
          <w:noProof/>
          <w:sz w:val="28"/>
          <w:szCs w:val="28"/>
          <w:lang w:eastAsia="ru-RU"/>
        </w:rPr>
        <w:t xml:space="preserve"> Источник известен еще с начала XX века, им пользовались монахини самого крупного в Томской епархии Тихвинского женского монастыря, на территории которого он располагался. Все изменилось </w:t>
      </w:r>
      <w:r>
        <w:rPr>
          <w:rFonts w:ascii="Times New Roman" w:hAnsi="Times New Roman" w:cs="Times New Roman"/>
          <w:noProof/>
          <w:sz w:val="28"/>
          <w:szCs w:val="28"/>
          <w:lang w:eastAsia="ru-RU"/>
        </w:rPr>
        <w:t xml:space="preserve">с приходом </w:t>
      </w:r>
      <w:r w:rsidRPr="00F271AD">
        <w:rPr>
          <w:rFonts w:ascii="Times New Roman" w:hAnsi="Times New Roman" w:cs="Times New Roman"/>
          <w:noProof/>
          <w:sz w:val="28"/>
          <w:szCs w:val="28"/>
          <w:lang w:eastAsia="ru-RU"/>
        </w:rPr>
        <w:t>Советской власти. В 1920 году Тихвинский монастырь официально был ликвидирован, многие из бывших сестёр-насельниц подверглись репрессиям, источник был заброшен.</w:t>
      </w:r>
      <w:r w:rsidRPr="00F271AD">
        <w:rPr>
          <w:rStyle w:val="a6"/>
          <w:rFonts w:ascii="Times New Roman" w:hAnsi="Times New Roman" w:cs="Times New Roman"/>
          <w:noProof/>
          <w:sz w:val="28"/>
          <w:szCs w:val="28"/>
          <w:lang w:eastAsia="ru-RU"/>
        </w:rPr>
        <w:footnoteReference w:id="176"/>
      </w:r>
      <w:r w:rsidRPr="00F271AD">
        <w:rPr>
          <w:rFonts w:ascii="Times New Roman" w:hAnsi="Times New Roman" w:cs="Times New Roman"/>
          <w:noProof/>
          <w:sz w:val="28"/>
          <w:szCs w:val="28"/>
          <w:lang w:eastAsia="ru-RU"/>
        </w:rPr>
        <w:t xml:space="preserve"> Лишь в 1997 году после долгих лет в забытье источник обустроили, а 9 июля 2001 года, в день Тихвинской иконы Божией Матери родник был освящен. С тех пор на источник ежегодно, 9 июля, в праздник Тихвинской иконы Божией Матери, крестным ходом</w:t>
      </w:r>
      <w:r w:rsidR="0042262C">
        <w:rPr>
          <w:rFonts w:ascii="Times New Roman" w:hAnsi="Times New Roman" w:cs="Times New Roman"/>
          <w:noProof/>
          <w:sz w:val="28"/>
          <w:szCs w:val="28"/>
          <w:lang w:eastAsia="ru-RU"/>
        </w:rPr>
        <w:t xml:space="preserve"> из С</w:t>
      </w:r>
      <w:r w:rsidR="00785306">
        <w:rPr>
          <w:rFonts w:ascii="Times New Roman" w:hAnsi="Times New Roman" w:cs="Times New Roman"/>
          <w:noProof/>
          <w:sz w:val="28"/>
          <w:szCs w:val="28"/>
          <w:lang w:eastAsia="ru-RU"/>
        </w:rPr>
        <w:t>вято Тихвинского церкви с.</w:t>
      </w:r>
      <w:r w:rsidR="00785306" w:rsidRPr="00785306">
        <w:rPr>
          <w:rFonts w:ascii="Times New Roman" w:hAnsi="Times New Roman" w:cs="Times New Roman"/>
          <w:noProof/>
          <w:sz w:val="28"/>
          <w:szCs w:val="28"/>
          <w:lang w:eastAsia="ru-RU"/>
        </w:rPr>
        <w:t xml:space="preserve"> </w:t>
      </w:r>
      <w:r w:rsidR="00785306" w:rsidRPr="00F271AD">
        <w:rPr>
          <w:rFonts w:ascii="Times New Roman" w:hAnsi="Times New Roman" w:cs="Times New Roman"/>
          <w:noProof/>
          <w:sz w:val="28"/>
          <w:szCs w:val="28"/>
          <w:lang w:eastAsia="ru-RU"/>
        </w:rPr>
        <w:t>Малоугренёво</w:t>
      </w:r>
      <w:r w:rsidR="00785306">
        <w:rPr>
          <w:rFonts w:ascii="Times New Roman" w:hAnsi="Times New Roman" w:cs="Times New Roman"/>
          <w:noProof/>
          <w:sz w:val="28"/>
          <w:szCs w:val="28"/>
          <w:lang w:eastAsia="ru-RU"/>
        </w:rPr>
        <w:t xml:space="preserve"> к</w:t>
      </w:r>
      <w:r w:rsidRPr="00F271AD">
        <w:rPr>
          <w:rFonts w:ascii="Times New Roman" w:hAnsi="Times New Roman" w:cs="Times New Roman"/>
          <w:noProof/>
          <w:sz w:val="28"/>
          <w:szCs w:val="28"/>
          <w:lang w:eastAsia="ru-RU"/>
        </w:rPr>
        <w:t xml:space="preserve"> идут православные верующие</w:t>
      </w:r>
      <w:r w:rsidR="00785306">
        <w:rPr>
          <w:rStyle w:val="a6"/>
          <w:rFonts w:ascii="Times New Roman" w:hAnsi="Times New Roman" w:cs="Times New Roman"/>
          <w:noProof/>
          <w:sz w:val="28"/>
          <w:szCs w:val="28"/>
          <w:lang w:eastAsia="ru-RU"/>
        </w:rPr>
        <w:footnoteReference w:id="177"/>
      </w:r>
      <w:r w:rsidRPr="00F271AD">
        <w:rPr>
          <w:rFonts w:ascii="Times New Roman" w:hAnsi="Times New Roman" w:cs="Times New Roman"/>
          <w:noProof/>
          <w:sz w:val="28"/>
          <w:szCs w:val="28"/>
          <w:lang w:eastAsia="ru-RU"/>
        </w:rPr>
        <w:t xml:space="preserve">. Здесь совершаются водосвятные молебны. </w:t>
      </w:r>
    </w:p>
    <w:p w14:paraId="40E2C4E7"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В будние дни родник посещают до 40 человек, в выходные – до 80 человек. В крещенские дни – до 150 человек ежедневно.</w:t>
      </w:r>
    </w:p>
    <w:p w14:paraId="56A8A34A"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Воду из родника используют в основном для питья, приготовления пищи, лечения.Температура воды составляет +6 °С. в разное время года, т.е температура воды в роднике является постоянной. Минерализация воды небольшая, до 1г/л. Содержание примесей не превышает ПДК. Вода из Свято-Тихвинского родника по органолептическим свойствам соответствует нормам и пригодна для питья.</w:t>
      </w:r>
    </w:p>
    <w:p w14:paraId="1E8D31C4"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Свято-Тихвинский родник оборудован: спуском к роднику; стоком для воды; беседкой, забетонированной площадкой, скамейкой.</w:t>
      </w:r>
    </w:p>
    <w:p w14:paraId="29BAE48D"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Родник, святой источник Святого Духа. Свято-Духов источник находится на опушке лесного массива в окрестностях старинного села Малоугренёво в семи километрах от Бийска. Известен как почитаемый родник с конца XIX века. По воспоминаниям местных жителей до революции в окрестностях села были два святых источника: Свято-Духовский и в честь Рождества Иоанна Предтечи. Над источником Иоанна Крестителя стояла красивая часовня. По свидетельствам очевидцев, передающимся из поколения в поколение, на святые источники отовсюду приходили паломники, наслышанные о чудодейственных свойствах святой воды, и получали здесь исцеление от многих болезней. В дни больших церковных праздников у источников совершались молебны. Затем, с приходом советской власти, Свято-Духовский источник был заброшен, а Иоано-Предтеченский и вовсе сровняли с землей.</w:t>
      </w:r>
      <w:r w:rsidRPr="00F271AD">
        <w:rPr>
          <w:rStyle w:val="a6"/>
          <w:rFonts w:ascii="Times New Roman" w:hAnsi="Times New Roman" w:cs="Times New Roman"/>
          <w:noProof/>
          <w:sz w:val="28"/>
          <w:szCs w:val="28"/>
          <w:lang w:eastAsia="ru-RU"/>
        </w:rPr>
        <w:footnoteReference w:id="178"/>
      </w:r>
    </w:p>
    <w:p w14:paraId="01DEBF7B"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На сегоднешний день о чистоте и благоустройстве территории ключа заботятся жители села. Источник является местом поломничества многих людей, идут крестные ходы, здесь служатся молебны. В настоящее время у Свято-Духовского источника и на месте разрушенной часовни установлены поклонные кресты.</w:t>
      </w:r>
    </w:p>
    <w:p w14:paraId="59648562" w14:textId="0EC1A5DB"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Источник «Святой ключик» - источник Бехтемирского месторождения минеральных вод, расположен у села Енисейское Бийского района Алтайского края. О целебных свойства источника извес</w:t>
      </w:r>
      <w:r w:rsidR="00643C33">
        <w:rPr>
          <w:rFonts w:ascii="Times New Roman" w:hAnsi="Times New Roman" w:cs="Times New Roman"/>
          <w:noProof/>
          <w:sz w:val="28"/>
          <w:szCs w:val="28"/>
          <w:lang w:eastAsia="ru-RU"/>
        </w:rPr>
        <w:t>т</w:t>
      </w:r>
      <w:r w:rsidRPr="00F271AD">
        <w:rPr>
          <w:rFonts w:ascii="Times New Roman" w:hAnsi="Times New Roman" w:cs="Times New Roman"/>
          <w:noProof/>
          <w:sz w:val="28"/>
          <w:szCs w:val="28"/>
          <w:lang w:eastAsia="ru-RU"/>
        </w:rPr>
        <w:t xml:space="preserve">но еще с </w:t>
      </w:r>
      <w:r>
        <w:rPr>
          <w:rFonts w:ascii="Times New Roman" w:hAnsi="Times New Roman" w:cs="Times New Roman"/>
          <w:noProof/>
          <w:sz w:val="28"/>
          <w:szCs w:val="28"/>
          <w:lang w:val="en-US" w:eastAsia="ru-RU"/>
        </w:rPr>
        <w:t>XVIII</w:t>
      </w:r>
      <w:r w:rsidRPr="00F271AD">
        <w:rPr>
          <w:rFonts w:ascii="Times New Roman" w:hAnsi="Times New Roman" w:cs="Times New Roman"/>
          <w:noProof/>
          <w:sz w:val="28"/>
          <w:szCs w:val="28"/>
          <w:lang w:eastAsia="ru-RU"/>
        </w:rPr>
        <w:t xml:space="preserve"> века. В 1730 г. было построено оборонительное сооружение - форпост «Бехтемирский». В 1754 г. комендант Бийской крепости подполковник Семен Колобов доносил в Томскую канцелярию о целебных свойствах воды из источника. Писал о том, что по рассказам местных жителей кочевники считают этот источник святым.</w:t>
      </w:r>
    </w:p>
    <w:p w14:paraId="005DE72F"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С 1762 г. около источника была открыта лечебница для больных нижних чинов Бийской крепости и ветеранов. Здесь же находился загородный дом коменданта г. Бийска. А воду из Святого ключа вплоть до 1917 г. возили для </w:t>
      </w:r>
      <w:r w:rsidRPr="00F271AD">
        <w:rPr>
          <w:rFonts w:ascii="Times New Roman" w:hAnsi="Times New Roman" w:cs="Times New Roman"/>
          <w:noProof/>
          <w:sz w:val="28"/>
          <w:szCs w:val="28"/>
          <w:lang w:eastAsia="ru-RU"/>
        </w:rPr>
        <w:lastRenderedPageBreak/>
        <w:t>храмов Бийской крепости, а потом и города, особенно в престольные праздники.</w:t>
      </w:r>
      <w:r w:rsidRPr="00F271AD">
        <w:rPr>
          <w:rStyle w:val="a6"/>
          <w:rFonts w:ascii="Times New Roman" w:hAnsi="Times New Roman" w:cs="Times New Roman"/>
          <w:noProof/>
          <w:sz w:val="28"/>
          <w:szCs w:val="28"/>
          <w:lang w:eastAsia="ru-RU"/>
        </w:rPr>
        <w:footnoteReference w:id="179"/>
      </w:r>
    </w:p>
    <w:p w14:paraId="2D7AB3BE" w14:textId="486F192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На сегоднишний день местные жители считают воду из источника св</w:t>
      </w:r>
      <w:r w:rsidR="00643C33">
        <w:rPr>
          <w:rFonts w:ascii="Times New Roman" w:hAnsi="Times New Roman" w:cs="Times New Roman"/>
          <w:noProof/>
          <w:sz w:val="28"/>
          <w:szCs w:val="28"/>
          <w:lang w:eastAsia="ru-RU"/>
        </w:rPr>
        <w:t>я</w:t>
      </w:r>
      <w:r w:rsidRPr="00F271AD">
        <w:rPr>
          <w:rFonts w:ascii="Times New Roman" w:hAnsi="Times New Roman" w:cs="Times New Roman"/>
          <w:noProof/>
          <w:sz w:val="28"/>
          <w:szCs w:val="28"/>
          <w:lang w:eastAsia="ru-RU"/>
        </w:rPr>
        <w:t>той и помимо применения в лечебных целях применяют ее в быту:</w:t>
      </w:r>
      <w:r w:rsidR="00643C33">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 xml:space="preserve"> хозяйки солят огурцы и капусту, просто</w:t>
      </w:r>
      <w:r w:rsidRPr="00257B3A">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используют</w:t>
      </w:r>
      <w:r w:rsidRPr="00F271AD">
        <w:rPr>
          <w:rFonts w:ascii="Times New Roman" w:hAnsi="Times New Roman" w:cs="Times New Roman"/>
          <w:noProof/>
          <w:sz w:val="28"/>
          <w:szCs w:val="28"/>
          <w:lang w:eastAsia="ru-RU"/>
        </w:rPr>
        <w:t xml:space="preserve"> ее как</w:t>
      </w:r>
      <w:r>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питьевую воду, ведь она имеет приятный вкус и свежесть.</w:t>
      </w:r>
    </w:p>
    <w:p w14:paraId="574E464E"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Предгорье Алтая, протянувшееся от Белокурихи до Колывани, богато природными водными источниками кристальной чистоты, многие из которых, как гласят легенды, столетиями почитаются исцеляющими тело и душу. </w:t>
      </w:r>
    </w:p>
    <w:p w14:paraId="70EC1518" w14:textId="2431DD96"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Одним из самых известных </w:t>
      </w:r>
      <w:r w:rsidR="00B43AFC">
        <w:rPr>
          <w:rFonts w:ascii="Times New Roman" w:hAnsi="Times New Roman" w:cs="Times New Roman"/>
          <w:noProof/>
          <w:sz w:val="28"/>
          <w:szCs w:val="28"/>
          <w:lang w:eastAsia="ru-RU"/>
        </w:rPr>
        <w:t>святых</w:t>
      </w:r>
      <w:r w:rsidRPr="00F271AD">
        <w:rPr>
          <w:rFonts w:ascii="Times New Roman" w:hAnsi="Times New Roman" w:cs="Times New Roman"/>
          <w:noProof/>
          <w:sz w:val="28"/>
          <w:szCs w:val="28"/>
          <w:lang w:eastAsia="ru-RU"/>
        </w:rPr>
        <w:t xml:space="preserve"> источников алтайского предгорья является Глазной источник находящийся на окраине города-курорта Белокуриха, известный своими целительными свойствами по всей России. Источник находится на территории храма Пантелеймона Целителя в Белокурихе. </w:t>
      </w:r>
    </w:p>
    <w:p w14:paraId="2BF2361A"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Легенда гласит, что чудотворные свойства родника отмечены еще в 1683 г., когда остановился в этих местах боярский сын Михаил Ржицкий со своими воинами. Михаил и его воины страдали неизвестной глазной болезнью. Увидев источник, Михаил наклонился над ним, чтобы попить воды, и уронил в него икону, которую подарила ему мать. Икона растворилась в воде, а ночью к нему во сне явилась мать и сказала, чтобы он не расстраивался и умылся этой водой. Сын наказ выполнил, а болезнь у него и войска как рукой сняло. </w:t>
      </w:r>
    </w:p>
    <w:p w14:paraId="06124B01" w14:textId="35B173F8"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На сегодишний день источник освещен, считается, что вода помогает излечивать различные болезни глаз, восстанавливает зрение, отмечены повышающие тонус свойства воды . Днем почитания источника явл</w:t>
      </w:r>
      <w:r w:rsidR="00643C33" w:rsidRPr="00F271AD">
        <w:rPr>
          <w:rFonts w:ascii="Times New Roman" w:hAnsi="Times New Roman" w:cs="Times New Roman"/>
          <w:noProof/>
          <w:sz w:val="28"/>
          <w:szCs w:val="28"/>
          <w:lang w:eastAsia="ru-RU"/>
        </w:rPr>
        <w:t>я</w:t>
      </w:r>
      <w:r w:rsidRPr="00F271AD">
        <w:rPr>
          <w:rFonts w:ascii="Times New Roman" w:hAnsi="Times New Roman" w:cs="Times New Roman"/>
          <w:noProof/>
          <w:sz w:val="28"/>
          <w:szCs w:val="28"/>
          <w:lang w:eastAsia="ru-RU"/>
        </w:rPr>
        <w:t xml:space="preserve">ется 9 августа, в день памяти великомученика и целителя Пантелеимона и на праздник Крещение Господне, в этот престольный праздник на источнике особенно многолюдно. </w:t>
      </w:r>
      <w:r>
        <w:rPr>
          <w:rFonts w:ascii="Times New Roman" w:hAnsi="Times New Roman" w:cs="Times New Roman"/>
          <w:noProof/>
          <w:sz w:val="28"/>
          <w:szCs w:val="28"/>
          <w:lang w:eastAsia="ru-RU"/>
        </w:rPr>
        <w:t>М</w:t>
      </w:r>
      <w:r w:rsidRPr="00F271AD">
        <w:rPr>
          <w:rFonts w:ascii="Times New Roman" w:hAnsi="Times New Roman" w:cs="Times New Roman"/>
          <w:noProof/>
          <w:sz w:val="28"/>
          <w:szCs w:val="28"/>
          <w:lang w:eastAsia="ru-RU"/>
        </w:rPr>
        <w:t>ноголюдно на источники бывает на Крещение и Троицу. В эти дни после богослужения и водосвятного молебна, многочисленные верующие набирают святую вод</w:t>
      </w:r>
      <w:r>
        <w:rPr>
          <w:rFonts w:ascii="Times New Roman" w:hAnsi="Times New Roman" w:cs="Times New Roman"/>
          <w:noProof/>
          <w:sz w:val="28"/>
          <w:szCs w:val="28"/>
          <w:lang w:eastAsia="ru-RU"/>
        </w:rPr>
        <w:t>у</w:t>
      </w:r>
      <w:r w:rsidRPr="00F271AD">
        <w:rPr>
          <w:rFonts w:ascii="Times New Roman" w:hAnsi="Times New Roman" w:cs="Times New Roman"/>
          <w:noProof/>
          <w:sz w:val="28"/>
          <w:szCs w:val="28"/>
          <w:lang w:eastAsia="ru-RU"/>
        </w:rPr>
        <w:t xml:space="preserve"> и окунаются в святые воды купели.</w:t>
      </w:r>
    </w:p>
    <w:p w14:paraId="06D42AC0"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Не менее популярным в Белокурихе является «Дунюшкин ключ» расположен в лесу, у подножия горы Церковка.</w:t>
      </w:r>
    </w:p>
    <w:p w14:paraId="1478C2DF"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 Источник обустроен, каптирован, слив воды по трубе. Вода чистая, прозрачная, без запаха, приятная на вкус, дебет малый.</w:t>
      </w:r>
    </w:p>
    <w:p w14:paraId="77D8A48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Свое название </w:t>
      </w:r>
      <w:r>
        <w:rPr>
          <w:rFonts w:ascii="Times New Roman" w:hAnsi="Times New Roman" w:cs="Times New Roman"/>
          <w:noProof/>
          <w:sz w:val="28"/>
          <w:szCs w:val="28"/>
          <w:lang w:eastAsia="ru-RU"/>
        </w:rPr>
        <w:t>«</w:t>
      </w:r>
      <w:r w:rsidRPr="00F271AD">
        <w:rPr>
          <w:rFonts w:ascii="Times New Roman" w:hAnsi="Times New Roman" w:cs="Times New Roman"/>
          <w:noProof/>
          <w:sz w:val="28"/>
          <w:szCs w:val="28"/>
          <w:lang w:eastAsia="ru-RU"/>
        </w:rPr>
        <w:t>Дуняшкин ключ</w:t>
      </w:r>
      <w:r>
        <w:rPr>
          <w:rFonts w:ascii="Times New Roman" w:hAnsi="Times New Roman" w:cs="Times New Roman"/>
          <w:noProof/>
          <w:sz w:val="28"/>
          <w:szCs w:val="28"/>
          <w:lang w:eastAsia="ru-RU"/>
        </w:rPr>
        <w:t>»</w:t>
      </w:r>
      <w:r w:rsidRPr="00F271AD">
        <w:rPr>
          <w:rFonts w:ascii="Times New Roman" w:hAnsi="Times New Roman" w:cs="Times New Roman"/>
          <w:noProof/>
          <w:sz w:val="28"/>
          <w:szCs w:val="28"/>
          <w:lang w:eastAsia="ru-RU"/>
        </w:rPr>
        <w:t xml:space="preserve"> получил, благодаря существующей легенде. Некогда жил здесь пасечник и была у него дочь красавица Дуняша. И вот как то раз сватавшийся к ней сын купца и Антон - её возлюбленный подрались. Антон был тяжело ранен и заплакала Дунюшка над телом своего любимого, слезы ее падали на раны Антона. И тут он открыл глаза, улыбнулся и прошептал: «Слезы твои не простые, а волшебные! Они меня от смерти спасли». В честь Дуняши и прозвали источник находившийся радом с этим местом.</w:t>
      </w:r>
      <w:r w:rsidRPr="00F271AD">
        <w:rPr>
          <w:rStyle w:val="a6"/>
          <w:rFonts w:ascii="Times New Roman" w:hAnsi="Times New Roman" w:cs="Times New Roman"/>
          <w:noProof/>
          <w:sz w:val="28"/>
          <w:szCs w:val="28"/>
          <w:lang w:eastAsia="ru-RU"/>
        </w:rPr>
        <w:footnoteReference w:id="180"/>
      </w:r>
      <w:r w:rsidRPr="00F271AD">
        <w:rPr>
          <w:rFonts w:ascii="Times New Roman" w:hAnsi="Times New Roman" w:cs="Times New Roman"/>
          <w:noProof/>
          <w:sz w:val="28"/>
          <w:szCs w:val="28"/>
          <w:lang w:eastAsia="ru-RU"/>
        </w:rPr>
        <w:t xml:space="preserve"> </w:t>
      </w:r>
    </w:p>
    <w:p w14:paraId="4D2D9043"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В настоящее время чситается, что вода из Дуняшина восстанавливает здоровье, и, что влюбленные пары, которые приедут вместе к источнику, навсегда избавятся от ссор и недопонимания, а также приобретут гармонию в семейной жизни и их союз будет долгим и крепким.</w:t>
      </w:r>
      <w:r w:rsidRPr="00F271AD">
        <w:rPr>
          <w:rStyle w:val="a6"/>
          <w:rFonts w:ascii="Times New Roman" w:hAnsi="Times New Roman" w:cs="Times New Roman"/>
          <w:noProof/>
          <w:sz w:val="28"/>
          <w:szCs w:val="28"/>
          <w:lang w:eastAsia="ru-RU"/>
        </w:rPr>
        <w:footnoteReference w:id="181"/>
      </w:r>
      <w:r w:rsidRPr="00F271AD">
        <w:rPr>
          <w:rFonts w:ascii="Times New Roman" w:hAnsi="Times New Roman" w:cs="Times New Roman"/>
          <w:noProof/>
          <w:sz w:val="28"/>
          <w:szCs w:val="28"/>
          <w:lang w:eastAsia="ru-RU"/>
        </w:rPr>
        <w:t xml:space="preserve"> </w:t>
      </w:r>
    </w:p>
    <w:p w14:paraId="6804287D"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Курьинский район, прославленный Колыванским камнерезным заводом и его «Царицей ваз», родина выдающегося советского оружейника М.Т.Калашникова известен ещё и как центр паломнического и религиозного туризма</w:t>
      </w:r>
      <w:r w:rsidRPr="00F271AD">
        <w:rPr>
          <w:rStyle w:val="a6"/>
          <w:rFonts w:ascii="Times New Roman" w:hAnsi="Times New Roman" w:cs="Times New Roman"/>
          <w:noProof/>
          <w:sz w:val="28"/>
          <w:szCs w:val="28"/>
          <w:lang w:eastAsia="ru-RU"/>
        </w:rPr>
        <w:footnoteReference w:id="182"/>
      </w:r>
      <w:r w:rsidRPr="00F271AD">
        <w:rPr>
          <w:rFonts w:ascii="Times New Roman" w:hAnsi="Times New Roman" w:cs="Times New Roman"/>
          <w:noProof/>
          <w:sz w:val="28"/>
          <w:szCs w:val="28"/>
          <w:lang w:eastAsia="ru-RU"/>
        </w:rPr>
        <w:t>. Здесь находится знаменитая гора Синюха</w:t>
      </w:r>
      <w:r>
        <w:rPr>
          <w:rFonts w:ascii="Times New Roman" w:hAnsi="Times New Roman" w:cs="Times New Roman"/>
          <w:noProof/>
          <w:sz w:val="28"/>
          <w:szCs w:val="28"/>
          <w:lang w:eastAsia="ru-RU"/>
        </w:rPr>
        <w:t>. С</w:t>
      </w:r>
      <w:r w:rsidRPr="00F271AD">
        <w:rPr>
          <w:rFonts w:ascii="Times New Roman" w:hAnsi="Times New Roman" w:cs="Times New Roman"/>
          <w:noProof/>
          <w:sz w:val="28"/>
          <w:szCs w:val="28"/>
          <w:lang w:eastAsia="ru-RU"/>
        </w:rPr>
        <w:t xml:space="preserve"> незапамятных времён</w:t>
      </w:r>
      <w:r>
        <w:rPr>
          <w:rFonts w:ascii="Times New Roman" w:hAnsi="Times New Roman" w:cs="Times New Roman"/>
          <w:noProof/>
          <w:sz w:val="28"/>
          <w:szCs w:val="28"/>
          <w:lang w:eastAsia="ru-RU"/>
        </w:rPr>
        <w:t xml:space="preserve"> гора</w:t>
      </w:r>
      <w:r w:rsidRPr="00F271AD">
        <w:rPr>
          <w:rFonts w:ascii="Times New Roman" w:hAnsi="Times New Roman" w:cs="Times New Roman"/>
          <w:noProof/>
          <w:sz w:val="28"/>
          <w:szCs w:val="28"/>
          <w:lang w:eastAsia="ru-RU"/>
        </w:rPr>
        <w:t xml:space="preserve"> притягивает к себе представителей разных народов и конфессий, считающих её и расположенный на полпути к вершине природный источник своими святынями. На вершине горы воздвигнут поклонный крест, точн</w:t>
      </w:r>
      <w:r>
        <w:rPr>
          <w:rFonts w:ascii="Times New Roman" w:hAnsi="Times New Roman" w:cs="Times New Roman"/>
          <w:noProof/>
          <w:sz w:val="28"/>
          <w:szCs w:val="28"/>
          <w:lang w:eastAsia="ru-RU"/>
        </w:rPr>
        <w:t>ая</w:t>
      </w:r>
      <w:r w:rsidRPr="00F271AD">
        <w:rPr>
          <w:rFonts w:ascii="Times New Roman" w:hAnsi="Times New Roman" w:cs="Times New Roman"/>
          <w:noProof/>
          <w:sz w:val="28"/>
          <w:szCs w:val="28"/>
          <w:lang w:eastAsia="ru-RU"/>
        </w:rPr>
        <w:t xml:space="preserve"> копи</w:t>
      </w:r>
      <w:r>
        <w:rPr>
          <w:rFonts w:ascii="Times New Roman" w:hAnsi="Times New Roman" w:cs="Times New Roman"/>
          <w:noProof/>
          <w:sz w:val="28"/>
          <w:szCs w:val="28"/>
          <w:lang w:eastAsia="ru-RU"/>
        </w:rPr>
        <w:t>я</w:t>
      </w:r>
      <w:r w:rsidRPr="00F271AD">
        <w:rPr>
          <w:rFonts w:ascii="Times New Roman" w:hAnsi="Times New Roman" w:cs="Times New Roman"/>
          <w:noProof/>
          <w:sz w:val="28"/>
          <w:szCs w:val="28"/>
          <w:lang w:eastAsia="ru-RU"/>
        </w:rPr>
        <w:t xml:space="preserve"> креста, стоящего на вершине Святой горы Афон. Во время туристического сезона сюда ежедневно поднимаются сотни людей.</w:t>
      </w:r>
    </w:p>
    <w:p w14:paraId="02922E90"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Не менее привелекательным является Змеёвский ключ у села Колывань Курьинского района. Этот родник, упоминание о котором содержится в </w:t>
      </w:r>
      <w:r w:rsidRPr="00F271AD">
        <w:rPr>
          <w:rFonts w:ascii="Times New Roman" w:hAnsi="Times New Roman" w:cs="Times New Roman"/>
          <w:noProof/>
          <w:sz w:val="28"/>
          <w:szCs w:val="28"/>
          <w:lang w:eastAsia="ru-RU"/>
        </w:rPr>
        <w:lastRenderedPageBreak/>
        <w:t>документах Томской епархии, в начале прошлого века находился в северо-восточной части села Колывань и использовался местными жителями в как в качестве источника питьевой воды, так и в качестве обрядового места – там проходило крещение местных жителей. А 19 января, после обряда освящения, жители набирали себе святой воды</w:t>
      </w:r>
    </w:p>
    <w:p w14:paraId="3D10F40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 В советское время в связи с изменением производственной и демографической ситуации границы поселения изменились, появились другие источники водоснабжения. В середине 1930-х годов в процессе антирелигиозной борьбы часовня была снесена и память о святом ключе постепенно стала стираться из исторического сознания последующих поколений, лишь в последние годы Змеёвский ключ приобрел былую популярность и поломничество к нему. </w:t>
      </w:r>
    </w:p>
    <w:p w14:paraId="4E6F50DE" w14:textId="13168E85"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Змеевский ключ попал в поле зрения исследователей проета «Родники нашей памяти». Ещё в ходе рекогносцировочного обследования маршрута руководителем экспедиции О.Н. Труевцевой в фондах Колыванского музея камнерезного искусства была выявлена фотография начала ХХ века, изображающая т.н. «часовню-сень», которую обычно строили у почитаемых источников. Её местонахождение указано не было. Работа с архивными документами и местными старожилами позволила точно определить непосредственную связь часовни со </w:t>
      </w:r>
      <w:bookmarkStart w:id="47" w:name="_Hlk143620707"/>
      <w:r w:rsidRPr="00F271AD">
        <w:rPr>
          <w:rFonts w:ascii="Times New Roman" w:hAnsi="Times New Roman" w:cs="Times New Roman"/>
          <w:noProof/>
          <w:sz w:val="28"/>
          <w:szCs w:val="28"/>
          <w:lang w:eastAsia="ru-RU"/>
        </w:rPr>
        <w:t>Змеёвским ключём</w:t>
      </w:r>
      <w:bookmarkEnd w:id="47"/>
      <w:r w:rsidRPr="00F271AD">
        <w:rPr>
          <w:rFonts w:ascii="Times New Roman" w:hAnsi="Times New Roman" w:cs="Times New Roman"/>
          <w:noProof/>
          <w:sz w:val="28"/>
          <w:szCs w:val="28"/>
          <w:lang w:eastAsia="ru-RU"/>
        </w:rPr>
        <w:t>. По инициативе экспедиционного отряда, согласованной с руководством Алтайской епархии и сельской администрацией было принято решение о воссоздании часовни. К реализации проекта подключились специалисты Колыванского камнерезного завода. На средства гранта, предусмотренные на проведение экспедиции, были приобретены необходимые строительные материалы и к концу июля часовня была построена. 31 июля у часовни состоялся первый молебен, а 8 августа после восхождения на Синюху митрополит Барнаульский и Алтайский Сергий совершил освящение воссозданной на историческом месте часовни Всемилостивого Спаса на древнем Змеевском ключе</w:t>
      </w:r>
      <w:r w:rsidRPr="008663D7">
        <w:rPr>
          <w:rFonts w:ascii="Times New Roman" w:hAnsi="Times New Roman" w:cs="Times New Roman"/>
          <w:noProof/>
          <w:sz w:val="28"/>
          <w:szCs w:val="28"/>
          <w:lang w:eastAsia="ru-RU"/>
        </w:rPr>
        <w:t xml:space="preserve">.(Приложение </w:t>
      </w:r>
      <w:r>
        <w:rPr>
          <w:rFonts w:ascii="Times New Roman" w:hAnsi="Times New Roman" w:cs="Times New Roman"/>
          <w:noProof/>
          <w:sz w:val="28"/>
          <w:szCs w:val="28"/>
          <w:lang w:eastAsia="ru-RU"/>
        </w:rPr>
        <w:t>1</w:t>
      </w:r>
      <w:r w:rsidR="008F4394">
        <w:rPr>
          <w:rFonts w:ascii="Times New Roman" w:hAnsi="Times New Roman" w:cs="Times New Roman"/>
          <w:noProof/>
          <w:sz w:val="28"/>
          <w:szCs w:val="28"/>
          <w:lang w:eastAsia="ru-RU"/>
        </w:rPr>
        <w:t>7</w:t>
      </w:r>
      <w:r w:rsidRPr="008663D7">
        <w:rPr>
          <w:rFonts w:ascii="Times New Roman" w:hAnsi="Times New Roman" w:cs="Times New Roman"/>
          <w:noProof/>
          <w:sz w:val="28"/>
          <w:szCs w:val="28"/>
          <w:lang w:eastAsia="ru-RU"/>
        </w:rPr>
        <w:t>).</w:t>
      </w:r>
    </w:p>
    <w:p w14:paraId="1F7E43B2"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Таким образом, популярные святые источники на территории Алтайского края представляют собой уникальные места, где люди ищут целительной энергии </w:t>
      </w:r>
      <w:r w:rsidRPr="00F271AD">
        <w:rPr>
          <w:rFonts w:ascii="Times New Roman" w:hAnsi="Times New Roman" w:cs="Times New Roman"/>
          <w:noProof/>
          <w:sz w:val="28"/>
          <w:szCs w:val="28"/>
          <w:lang w:eastAsia="ru-RU"/>
        </w:rPr>
        <w:lastRenderedPageBreak/>
        <w:t>и покоя. Они являются не только важным духовным наследием региона, но также привлекают множество туристов, которые хотят испытать на себе целебную мощь этих природных чудес.</w:t>
      </w:r>
    </w:p>
    <w:p w14:paraId="49F7BE7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Как мы видим в целом святые источники Западной Сибири имеют большое значение для верующих людей. Они являются местом поклонения, посещаемым не только жителями региона, но и паломниками со всей России, и даже сопредельных государств таких как Казахстан. На святые источники люди приходят, чтобы помолиться, получить исцеление или просто насладиться красотой природы. Связанные с источниками легенды добавляют особый колорит этим местам, делая их еще более привлекательными для тех, кто ищет духовное возрождение и внутренний покой.</w:t>
      </w:r>
    </w:p>
    <w:p w14:paraId="40536514" w14:textId="272529F3"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 Подводя итоги, следует сделать вывод, что почитание святых источников является элементов культурного ландшафта как Западной Сибири так и России в целом. Источники испокон веков играли важную роль в духовной жизни общества. </w:t>
      </w:r>
    </w:p>
    <w:p w14:paraId="5A59756C"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Родники, ключи, колодцы - это особые места, где в то или иное время по своему проявляли себя во всей полноте своей энергии народ, государство и Церковь, достигая каждый своей цели. Эта цель как объединяла, так разобщала их, делая союзниками или противниками. </w:t>
      </w:r>
    </w:p>
    <w:p w14:paraId="34FAA32D"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В почитание и поломничестве к источникам за последние несколько столетий можно выделить несколько этапов.</w:t>
      </w:r>
    </w:p>
    <w:p w14:paraId="0E52C141" w14:textId="77777777"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 Первый этап связан с почитание источников до революции. Почитание связано прежде с появление духовных запросов православных верующих которые после переселения на новую территорию, а мы знаем, что большая часть населения западной Сибири это переселенцы, могли перенести сюда практику почитания водных источников со своей родины. </w:t>
      </w:r>
    </w:p>
    <w:p w14:paraId="17CC8E2B" w14:textId="4E05391E"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 xml:space="preserve">Второй этап. Почитание источников в период советской власти связано с необходимость в появлении </w:t>
      </w:r>
      <w:r w:rsidR="00B43AFC">
        <w:rPr>
          <w:rFonts w:ascii="Times New Roman" w:hAnsi="Times New Roman" w:cs="Times New Roman"/>
          <w:noProof/>
          <w:sz w:val="28"/>
          <w:szCs w:val="28"/>
          <w:lang w:eastAsia="ru-RU"/>
        </w:rPr>
        <w:t>святых</w:t>
      </w:r>
      <w:r w:rsidRPr="00F271AD">
        <w:rPr>
          <w:rFonts w:ascii="Times New Roman" w:hAnsi="Times New Roman" w:cs="Times New Roman"/>
          <w:noProof/>
          <w:sz w:val="28"/>
          <w:szCs w:val="28"/>
          <w:lang w:eastAsia="ru-RU"/>
        </w:rPr>
        <w:t xml:space="preserve"> места в силу того, что прежние святыни – церкви храмы были разрушены. Люди часто в тайне с бывшеми священослужителями посещали </w:t>
      </w:r>
      <w:r w:rsidR="004E34ED">
        <w:rPr>
          <w:rFonts w:ascii="Times New Roman" w:hAnsi="Times New Roman" w:cs="Times New Roman"/>
          <w:noProof/>
          <w:sz w:val="28"/>
          <w:szCs w:val="28"/>
          <w:lang w:eastAsia="ru-RU"/>
        </w:rPr>
        <w:t>святые</w:t>
      </w:r>
      <w:r w:rsidRPr="00F271AD">
        <w:rPr>
          <w:rFonts w:ascii="Times New Roman" w:hAnsi="Times New Roman" w:cs="Times New Roman"/>
          <w:noProof/>
          <w:sz w:val="28"/>
          <w:szCs w:val="28"/>
          <w:lang w:eastAsia="ru-RU"/>
        </w:rPr>
        <w:t xml:space="preserve"> источники. </w:t>
      </w:r>
    </w:p>
    <w:p w14:paraId="1D76B9E7" w14:textId="2A4CDF76"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lastRenderedPageBreak/>
        <w:t xml:space="preserve">Третий этап. возрождения почитания </w:t>
      </w:r>
      <w:r w:rsidR="00B43AFC">
        <w:rPr>
          <w:rFonts w:ascii="Times New Roman" w:hAnsi="Times New Roman" w:cs="Times New Roman"/>
          <w:noProof/>
          <w:sz w:val="28"/>
          <w:szCs w:val="28"/>
          <w:lang w:eastAsia="ru-RU"/>
        </w:rPr>
        <w:t>святых</w:t>
      </w:r>
      <w:r w:rsidRPr="00F271AD">
        <w:rPr>
          <w:rFonts w:ascii="Times New Roman" w:hAnsi="Times New Roman" w:cs="Times New Roman"/>
          <w:noProof/>
          <w:sz w:val="28"/>
          <w:szCs w:val="28"/>
          <w:lang w:eastAsia="ru-RU"/>
        </w:rPr>
        <w:t xml:space="preserve"> мест в массовом сознание людей. Данный этап прежде всего связан с принятием закона «О свободе вероисповеданий», когда произошли в отношении религии, а соответственно и священных мест. Сотни тысяч наших соотечественников смогли свободно посещать святые места как на территории государства так и за его пределами.</w:t>
      </w:r>
    </w:p>
    <w:p w14:paraId="6EC681D2" w14:textId="7C3B38C9" w:rsidR="007862B9" w:rsidRPr="00F271AD"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Но все почитаемые источники, несмотря на противоборство и разл</w:t>
      </w:r>
      <w:r w:rsidR="004B0333">
        <w:rPr>
          <w:rFonts w:ascii="Times New Roman" w:hAnsi="Times New Roman" w:cs="Times New Roman"/>
          <w:noProof/>
          <w:sz w:val="28"/>
          <w:szCs w:val="28"/>
          <w:lang w:eastAsia="ru-RU"/>
        </w:rPr>
        <w:t>ичное отношение к ним существующие</w:t>
      </w:r>
      <w:r w:rsidRPr="00F271AD">
        <w:rPr>
          <w:rFonts w:ascii="Times New Roman" w:hAnsi="Times New Roman" w:cs="Times New Roman"/>
          <w:noProof/>
          <w:sz w:val="28"/>
          <w:szCs w:val="28"/>
          <w:lang w:eastAsia="ru-RU"/>
        </w:rPr>
        <w:t xml:space="preserve"> и поныне. выполняли и выполняют свои функции </w:t>
      </w:r>
      <w:r w:rsidR="004B0333">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социальные и духовные, демонстрируя разные грани народной религиозности в контексте истории страны и региона.</w:t>
      </w:r>
    </w:p>
    <w:p w14:paraId="506F4A40" w14:textId="38590E2A" w:rsidR="007862B9" w:rsidRDefault="007862B9" w:rsidP="007862B9">
      <w:pPr>
        <w:spacing w:after="0" w:line="360" w:lineRule="auto"/>
        <w:ind w:firstLine="709"/>
        <w:jc w:val="both"/>
        <w:rPr>
          <w:rFonts w:ascii="Times New Roman" w:hAnsi="Times New Roman" w:cs="Times New Roman"/>
          <w:noProof/>
          <w:sz w:val="28"/>
          <w:szCs w:val="28"/>
          <w:lang w:eastAsia="ru-RU"/>
        </w:rPr>
      </w:pPr>
      <w:r w:rsidRPr="00F271AD">
        <w:rPr>
          <w:rFonts w:ascii="Times New Roman" w:hAnsi="Times New Roman" w:cs="Times New Roman"/>
          <w:noProof/>
          <w:sz w:val="28"/>
          <w:szCs w:val="28"/>
          <w:lang w:eastAsia="ru-RU"/>
        </w:rPr>
        <w:t>Что касается традиции почитания источников, то как правило, она не менялась на протяжении всего существования источника. И</w:t>
      </w:r>
      <w:r w:rsidR="004B0333">
        <w:rPr>
          <w:rFonts w:ascii="Times New Roman" w:hAnsi="Times New Roman" w:cs="Times New Roman"/>
          <w:noProof/>
          <w:sz w:val="28"/>
          <w:szCs w:val="28"/>
          <w:lang w:eastAsia="ru-RU"/>
        </w:rPr>
        <w:t>,</w:t>
      </w:r>
      <w:r w:rsidRPr="00F271AD">
        <w:rPr>
          <w:rFonts w:ascii="Times New Roman" w:hAnsi="Times New Roman" w:cs="Times New Roman"/>
          <w:noProof/>
          <w:sz w:val="28"/>
          <w:szCs w:val="28"/>
          <w:lang w:eastAsia="ru-RU"/>
        </w:rPr>
        <w:t xml:space="preserve"> несмотря на огромный период запрета почитания</w:t>
      </w:r>
      <w:r w:rsidR="004B0333">
        <w:rPr>
          <w:rFonts w:ascii="Times New Roman" w:hAnsi="Times New Roman" w:cs="Times New Roman"/>
          <w:noProof/>
          <w:sz w:val="28"/>
          <w:szCs w:val="28"/>
          <w:lang w:eastAsia="ru-RU"/>
        </w:rPr>
        <w:t>,</w:t>
      </w:r>
      <w:r w:rsidRPr="00F271AD">
        <w:rPr>
          <w:rFonts w:ascii="Times New Roman" w:hAnsi="Times New Roman" w:cs="Times New Roman"/>
          <w:noProof/>
          <w:sz w:val="28"/>
          <w:szCs w:val="28"/>
          <w:lang w:eastAsia="ru-RU"/>
        </w:rPr>
        <w:t xml:space="preserve"> люди сохранили и передали основные традиции, а в некоторых моментах и религиозные обряды. Но как показывает исследование в большей мере сохр</w:t>
      </w:r>
      <w:r w:rsidR="004B0333">
        <w:rPr>
          <w:rFonts w:ascii="Times New Roman" w:hAnsi="Times New Roman" w:cs="Times New Roman"/>
          <w:noProof/>
          <w:sz w:val="28"/>
          <w:szCs w:val="28"/>
          <w:lang w:eastAsia="ru-RU"/>
        </w:rPr>
        <w:t>анились неканонические элементы</w:t>
      </w:r>
      <w:r w:rsidRPr="00F271AD">
        <w:rPr>
          <w:rFonts w:ascii="Times New Roman" w:hAnsi="Times New Roman" w:cs="Times New Roman"/>
          <w:noProof/>
          <w:sz w:val="28"/>
          <w:szCs w:val="28"/>
          <w:lang w:eastAsia="ru-RU"/>
        </w:rPr>
        <w:t xml:space="preserve"> в православии, которые являются частью религиозной культуры русского крестьянина Западной Сибири ХІХ-ХХI вв.</w:t>
      </w:r>
    </w:p>
    <w:p w14:paraId="51ECF97A" w14:textId="77777777" w:rsidR="007862B9" w:rsidRDefault="007862B9" w:rsidP="00AF401E">
      <w:pPr>
        <w:pStyle w:val="1"/>
        <w:jc w:val="center"/>
        <w:rPr>
          <w:rFonts w:eastAsia="Calibri"/>
          <w:sz w:val="28"/>
          <w:szCs w:val="28"/>
        </w:rPr>
      </w:pPr>
    </w:p>
    <w:p w14:paraId="2D428AD4" w14:textId="1997428D" w:rsidR="00AF401E" w:rsidRDefault="00AF401E" w:rsidP="00AF401E">
      <w:pPr>
        <w:pStyle w:val="1"/>
        <w:jc w:val="center"/>
        <w:rPr>
          <w:rFonts w:eastAsia="Calibri"/>
          <w:sz w:val="28"/>
          <w:szCs w:val="28"/>
        </w:rPr>
      </w:pPr>
    </w:p>
    <w:p w14:paraId="5AE0EC12" w14:textId="5021FC43" w:rsidR="00227C62" w:rsidRDefault="00227C62" w:rsidP="00AF401E">
      <w:pPr>
        <w:pStyle w:val="1"/>
        <w:jc w:val="center"/>
        <w:rPr>
          <w:rFonts w:eastAsia="Calibri"/>
          <w:sz w:val="28"/>
          <w:szCs w:val="28"/>
        </w:rPr>
      </w:pPr>
    </w:p>
    <w:p w14:paraId="42D77054" w14:textId="02028243" w:rsidR="00227C62" w:rsidRDefault="00227C62" w:rsidP="00AF401E">
      <w:pPr>
        <w:pStyle w:val="1"/>
        <w:jc w:val="center"/>
        <w:rPr>
          <w:rFonts w:eastAsia="Calibri"/>
          <w:sz w:val="28"/>
          <w:szCs w:val="28"/>
        </w:rPr>
      </w:pPr>
    </w:p>
    <w:p w14:paraId="354BFCE9" w14:textId="77777777" w:rsidR="00227C62" w:rsidRDefault="00227C62" w:rsidP="00AF401E">
      <w:pPr>
        <w:pStyle w:val="1"/>
        <w:jc w:val="center"/>
        <w:rPr>
          <w:rFonts w:eastAsia="Calibri"/>
          <w:sz w:val="28"/>
          <w:szCs w:val="28"/>
        </w:rPr>
      </w:pPr>
    </w:p>
    <w:p w14:paraId="68020F46" w14:textId="7ADA08F9" w:rsidR="009861E7" w:rsidRDefault="007862B9" w:rsidP="00227C62">
      <w:pPr>
        <w:pStyle w:val="1"/>
        <w:ind w:left="851"/>
        <w:rPr>
          <w:rFonts w:eastAsia="Calibri"/>
          <w:sz w:val="28"/>
          <w:szCs w:val="28"/>
        </w:rPr>
      </w:pPr>
      <w:bookmarkStart w:id="48" w:name="_Toc181056072"/>
      <w:bookmarkEnd w:id="31"/>
      <w:r>
        <w:rPr>
          <w:rFonts w:eastAsia="Calibri"/>
          <w:sz w:val="28"/>
          <w:szCs w:val="28"/>
        </w:rPr>
        <w:t>2.2.</w:t>
      </w:r>
      <w:r w:rsidR="00227C62">
        <w:rPr>
          <w:rFonts w:eastAsia="Calibri"/>
          <w:sz w:val="28"/>
          <w:szCs w:val="28"/>
        </w:rPr>
        <w:t xml:space="preserve"> </w:t>
      </w:r>
      <w:r w:rsidR="00E71D1E" w:rsidRPr="00F271AD">
        <w:rPr>
          <w:rFonts w:eastAsia="Calibri"/>
          <w:sz w:val="28"/>
          <w:szCs w:val="28"/>
        </w:rPr>
        <w:t>Религиозно-культурная традиция почитания природных водных источников</w:t>
      </w:r>
      <w:bookmarkEnd w:id="32"/>
      <w:bookmarkEnd w:id="48"/>
    </w:p>
    <w:p w14:paraId="5EBB71BE" w14:textId="6AB68E1D" w:rsidR="00227C62" w:rsidRDefault="00227C62" w:rsidP="00227C62">
      <w:pPr>
        <w:pStyle w:val="1"/>
        <w:ind w:left="851"/>
        <w:rPr>
          <w:rFonts w:eastAsia="Calibri"/>
          <w:sz w:val="28"/>
          <w:szCs w:val="28"/>
        </w:rPr>
      </w:pPr>
    </w:p>
    <w:p w14:paraId="7876ED3C" w14:textId="77777777" w:rsidR="00227C62" w:rsidRPr="00F271AD" w:rsidRDefault="00227C62" w:rsidP="00227C62">
      <w:pPr>
        <w:pStyle w:val="1"/>
        <w:ind w:left="851"/>
        <w:rPr>
          <w:rFonts w:eastAsia="Calibri"/>
          <w:sz w:val="28"/>
          <w:szCs w:val="28"/>
        </w:rPr>
      </w:pPr>
    </w:p>
    <w:p w14:paraId="7A044523" w14:textId="7791238F" w:rsidR="00E71D1E" w:rsidRDefault="00E71D1E" w:rsidP="00C03A04">
      <w:pPr>
        <w:spacing w:after="0" w:line="360" w:lineRule="auto"/>
        <w:ind w:firstLine="709"/>
        <w:jc w:val="both"/>
        <w:rPr>
          <w:rFonts w:ascii="Times New Roman" w:eastAsia="Calibri" w:hAnsi="Times New Roman" w:cs="Times New Roman"/>
          <w:iCs/>
          <w:sz w:val="28"/>
          <w:szCs w:val="28"/>
        </w:rPr>
      </w:pPr>
      <w:r w:rsidRPr="00F271AD">
        <w:rPr>
          <w:rFonts w:ascii="Times New Roman" w:eastAsia="Calibri" w:hAnsi="Times New Roman" w:cs="Times New Roman"/>
          <w:iCs/>
          <w:sz w:val="28"/>
          <w:szCs w:val="28"/>
        </w:rPr>
        <w:t xml:space="preserve">Веками человечество обращалось к природе в поисках источников жизни, находя в ней не только пищу и укрытие, но и душевное утешение. </w:t>
      </w:r>
      <w:r w:rsidR="00C03A04" w:rsidRPr="00F271AD">
        <w:rPr>
          <w:rFonts w:ascii="Times New Roman" w:eastAsia="Calibri" w:hAnsi="Times New Roman" w:cs="Times New Roman"/>
          <w:iCs/>
          <w:sz w:val="28"/>
          <w:szCs w:val="28"/>
        </w:rPr>
        <w:t xml:space="preserve">под влиянием </w:t>
      </w:r>
      <w:r w:rsidR="00C03A04" w:rsidRPr="00F271AD">
        <w:rPr>
          <w:rFonts w:ascii="Times New Roman" w:eastAsia="Calibri" w:hAnsi="Times New Roman" w:cs="Times New Roman"/>
          <w:iCs/>
          <w:sz w:val="28"/>
          <w:szCs w:val="28"/>
        </w:rPr>
        <w:lastRenderedPageBreak/>
        <w:t xml:space="preserve">окружающего мира </w:t>
      </w:r>
      <w:r w:rsidR="00C03A04">
        <w:rPr>
          <w:rFonts w:ascii="Times New Roman" w:eastAsia="Calibri" w:hAnsi="Times New Roman" w:cs="Times New Roman"/>
          <w:iCs/>
          <w:sz w:val="28"/>
          <w:szCs w:val="28"/>
        </w:rPr>
        <w:t>происходило формирование р</w:t>
      </w:r>
      <w:r w:rsidRPr="00F271AD">
        <w:rPr>
          <w:rFonts w:ascii="Times New Roman" w:eastAsia="Calibri" w:hAnsi="Times New Roman" w:cs="Times New Roman"/>
          <w:iCs/>
          <w:sz w:val="28"/>
          <w:szCs w:val="28"/>
        </w:rPr>
        <w:t>азнообразны</w:t>
      </w:r>
      <w:r w:rsidR="00C03A04">
        <w:rPr>
          <w:rFonts w:ascii="Times New Roman" w:eastAsia="Calibri" w:hAnsi="Times New Roman" w:cs="Times New Roman"/>
          <w:iCs/>
          <w:sz w:val="28"/>
          <w:szCs w:val="28"/>
        </w:rPr>
        <w:t>х</w:t>
      </w:r>
      <w:r w:rsidRPr="00F271AD">
        <w:rPr>
          <w:rFonts w:ascii="Times New Roman" w:eastAsia="Calibri" w:hAnsi="Times New Roman" w:cs="Times New Roman"/>
          <w:iCs/>
          <w:sz w:val="28"/>
          <w:szCs w:val="28"/>
        </w:rPr>
        <w:t xml:space="preserve"> религиозно-культурны</w:t>
      </w:r>
      <w:r w:rsidR="00C03A04">
        <w:rPr>
          <w:rFonts w:ascii="Times New Roman" w:eastAsia="Calibri" w:hAnsi="Times New Roman" w:cs="Times New Roman"/>
          <w:iCs/>
          <w:sz w:val="28"/>
          <w:szCs w:val="28"/>
        </w:rPr>
        <w:t>х</w:t>
      </w:r>
      <w:r w:rsidRPr="00F271AD">
        <w:rPr>
          <w:rFonts w:ascii="Times New Roman" w:eastAsia="Calibri" w:hAnsi="Times New Roman" w:cs="Times New Roman"/>
          <w:iCs/>
          <w:sz w:val="28"/>
          <w:szCs w:val="28"/>
        </w:rPr>
        <w:t xml:space="preserve"> традици</w:t>
      </w:r>
      <w:r w:rsidR="00C03A04">
        <w:rPr>
          <w:rFonts w:ascii="Times New Roman" w:eastAsia="Calibri" w:hAnsi="Times New Roman" w:cs="Times New Roman"/>
          <w:iCs/>
          <w:sz w:val="28"/>
          <w:szCs w:val="28"/>
        </w:rPr>
        <w:t>й</w:t>
      </w:r>
      <w:r w:rsidRPr="00F271AD">
        <w:rPr>
          <w:rFonts w:ascii="Times New Roman" w:eastAsia="Calibri" w:hAnsi="Times New Roman" w:cs="Times New Roman"/>
          <w:iCs/>
          <w:sz w:val="28"/>
          <w:szCs w:val="28"/>
        </w:rPr>
        <w:t xml:space="preserve"> </w:t>
      </w:r>
    </w:p>
    <w:p w14:paraId="37A0F985" w14:textId="0BB9B47B" w:rsidR="00C03A04" w:rsidRDefault="00C03A04" w:rsidP="00392489">
      <w:pPr>
        <w:spacing w:after="0" w:line="36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Право на </w:t>
      </w:r>
      <w:r w:rsidR="00392489" w:rsidRPr="00F271AD">
        <w:rPr>
          <w:rFonts w:ascii="Times New Roman" w:eastAsia="Calibri" w:hAnsi="Times New Roman" w:cs="Times New Roman"/>
          <w:iCs/>
          <w:sz w:val="28"/>
          <w:szCs w:val="28"/>
        </w:rPr>
        <w:t>религиозно-культурны</w:t>
      </w:r>
      <w:r w:rsidR="00392489">
        <w:rPr>
          <w:rFonts w:ascii="Times New Roman" w:eastAsia="Calibri" w:hAnsi="Times New Roman" w:cs="Times New Roman"/>
          <w:iCs/>
          <w:sz w:val="28"/>
          <w:szCs w:val="28"/>
        </w:rPr>
        <w:t>х</w:t>
      </w:r>
      <w:r w:rsidR="00392489" w:rsidRPr="00F271AD">
        <w:rPr>
          <w:rFonts w:ascii="Times New Roman" w:eastAsia="Calibri" w:hAnsi="Times New Roman" w:cs="Times New Roman"/>
          <w:iCs/>
          <w:sz w:val="28"/>
          <w:szCs w:val="28"/>
        </w:rPr>
        <w:t xml:space="preserve"> традици</w:t>
      </w:r>
      <w:r w:rsidR="00392489">
        <w:rPr>
          <w:rFonts w:ascii="Times New Roman" w:eastAsia="Calibri" w:hAnsi="Times New Roman" w:cs="Times New Roman"/>
          <w:iCs/>
          <w:sz w:val="28"/>
          <w:szCs w:val="28"/>
        </w:rPr>
        <w:t xml:space="preserve">й </w:t>
      </w:r>
      <w:r>
        <w:rPr>
          <w:rFonts w:ascii="Times New Roman" w:eastAsia="Calibri" w:hAnsi="Times New Roman" w:cs="Times New Roman"/>
          <w:iCs/>
          <w:sz w:val="28"/>
          <w:szCs w:val="28"/>
        </w:rPr>
        <w:t xml:space="preserve">и самовыражение закреплено в декларации ООН </w:t>
      </w:r>
      <w:r w:rsidR="00392489">
        <w:rPr>
          <w:rFonts w:ascii="Times New Roman" w:eastAsia="Calibri" w:hAnsi="Times New Roman" w:cs="Times New Roman"/>
          <w:iCs/>
          <w:sz w:val="28"/>
          <w:szCs w:val="28"/>
        </w:rPr>
        <w:t>«О</w:t>
      </w:r>
      <w:r w:rsidRPr="00C03A04">
        <w:rPr>
          <w:rFonts w:ascii="Times New Roman" w:eastAsia="Calibri" w:hAnsi="Times New Roman" w:cs="Times New Roman"/>
          <w:iCs/>
          <w:sz w:val="28"/>
          <w:szCs w:val="28"/>
        </w:rPr>
        <w:t xml:space="preserve"> правах коренных народов</w:t>
      </w:r>
      <w:r w:rsidR="00392489">
        <w:rPr>
          <w:rFonts w:ascii="Times New Roman" w:eastAsia="Calibri" w:hAnsi="Times New Roman" w:cs="Times New Roman"/>
          <w:iCs/>
          <w:sz w:val="28"/>
          <w:szCs w:val="28"/>
        </w:rPr>
        <w:t>»</w:t>
      </w:r>
      <w:r>
        <w:rPr>
          <w:rFonts w:ascii="Times New Roman" w:eastAsia="Calibri" w:hAnsi="Times New Roman" w:cs="Times New Roman"/>
          <w:iCs/>
          <w:sz w:val="28"/>
          <w:szCs w:val="28"/>
        </w:rPr>
        <w:t xml:space="preserve"> </w:t>
      </w:r>
      <w:r>
        <w:rPr>
          <w:rStyle w:val="a6"/>
          <w:rFonts w:ascii="Times New Roman" w:eastAsia="Calibri" w:hAnsi="Times New Roman" w:cs="Times New Roman"/>
          <w:iCs/>
          <w:sz w:val="28"/>
          <w:szCs w:val="28"/>
        </w:rPr>
        <w:footnoteReference w:id="183"/>
      </w:r>
      <w:r w:rsidR="00392489">
        <w:rPr>
          <w:rFonts w:ascii="Times New Roman" w:eastAsia="Calibri" w:hAnsi="Times New Roman" w:cs="Times New Roman"/>
          <w:iCs/>
          <w:sz w:val="28"/>
          <w:szCs w:val="28"/>
        </w:rPr>
        <w:t xml:space="preserve"> </w:t>
      </w:r>
      <w:r w:rsidRPr="00634D94">
        <w:rPr>
          <w:rFonts w:ascii="Times New Roman" w:eastAsia="Calibri" w:hAnsi="Times New Roman" w:cs="Times New Roman"/>
          <w:iCs/>
          <w:sz w:val="28"/>
          <w:szCs w:val="28"/>
        </w:rPr>
        <w:t>В</w:t>
      </w:r>
      <w:r w:rsidR="00392489">
        <w:rPr>
          <w:rFonts w:ascii="Times New Roman" w:eastAsia="Calibri" w:hAnsi="Times New Roman" w:cs="Times New Roman"/>
          <w:iCs/>
          <w:sz w:val="28"/>
          <w:szCs w:val="28"/>
        </w:rPr>
        <w:t xml:space="preserve"> декларации</w:t>
      </w:r>
      <w:r w:rsidRPr="00634D94">
        <w:rPr>
          <w:rFonts w:ascii="Times New Roman" w:eastAsia="Calibri" w:hAnsi="Times New Roman" w:cs="Times New Roman"/>
          <w:iCs/>
          <w:sz w:val="28"/>
          <w:szCs w:val="28"/>
        </w:rPr>
        <w:t xml:space="preserve"> очерчены и определены индивидуальные и коллективные права коренных народов, включая их права собственности на культурное и церемониальное самовыражение, самобытность, язык, занятость, здравоохранение, образование и другие вопросы.</w:t>
      </w:r>
    </w:p>
    <w:p w14:paraId="1D09DCA4" w14:textId="50AD8721" w:rsidR="00C03A04" w:rsidRPr="00F271AD" w:rsidRDefault="00C03A04" w:rsidP="00C03A04">
      <w:pPr>
        <w:spacing w:after="0" w:line="360" w:lineRule="auto"/>
        <w:ind w:firstLine="709"/>
        <w:jc w:val="both"/>
        <w:rPr>
          <w:rFonts w:ascii="Times New Roman" w:eastAsia="Calibri" w:hAnsi="Times New Roman" w:cs="Times New Roman"/>
          <w:iCs/>
          <w:sz w:val="28"/>
          <w:szCs w:val="28"/>
        </w:rPr>
      </w:pPr>
      <w:r w:rsidRPr="00F271AD">
        <w:rPr>
          <w:rFonts w:ascii="Times New Roman" w:eastAsia="Calibri" w:hAnsi="Times New Roman" w:cs="Times New Roman"/>
          <w:iCs/>
          <w:sz w:val="28"/>
          <w:szCs w:val="28"/>
        </w:rPr>
        <w:t xml:space="preserve">Одной из таких традиций </w:t>
      </w:r>
      <w:r w:rsidR="00392489">
        <w:rPr>
          <w:rFonts w:ascii="Times New Roman" w:eastAsia="Calibri" w:hAnsi="Times New Roman" w:cs="Times New Roman"/>
          <w:iCs/>
          <w:sz w:val="28"/>
          <w:szCs w:val="28"/>
        </w:rPr>
        <w:t xml:space="preserve">коренного населения </w:t>
      </w:r>
      <w:r w:rsidRPr="00F271AD">
        <w:rPr>
          <w:rFonts w:ascii="Times New Roman" w:eastAsia="Calibri" w:hAnsi="Times New Roman" w:cs="Times New Roman"/>
          <w:iCs/>
          <w:sz w:val="28"/>
          <w:szCs w:val="28"/>
        </w:rPr>
        <w:t xml:space="preserve">является почитание </w:t>
      </w:r>
      <w:r w:rsidR="00B43AFC">
        <w:rPr>
          <w:rFonts w:ascii="Times New Roman" w:eastAsia="Calibri" w:hAnsi="Times New Roman" w:cs="Times New Roman"/>
          <w:iCs/>
          <w:sz w:val="28"/>
          <w:szCs w:val="28"/>
        </w:rPr>
        <w:t>святых</w:t>
      </w:r>
      <w:r w:rsidR="00392489">
        <w:rPr>
          <w:rFonts w:ascii="Times New Roman" w:eastAsia="Calibri" w:hAnsi="Times New Roman" w:cs="Times New Roman"/>
          <w:iCs/>
          <w:sz w:val="28"/>
          <w:szCs w:val="28"/>
        </w:rPr>
        <w:t xml:space="preserve"> </w:t>
      </w:r>
      <w:r w:rsidRPr="00F271AD">
        <w:rPr>
          <w:rFonts w:ascii="Times New Roman" w:eastAsia="Calibri" w:hAnsi="Times New Roman" w:cs="Times New Roman"/>
          <w:iCs/>
          <w:sz w:val="28"/>
          <w:szCs w:val="28"/>
        </w:rPr>
        <w:t>природных водных источников, которое пронизывает различные вероучения и национальности.</w:t>
      </w:r>
    </w:p>
    <w:p w14:paraId="10DD3A31" w14:textId="77777777" w:rsidR="00E71D1E" w:rsidRPr="00F271AD" w:rsidRDefault="00E71D1E" w:rsidP="00F271AD">
      <w:pPr>
        <w:spacing w:after="0" w:line="360" w:lineRule="auto"/>
        <w:ind w:firstLine="709"/>
        <w:jc w:val="both"/>
        <w:rPr>
          <w:rFonts w:ascii="Times New Roman" w:eastAsia="Calibri" w:hAnsi="Times New Roman" w:cs="Times New Roman"/>
          <w:iCs/>
          <w:sz w:val="28"/>
          <w:szCs w:val="28"/>
        </w:rPr>
      </w:pPr>
      <w:r w:rsidRPr="00F271AD">
        <w:rPr>
          <w:rFonts w:ascii="Times New Roman" w:eastAsia="Calibri" w:hAnsi="Times New Roman" w:cs="Times New Roman"/>
          <w:iCs/>
          <w:sz w:val="28"/>
          <w:szCs w:val="28"/>
        </w:rPr>
        <w:t>Уникальность этой традиции заключается в ее всепроникающем характере, объединяющем людей разных культур и вероисповеданий. Верующие со всех концов света стремятся к святыням – родникам, рекам, озерам или простым колодцам - чтобы окунуться в духовную силу природы. Наблюдать за бегущей водой или пить из живительного источника становится для них способом обновления души и укрепления веры. Эта традиция не только отражает глубокого уважения людей к природным элементам, но также превращается в символический акт, способный принести благополучие и исцеление.</w:t>
      </w:r>
    </w:p>
    <w:p w14:paraId="120E21A0" w14:textId="32898C72" w:rsidR="00E71D1E" w:rsidRPr="00F271AD" w:rsidRDefault="00E71D1E" w:rsidP="00F271AD">
      <w:pPr>
        <w:spacing w:after="0" w:line="360" w:lineRule="auto"/>
        <w:ind w:firstLine="709"/>
        <w:jc w:val="both"/>
        <w:rPr>
          <w:rFonts w:ascii="Times New Roman" w:eastAsia="Calibri" w:hAnsi="Times New Roman" w:cs="Times New Roman"/>
          <w:iCs/>
          <w:sz w:val="28"/>
          <w:szCs w:val="28"/>
        </w:rPr>
      </w:pPr>
      <w:r w:rsidRPr="00F271AD">
        <w:rPr>
          <w:rFonts w:ascii="Times New Roman" w:eastAsia="Calibri" w:hAnsi="Times New Roman" w:cs="Times New Roman"/>
          <w:iCs/>
          <w:sz w:val="28"/>
          <w:szCs w:val="28"/>
        </w:rPr>
        <w:t xml:space="preserve">Люди всегда бережно и трепетно относились к родникам. Воду многих родников считали особенной, лечебной, даже святой. Одним из самых первых религиозных представлений человечества была вера </w:t>
      </w:r>
      <w:proofErr w:type="gramStart"/>
      <w:r w:rsidRPr="00F271AD">
        <w:rPr>
          <w:rFonts w:ascii="Times New Roman" w:eastAsia="Calibri" w:hAnsi="Times New Roman" w:cs="Times New Roman"/>
          <w:iCs/>
          <w:sz w:val="28"/>
          <w:szCs w:val="28"/>
        </w:rPr>
        <w:t>в благодетельных духов</w:t>
      </w:r>
      <w:proofErr w:type="gramEnd"/>
      <w:r w:rsidRPr="00F271AD">
        <w:rPr>
          <w:rFonts w:ascii="Times New Roman" w:eastAsia="Calibri" w:hAnsi="Times New Roman" w:cs="Times New Roman"/>
          <w:iCs/>
          <w:sz w:val="28"/>
          <w:szCs w:val="28"/>
        </w:rPr>
        <w:t xml:space="preserve"> ключей и источников. В России источники часто считаются святыми, на местах их выхода ставили срубы, кресты, часовни. Традиции почитания воды имеют тысячелетнюю историю, их возникновение можно датировать возникновением сознательной деятельности человека. Это не случайно: Вода – один из основных ресурсов, связанных напрямую с жизнью человека. Мифологии всех народов имеют одним из основных своих элементов воду – в той или иной её «форме». В представлениях различных традиционных культур существуют свои правила </w:t>
      </w:r>
      <w:r w:rsidRPr="00F271AD">
        <w:rPr>
          <w:rFonts w:ascii="Times New Roman" w:eastAsia="Calibri" w:hAnsi="Times New Roman" w:cs="Times New Roman"/>
          <w:iCs/>
          <w:sz w:val="28"/>
          <w:szCs w:val="28"/>
        </w:rPr>
        <w:lastRenderedPageBreak/>
        <w:t xml:space="preserve">общения с водными источниками: разнообразные ритуалы, ограничения, запреты. С водой связаны ритуалы очищения и излечения. Родники в населенных пунктах часто становились местом проведения крещенских обрядов и молений в престольные праздники. </w:t>
      </w:r>
    </w:p>
    <w:p w14:paraId="4FDC9F13" w14:textId="5AA139A9" w:rsidR="007E1758" w:rsidRDefault="00E71D1E" w:rsidP="007E1758">
      <w:pPr>
        <w:spacing w:after="0" w:line="360" w:lineRule="auto"/>
        <w:ind w:firstLine="709"/>
        <w:jc w:val="both"/>
        <w:rPr>
          <w:rFonts w:ascii="Times New Roman" w:eastAsia="Calibri" w:hAnsi="Times New Roman" w:cs="Times New Roman"/>
          <w:iCs/>
          <w:sz w:val="28"/>
          <w:szCs w:val="28"/>
        </w:rPr>
      </w:pPr>
      <w:r w:rsidRPr="00F271AD">
        <w:rPr>
          <w:rFonts w:ascii="Times New Roman" w:eastAsia="Calibri" w:hAnsi="Times New Roman" w:cs="Times New Roman"/>
          <w:iCs/>
          <w:sz w:val="28"/>
          <w:szCs w:val="28"/>
        </w:rPr>
        <w:t xml:space="preserve">Мотивацией использования ряда источников служили легенды, объясняющие сверхъестественную силу воды. В </w:t>
      </w:r>
      <w:r w:rsidR="00392489">
        <w:rPr>
          <w:rFonts w:ascii="Times New Roman" w:eastAsia="Calibri" w:hAnsi="Times New Roman" w:cs="Times New Roman"/>
          <w:iCs/>
          <w:sz w:val="28"/>
          <w:szCs w:val="28"/>
        </w:rPr>
        <w:t>прошлом</w:t>
      </w:r>
      <w:r w:rsidRPr="00F271AD">
        <w:rPr>
          <w:rFonts w:ascii="Times New Roman" w:eastAsia="Calibri" w:hAnsi="Times New Roman" w:cs="Times New Roman"/>
          <w:iCs/>
          <w:sz w:val="28"/>
          <w:szCs w:val="28"/>
        </w:rPr>
        <w:t xml:space="preserve"> люди использовали воду не только как источник питьевой воды</w:t>
      </w:r>
      <w:r w:rsidR="007E1758">
        <w:rPr>
          <w:rFonts w:ascii="Times New Roman" w:eastAsia="Calibri" w:hAnsi="Times New Roman" w:cs="Times New Roman"/>
          <w:iCs/>
          <w:sz w:val="28"/>
          <w:szCs w:val="28"/>
        </w:rPr>
        <w:t>.</w:t>
      </w:r>
      <w:r w:rsidR="00227C62">
        <w:rPr>
          <w:rFonts w:ascii="Times New Roman" w:eastAsia="Calibri" w:hAnsi="Times New Roman" w:cs="Times New Roman"/>
          <w:iCs/>
          <w:sz w:val="28"/>
          <w:szCs w:val="28"/>
        </w:rPr>
        <w:t xml:space="preserve"> </w:t>
      </w:r>
      <w:r w:rsidR="007E1758">
        <w:rPr>
          <w:rFonts w:ascii="Times New Roman" w:eastAsia="Calibri" w:hAnsi="Times New Roman" w:cs="Times New Roman"/>
          <w:iCs/>
          <w:sz w:val="28"/>
          <w:szCs w:val="28"/>
        </w:rPr>
        <w:t>В</w:t>
      </w:r>
      <w:r w:rsidRPr="00F271AD">
        <w:rPr>
          <w:rFonts w:ascii="Times New Roman" w:eastAsia="Calibri" w:hAnsi="Times New Roman" w:cs="Times New Roman"/>
          <w:iCs/>
          <w:sz w:val="28"/>
          <w:szCs w:val="28"/>
        </w:rPr>
        <w:t>оде поклонялись, как Богу. Особенным почитанием издавна пользуются целебные источники, благотворное действие которых приписывалось не естественным свойствам воды, но неизвестному, таинственному существу - духу ключа. Кто хотел найти исцеление, должен был, прежде всего, умилостивить божество. Родниковой воде приносили «жертвы»! Иногда это были венки из цветов, ветвей. Отсюда возник обычай бросать в источник ценные предметы: серебряные монеты, иголки, кольца.</w:t>
      </w:r>
    </w:p>
    <w:p w14:paraId="2573F248" w14:textId="2A746F3F" w:rsidR="00E71D1E" w:rsidRPr="00F271AD" w:rsidRDefault="00467DD4" w:rsidP="007E1758">
      <w:pPr>
        <w:spacing w:after="0" w:line="36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В н</w:t>
      </w:r>
      <w:r w:rsidR="00E71D1E" w:rsidRPr="00F271AD">
        <w:rPr>
          <w:rFonts w:ascii="Times New Roman" w:eastAsia="Calibri" w:hAnsi="Times New Roman" w:cs="Times New Roman"/>
          <w:iCs/>
          <w:sz w:val="28"/>
          <w:szCs w:val="28"/>
        </w:rPr>
        <w:t>ародном сознании родники были символом нравственной чистоты, животворящей силы, добра и красоты. Недаром некоторые из них становились объектом паломничества. В народе верили, что родниковая вода излечивает от недугов, поможет в горе. Вода была прозрачна, словно смотришь через увеличительное стекло. Люди приходили к источнику</w:t>
      </w:r>
      <w:r>
        <w:rPr>
          <w:rFonts w:ascii="Times New Roman" w:eastAsia="Calibri" w:hAnsi="Times New Roman" w:cs="Times New Roman"/>
          <w:iCs/>
          <w:sz w:val="28"/>
          <w:szCs w:val="28"/>
        </w:rPr>
        <w:t xml:space="preserve">, </w:t>
      </w:r>
      <w:r w:rsidR="00E71D1E" w:rsidRPr="00F271AD">
        <w:rPr>
          <w:rFonts w:ascii="Times New Roman" w:eastAsia="Calibri" w:hAnsi="Times New Roman" w:cs="Times New Roman"/>
          <w:iCs/>
          <w:sz w:val="28"/>
          <w:szCs w:val="28"/>
        </w:rPr>
        <w:t xml:space="preserve">пили святую воду и, избавлялись от разных болезней. </w:t>
      </w:r>
    </w:p>
    <w:p w14:paraId="6C2271BF" w14:textId="0049FD4C" w:rsidR="00E71D1E" w:rsidRPr="00F271AD" w:rsidRDefault="00467DD4" w:rsidP="00F271AD">
      <w:pPr>
        <w:spacing w:after="0" w:line="36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Многие </w:t>
      </w:r>
      <w:r w:rsidR="00E71D1E" w:rsidRPr="00F271AD">
        <w:rPr>
          <w:rFonts w:ascii="Times New Roman" w:eastAsia="Calibri" w:hAnsi="Times New Roman" w:cs="Times New Roman"/>
          <w:iCs/>
          <w:sz w:val="28"/>
          <w:szCs w:val="28"/>
        </w:rPr>
        <w:t xml:space="preserve">народы воду, </w:t>
      </w:r>
      <w:proofErr w:type="gramStart"/>
      <w:r w:rsidR="00E71D1E" w:rsidRPr="00F271AD">
        <w:rPr>
          <w:rFonts w:ascii="Times New Roman" w:eastAsia="Calibri" w:hAnsi="Times New Roman" w:cs="Times New Roman"/>
          <w:iCs/>
          <w:sz w:val="28"/>
          <w:szCs w:val="28"/>
        </w:rPr>
        <w:t>также</w:t>
      </w:r>
      <w:proofErr w:type="gramEnd"/>
      <w:r w:rsidR="00E71D1E" w:rsidRPr="00F271AD">
        <w:rPr>
          <w:rFonts w:ascii="Times New Roman" w:eastAsia="Calibri" w:hAnsi="Times New Roman" w:cs="Times New Roman"/>
          <w:iCs/>
          <w:sz w:val="28"/>
          <w:szCs w:val="28"/>
        </w:rPr>
        <w:t xml:space="preserve"> как и землю, величали матерью, упоминали ее имя при заклятиях. Реки в народных легендах олицетворялись в виде девушек. В воду нельзя было плевать (не плюй в колодец, случится напиться; в воду грех плевать; плевать в воду — все равно, что матери в глаза).</w:t>
      </w:r>
    </w:p>
    <w:p w14:paraId="00729212" w14:textId="12B1C68A" w:rsidR="00E71D1E" w:rsidRPr="00F271AD" w:rsidRDefault="00467DD4" w:rsidP="00F271AD">
      <w:pPr>
        <w:spacing w:after="0" w:line="360" w:lineRule="auto"/>
        <w:ind w:firstLine="709"/>
        <w:jc w:val="both"/>
        <w:rPr>
          <w:rFonts w:ascii="Times New Roman" w:eastAsia="Calibri" w:hAnsi="Times New Roman" w:cs="Times New Roman"/>
          <w:iCs/>
          <w:sz w:val="28"/>
          <w:szCs w:val="28"/>
        </w:rPr>
      </w:pPr>
      <w:r w:rsidRPr="00467DD4">
        <w:rPr>
          <w:rFonts w:ascii="Times New Roman" w:eastAsia="Calibri" w:hAnsi="Times New Roman" w:cs="Times New Roman"/>
          <w:iCs/>
          <w:sz w:val="28"/>
          <w:szCs w:val="28"/>
        </w:rPr>
        <w:t>Родниковую воду пили с непокрытой головой, перекрестившись, освящённой водой окропляли жилища</w:t>
      </w:r>
      <w:r>
        <w:rPr>
          <w:rFonts w:ascii="Times New Roman" w:eastAsia="Calibri" w:hAnsi="Times New Roman" w:cs="Times New Roman"/>
          <w:iCs/>
          <w:sz w:val="28"/>
          <w:szCs w:val="28"/>
        </w:rPr>
        <w:t xml:space="preserve"> и</w:t>
      </w:r>
      <w:r w:rsidRPr="00467DD4">
        <w:rPr>
          <w:rFonts w:ascii="Times New Roman" w:eastAsia="Calibri" w:hAnsi="Times New Roman" w:cs="Times New Roman"/>
          <w:iCs/>
          <w:sz w:val="28"/>
          <w:szCs w:val="28"/>
        </w:rPr>
        <w:t xml:space="preserve"> надворные постройки</w:t>
      </w:r>
      <w:r w:rsidR="00E71D1E" w:rsidRPr="00F271AD">
        <w:rPr>
          <w:rFonts w:ascii="Times New Roman" w:eastAsia="Calibri" w:hAnsi="Times New Roman" w:cs="Times New Roman"/>
          <w:iCs/>
          <w:sz w:val="28"/>
          <w:szCs w:val="28"/>
        </w:rPr>
        <w:t>.</w:t>
      </w:r>
      <w:r>
        <w:rPr>
          <w:rStyle w:val="a6"/>
          <w:rFonts w:ascii="Times New Roman" w:eastAsia="Calibri" w:hAnsi="Times New Roman" w:cs="Times New Roman"/>
          <w:iCs/>
          <w:sz w:val="28"/>
          <w:szCs w:val="28"/>
        </w:rPr>
        <w:footnoteReference w:id="184"/>
      </w:r>
      <w:r w:rsidR="00E71D1E" w:rsidRPr="00F271AD">
        <w:rPr>
          <w:rFonts w:ascii="Times New Roman" w:eastAsia="Calibri" w:hAnsi="Times New Roman" w:cs="Times New Roman"/>
          <w:iCs/>
          <w:sz w:val="28"/>
          <w:szCs w:val="28"/>
        </w:rPr>
        <w:t xml:space="preserve"> Воды родника считали святой, Богом данной. В настоящее время, когда воздействие человека на природу приобрело огромный размах, мы сталкиваемся с измененной человеком природой, со следами его воздействия на окружающую природную среду. Это </w:t>
      </w:r>
      <w:r w:rsidR="00E71D1E" w:rsidRPr="00F271AD">
        <w:rPr>
          <w:rFonts w:ascii="Times New Roman" w:eastAsia="Calibri" w:hAnsi="Times New Roman" w:cs="Times New Roman"/>
          <w:iCs/>
          <w:sz w:val="28"/>
          <w:szCs w:val="28"/>
        </w:rPr>
        <w:lastRenderedPageBreak/>
        <w:t xml:space="preserve">воздействие бывает разумным, целенаправленным, ориентированным на улучшение свойств природной среды. Но очень часто оно вызывает ухудшение природной среды, потерю ею способности к самовосстановлению и самоочищению, в результате чего возникают проблемы выживания человека или экологические проблемы. </w:t>
      </w:r>
    </w:p>
    <w:p w14:paraId="465A5C62" w14:textId="3021FE62" w:rsidR="00E71D1E" w:rsidRPr="00F271AD" w:rsidRDefault="00E71D1E" w:rsidP="00F271AD">
      <w:pPr>
        <w:spacing w:after="0" w:line="360" w:lineRule="auto"/>
        <w:ind w:firstLine="709"/>
        <w:jc w:val="both"/>
        <w:rPr>
          <w:rFonts w:ascii="Times New Roman" w:eastAsia="Calibri" w:hAnsi="Times New Roman" w:cs="Times New Roman"/>
          <w:iCs/>
          <w:sz w:val="28"/>
          <w:szCs w:val="28"/>
        </w:rPr>
      </w:pPr>
      <w:r w:rsidRPr="00F271AD">
        <w:rPr>
          <w:rFonts w:ascii="Times New Roman" w:eastAsia="Calibri" w:hAnsi="Times New Roman" w:cs="Times New Roman"/>
          <w:iCs/>
          <w:sz w:val="28"/>
          <w:szCs w:val="28"/>
        </w:rPr>
        <w:t>Подземные воды, хотя и скрыты от глаз, но роль их велика как в природе, так и в жизни человека. Они пробиваются на дне рек холодными ключами, выходят на поверхность родниками. Во всех святых местах</w:t>
      </w:r>
      <w:r w:rsidR="00EC07F8">
        <w:rPr>
          <w:rFonts w:ascii="Times New Roman" w:eastAsia="Calibri" w:hAnsi="Times New Roman" w:cs="Times New Roman"/>
          <w:iCs/>
          <w:sz w:val="28"/>
          <w:szCs w:val="28"/>
        </w:rPr>
        <w:t xml:space="preserve"> </w:t>
      </w:r>
      <w:r w:rsidRPr="00F271AD">
        <w:rPr>
          <w:rFonts w:ascii="Times New Roman" w:eastAsia="Calibri" w:hAnsi="Times New Roman" w:cs="Times New Roman"/>
          <w:iCs/>
          <w:sz w:val="28"/>
          <w:szCs w:val="28"/>
        </w:rPr>
        <w:t>нельзя оставлять мусор, нельзя говорить громко, употреблять бранные слова, нельзя шуметь.</w:t>
      </w:r>
    </w:p>
    <w:p w14:paraId="1396FD03" w14:textId="77777777" w:rsidR="00E71D1E" w:rsidRDefault="00E71D1E" w:rsidP="00F271AD">
      <w:pPr>
        <w:spacing w:after="0" w:line="360" w:lineRule="auto"/>
        <w:ind w:firstLine="709"/>
        <w:jc w:val="both"/>
        <w:rPr>
          <w:rFonts w:ascii="Times New Roman" w:eastAsia="Calibri" w:hAnsi="Times New Roman" w:cs="Times New Roman"/>
          <w:iCs/>
          <w:sz w:val="28"/>
          <w:szCs w:val="28"/>
        </w:rPr>
      </w:pPr>
      <w:r w:rsidRPr="00F271AD">
        <w:rPr>
          <w:rFonts w:ascii="Times New Roman" w:eastAsia="Calibri" w:hAnsi="Times New Roman" w:cs="Times New Roman"/>
          <w:iCs/>
          <w:sz w:val="28"/>
          <w:szCs w:val="28"/>
        </w:rPr>
        <w:t>К таким святым местам нужно относиться бережно. Мы должны заботиться о них и обустраивать зелёными насаждениями, соблюдать обычаи своего народа, передавать их следующему поколению.</w:t>
      </w:r>
    </w:p>
    <w:p w14:paraId="025E42C5" w14:textId="5DCF77EA" w:rsidR="00E71D1E" w:rsidRPr="00F271AD" w:rsidRDefault="00DB5B38" w:rsidP="00F271AD">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iCs/>
          <w:sz w:val="28"/>
          <w:szCs w:val="28"/>
        </w:rPr>
        <w:t xml:space="preserve">Исходя из определение «культурного наследия», содержащегося </w:t>
      </w:r>
      <w:r w:rsidRPr="00F271AD">
        <w:rPr>
          <w:rFonts w:ascii="Times New Roman" w:eastAsia="Calibri" w:hAnsi="Times New Roman" w:cs="Times New Roman"/>
          <w:sz w:val="28"/>
          <w:szCs w:val="28"/>
        </w:rPr>
        <w:t>В Конвенции об охране всемирного культурного и природного наследия</w:t>
      </w:r>
      <w:r w:rsidR="00E71D1E" w:rsidRPr="00F271AD">
        <w:rPr>
          <w:rStyle w:val="a6"/>
          <w:rFonts w:ascii="Times New Roman" w:eastAsia="Calibri" w:hAnsi="Times New Roman" w:cs="Times New Roman"/>
          <w:sz w:val="28"/>
          <w:szCs w:val="28"/>
        </w:rPr>
        <w:footnoteReference w:id="185"/>
      </w:r>
      <w:r w:rsidR="00807C69">
        <w:rPr>
          <w:rFonts w:ascii="Times New Roman" w:eastAsia="Calibri" w:hAnsi="Times New Roman" w:cs="Times New Roman"/>
          <w:sz w:val="28"/>
          <w:szCs w:val="28"/>
        </w:rPr>
        <w:t xml:space="preserve"> святые источники </w:t>
      </w:r>
      <w:r w:rsidR="00E71D1E" w:rsidRPr="00F271AD">
        <w:rPr>
          <w:rFonts w:ascii="Times New Roman" w:eastAsia="Calibri" w:hAnsi="Times New Roman" w:cs="Times New Roman"/>
          <w:sz w:val="28"/>
          <w:szCs w:val="28"/>
        </w:rPr>
        <w:t>возможно идентифицировать как достопримечательные места, совместные творения человека и природы. Тем не менее, такое определение не позволяет увидеть духовную, нематериальную сущность подобных объектов культурного наследия. «Святые источники» необходимо определять как объекты природного, материального и нематериального наследия. Очень важно сохранить целостное восприятие этого уникального явления, в котором органично сочетаются элементы природного, социально-культурного и сакрального.</w:t>
      </w:r>
      <w:r w:rsidR="007E1758">
        <w:rPr>
          <w:rStyle w:val="a6"/>
          <w:rFonts w:ascii="Times New Roman" w:eastAsia="Calibri" w:hAnsi="Times New Roman" w:cs="Times New Roman"/>
          <w:sz w:val="28"/>
          <w:szCs w:val="28"/>
        </w:rPr>
        <w:footnoteReference w:id="186"/>
      </w:r>
    </w:p>
    <w:p w14:paraId="75343C8E"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 xml:space="preserve">В последние десятилетия в России наблюдается существенный рост религиозности общественного сознания, в связи с чем, возрастает интерес населения к сакральному. Этот интерес проявляется в расширении культурно-познавательного, религиозного туризма, паломничества. В связи с отсутствием достоверной, достаточно полной информации о святых источниках, включаемых в туристские маршруты, туроператоры и экскурсоводы зачастую подменяют её </w:t>
      </w:r>
      <w:r w:rsidRPr="00F271AD">
        <w:rPr>
          <w:rFonts w:ascii="Times New Roman" w:eastAsia="Calibri" w:hAnsi="Times New Roman" w:cs="Times New Roman"/>
          <w:sz w:val="28"/>
          <w:szCs w:val="28"/>
        </w:rPr>
        <w:lastRenderedPageBreak/>
        <w:t>сомнительными сведениями, легендами собственного сочинения, не имеющими ничего общего с подлинной историей. Встречаются факты нарушения санитарных норм использования родников. Использование воды из источника для питья, купания, лечебных процедур является потенциально опасным для здоровья при несоблюдении санитарно-гигиенических норм, нерегулярном обследовании, необоснованном применении. Это накладывает определённые обязательства на собственника участка, на котором расположен природный источник, по информированию граждан. Эти обязательства должны быть закреплены законодательством. В настоящее время нет законодательных норм и рекомендаций по использованию святых источников на территории музеев или прилегающих к музею ландшафтов. Интегративный характер святого родника как объекта природного, материального и нематериального наследия требует внесения изменений в действующее законодательство и соответствующих научных обоснований.</w:t>
      </w:r>
    </w:p>
    <w:p w14:paraId="70040E3E"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Для юридического закрепления водопользования, проведения религиозных обрядов святой родник должен получить статус объекта природного и культурного наследия</w:t>
      </w:r>
      <w:r w:rsidRPr="00F271AD">
        <w:rPr>
          <w:rStyle w:val="a6"/>
          <w:rFonts w:ascii="Times New Roman" w:eastAsia="Calibri" w:hAnsi="Times New Roman" w:cs="Times New Roman"/>
          <w:sz w:val="28"/>
          <w:szCs w:val="28"/>
        </w:rPr>
        <w:footnoteReference w:id="187"/>
      </w:r>
      <w:r w:rsidRPr="00F271AD">
        <w:rPr>
          <w:rFonts w:ascii="Times New Roman" w:eastAsia="Calibri" w:hAnsi="Times New Roman" w:cs="Times New Roman"/>
          <w:sz w:val="28"/>
          <w:szCs w:val="28"/>
        </w:rPr>
        <w:t xml:space="preserve">. Включение объекта в государственный реестр, создающее основу для его сохранения, использования, популяризации, предполагает оформление паспорта, в котором содержатся экспертные заключения, составленные на основе научных исследований. </w:t>
      </w:r>
    </w:p>
    <w:p w14:paraId="66A35EA0" w14:textId="3B630728"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 xml:space="preserve">К сожалению, ни органы государственной власти, ни религиозные организации, ни исследователи пока не проявляют должного интереса к святым </w:t>
      </w:r>
      <w:r w:rsidR="00807C69">
        <w:rPr>
          <w:rFonts w:ascii="Times New Roman" w:eastAsia="Calibri" w:hAnsi="Times New Roman" w:cs="Times New Roman"/>
          <w:sz w:val="28"/>
          <w:szCs w:val="28"/>
        </w:rPr>
        <w:t>источникам</w:t>
      </w:r>
      <w:r w:rsidRPr="00F271AD">
        <w:rPr>
          <w:rFonts w:ascii="Times New Roman" w:eastAsia="Calibri" w:hAnsi="Times New Roman" w:cs="Times New Roman"/>
          <w:sz w:val="28"/>
          <w:szCs w:val="28"/>
        </w:rPr>
        <w:t>. Специальных исследований, посвящённых святым источникам</w:t>
      </w:r>
      <w:r w:rsidR="007E1758">
        <w:rPr>
          <w:rFonts w:ascii="Times New Roman" w:eastAsia="Calibri" w:hAnsi="Times New Roman" w:cs="Times New Roman"/>
          <w:sz w:val="28"/>
          <w:szCs w:val="28"/>
        </w:rPr>
        <w:t>,</w:t>
      </w:r>
      <w:r w:rsidRPr="00F271AD">
        <w:rPr>
          <w:rFonts w:ascii="Times New Roman" w:eastAsia="Calibri" w:hAnsi="Times New Roman" w:cs="Times New Roman"/>
          <w:sz w:val="28"/>
          <w:szCs w:val="28"/>
        </w:rPr>
        <w:t xml:space="preserve"> как объектам природного и культурного наследия нами не выявлено. </w:t>
      </w:r>
    </w:p>
    <w:p w14:paraId="247214F1"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t xml:space="preserve">При этом интерес к почитаемым природным местам, особенно среди зарубежных учёных, весьма значительный. Это во многом объясняется не только научной актуальностью данной проблематики, но и прикладными интересами развитой индустрии религиозного и паломнического туризма. </w:t>
      </w:r>
    </w:p>
    <w:p w14:paraId="3721C3A8" w14:textId="4524D85D" w:rsidR="00807C69" w:rsidRDefault="00E71D1E" w:rsidP="00F271AD">
      <w:pPr>
        <w:spacing w:after="0" w:line="360" w:lineRule="auto"/>
        <w:ind w:firstLine="709"/>
        <w:jc w:val="both"/>
        <w:rPr>
          <w:rFonts w:ascii="Times New Roman" w:eastAsia="Calibri" w:hAnsi="Times New Roman" w:cs="Times New Roman"/>
          <w:sz w:val="28"/>
          <w:szCs w:val="28"/>
        </w:rPr>
      </w:pPr>
      <w:r w:rsidRPr="00F271AD">
        <w:rPr>
          <w:rFonts w:ascii="Times New Roman" w:eastAsia="Calibri" w:hAnsi="Times New Roman" w:cs="Times New Roman"/>
          <w:sz w:val="28"/>
          <w:szCs w:val="28"/>
        </w:rPr>
        <w:lastRenderedPageBreak/>
        <w:t xml:space="preserve">Среди российских публикаций о </w:t>
      </w:r>
      <w:r w:rsidR="00B43AFC">
        <w:rPr>
          <w:rFonts w:ascii="Times New Roman" w:eastAsia="Calibri" w:hAnsi="Times New Roman" w:cs="Times New Roman"/>
          <w:sz w:val="28"/>
          <w:szCs w:val="28"/>
        </w:rPr>
        <w:t>святых</w:t>
      </w:r>
      <w:r w:rsidRPr="00F271AD">
        <w:rPr>
          <w:rFonts w:ascii="Times New Roman" w:eastAsia="Calibri" w:hAnsi="Times New Roman" w:cs="Times New Roman"/>
          <w:sz w:val="28"/>
          <w:szCs w:val="28"/>
        </w:rPr>
        <w:t xml:space="preserve"> родниках доминируют православные и экскурсионно-туристические описания отдельных </w:t>
      </w:r>
      <w:proofErr w:type="gramStart"/>
      <w:r w:rsidRPr="00F271AD">
        <w:rPr>
          <w:rFonts w:ascii="Times New Roman" w:eastAsia="Calibri" w:hAnsi="Times New Roman" w:cs="Times New Roman"/>
          <w:sz w:val="28"/>
          <w:szCs w:val="28"/>
        </w:rPr>
        <w:t>природ-</w:t>
      </w:r>
      <w:proofErr w:type="spellStart"/>
      <w:r w:rsidRPr="00F271AD">
        <w:rPr>
          <w:rFonts w:ascii="Times New Roman" w:eastAsia="Calibri" w:hAnsi="Times New Roman" w:cs="Times New Roman"/>
          <w:sz w:val="28"/>
          <w:szCs w:val="28"/>
        </w:rPr>
        <w:t>ных</w:t>
      </w:r>
      <w:proofErr w:type="spellEnd"/>
      <w:proofErr w:type="gramEnd"/>
      <w:r w:rsidRPr="00F271AD">
        <w:rPr>
          <w:rFonts w:ascii="Times New Roman" w:eastAsia="Calibri" w:hAnsi="Times New Roman" w:cs="Times New Roman"/>
          <w:sz w:val="28"/>
          <w:szCs w:val="28"/>
        </w:rPr>
        <w:t xml:space="preserve"> источников. В подобных книгах, адресованных массовому читателю, сакральное тесно переплетается с эзотерическим, игнорируя историко-культурное начало</w:t>
      </w:r>
      <w:r w:rsidRPr="00F271AD">
        <w:rPr>
          <w:rStyle w:val="a6"/>
          <w:rFonts w:ascii="Times New Roman" w:eastAsia="Calibri" w:hAnsi="Times New Roman" w:cs="Times New Roman"/>
          <w:sz w:val="28"/>
          <w:szCs w:val="28"/>
        </w:rPr>
        <w:footnoteReference w:id="188"/>
      </w:r>
    </w:p>
    <w:p w14:paraId="2D03AAAB" w14:textId="77777777" w:rsidR="00EF460D" w:rsidRDefault="00807C69" w:rsidP="00807C69">
      <w:pPr>
        <w:spacing w:after="0" w:line="360" w:lineRule="auto"/>
        <w:ind w:firstLine="851"/>
        <w:jc w:val="both"/>
        <w:rPr>
          <w:rFonts w:ascii="Times New Roman" w:eastAsia="Times New Roman" w:hAnsi="Times New Roman" w:cs="Times New Roman"/>
          <w:sz w:val="28"/>
          <w:szCs w:val="28"/>
          <w:lang w:eastAsia="ru-RU"/>
        </w:rPr>
      </w:pPr>
      <w:r w:rsidRPr="001B3B30">
        <w:rPr>
          <w:rFonts w:ascii="Times New Roman" w:eastAsia="Times New Roman" w:hAnsi="Times New Roman" w:cs="Times New Roman"/>
          <w:sz w:val="28"/>
          <w:szCs w:val="28"/>
          <w:lang w:eastAsia="ru-RU"/>
        </w:rPr>
        <w:t>По данным Г.В. Любимовой</w:t>
      </w:r>
      <w:r>
        <w:rPr>
          <w:rStyle w:val="a6"/>
          <w:rFonts w:ascii="Times New Roman" w:eastAsia="Times New Roman" w:hAnsi="Times New Roman" w:cs="Times New Roman"/>
          <w:sz w:val="28"/>
          <w:szCs w:val="28"/>
          <w:lang w:eastAsia="ru-RU"/>
        </w:rPr>
        <w:footnoteReference w:id="189"/>
      </w:r>
      <w:r w:rsidRPr="001B3B30">
        <w:rPr>
          <w:rFonts w:ascii="Times New Roman" w:eastAsia="Times New Roman" w:hAnsi="Times New Roman" w:cs="Times New Roman"/>
          <w:sz w:val="28"/>
          <w:szCs w:val="28"/>
          <w:lang w:eastAsia="ru-RU"/>
        </w:rPr>
        <w:t xml:space="preserve">, изучавшей феномен святых мест как форм материального воплощения исторической памяти, народно-православная традиция почитания святых мест, прежде всего </w:t>
      </w:r>
      <w:r w:rsidRPr="001B3B30">
        <w:rPr>
          <w:rFonts w:ascii="Times New Roman" w:eastAsia="Calibri"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 xml:space="preserve">водных источников, отмеченных в народных воззрениях символикой плодородящего и исцеляющего начала, была характерна для степных и лесостепных районов Сибири. Данная символика поддерживается бытующими до настоящего времени преданиями о </w:t>
      </w:r>
      <w:proofErr w:type="gramStart"/>
      <w:r w:rsidRPr="001B3B30">
        <w:rPr>
          <w:rFonts w:ascii="Times New Roman" w:eastAsia="Times New Roman" w:hAnsi="Times New Roman" w:cs="Times New Roman"/>
          <w:sz w:val="28"/>
          <w:szCs w:val="28"/>
          <w:lang w:eastAsia="ru-RU"/>
        </w:rPr>
        <w:t>т.н.</w:t>
      </w:r>
      <w:proofErr w:type="gramEnd"/>
      <w:r w:rsidRPr="001B3B30">
        <w:rPr>
          <w:rFonts w:ascii="Times New Roman" w:eastAsia="Times New Roman" w:hAnsi="Times New Roman" w:cs="Times New Roman"/>
          <w:sz w:val="28"/>
          <w:szCs w:val="28"/>
          <w:lang w:eastAsia="ru-RU"/>
        </w:rPr>
        <w:t xml:space="preserve"> «явленных» (всплывающих время от времени из родника) иконах («божественных ликах»), большая часть которых относится </w:t>
      </w:r>
      <w:r>
        <w:rPr>
          <w:rFonts w:ascii="Times New Roman" w:eastAsia="Times New Roman" w:hAnsi="Times New Roman" w:cs="Times New Roman"/>
          <w:sz w:val="28"/>
          <w:szCs w:val="28"/>
          <w:lang w:eastAsia="ru-RU"/>
        </w:rPr>
        <w:t>к богородичному типу</w:t>
      </w:r>
      <w:r w:rsidRPr="001B3B30">
        <w:rPr>
          <w:rFonts w:ascii="Times New Roman" w:eastAsia="Times New Roman" w:hAnsi="Times New Roman" w:cs="Times New Roman"/>
          <w:sz w:val="28"/>
          <w:szCs w:val="28"/>
          <w:lang w:eastAsia="ru-RU"/>
        </w:rPr>
        <w:t>.</w:t>
      </w:r>
    </w:p>
    <w:p w14:paraId="5D95FDF2" w14:textId="1F2A871C" w:rsidR="00EF460D" w:rsidRPr="00EF460D" w:rsidRDefault="00EF460D" w:rsidP="00EF460D">
      <w:pPr>
        <w:spacing w:after="0" w:line="360" w:lineRule="auto"/>
        <w:ind w:firstLine="851"/>
        <w:jc w:val="both"/>
        <w:rPr>
          <w:rFonts w:ascii="Times New Roman" w:eastAsia="Times New Roman" w:hAnsi="Times New Roman" w:cs="Times New Roman"/>
          <w:sz w:val="28"/>
          <w:szCs w:val="28"/>
          <w:lang w:eastAsia="ru-RU"/>
        </w:rPr>
      </w:pPr>
      <w:r w:rsidRPr="00EF460D">
        <w:rPr>
          <w:rFonts w:ascii="Times New Roman" w:eastAsia="Times New Roman" w:hAnsi="Times New Roman" w:cs="Times New Roman"/>
          <w:sz w:val="28"/>
          <w:szCs w:val="28"/>
          <w:lang w:eastAsia="ru-RU"/>
        </w:rPr>
        <w:t>Рассмотрим</w:t>
      </w:r>
      <w:r w:rsidR="00807C69" w:rsidRPr="00EF460D">
        <w:rPr>
          <w:rFonts w:ascii="Times New Roman" w:eastAsia="Times New Roman" w:hAnsi="Times New Roman" w:cs="Times New Roman"/>
          <w:sz w:val="28"/>
          <w:szCs w:val="28"/>
          <w:lang w:eastAsia="ru-RU"/>
        </w:rPr>
        <w:t xml:space="preserve"> </w:t>
      </w:r>
      <w:r w:rsidRPr="00EF460D">
        <w:rPr>
          <w:rFonts w:ascii="Times New Roman" w:eastAsia="Times New Roman" w:hAnsi="Times New Roman" w:cs="Times New Roman"/>
          <w:sz w:val="28"/>
          <w:szCs w:val="28"/>
          <w:lang w:eastAsia="ru-RU"/>
        </w:rPr>
        <w:t xml:space="preserve">религиозно-культурные традиция почитания природных водных источников зафиксированные на территории Западной Сибири. </w:t>
      </w:r>
    </w:p>
    <w:p w14:paraId="7E2B1371" w14:textId="0C84CC15" w:rsidR="00E71D1E" w:rsidRPr="007E1758" w:rsidRDefault="00E71D1E" w:rsidP="00EF460D">
      <w:pPr>
        <w:spacing w:after="0" w:line="360" w:lineRule="auto"/>
        <w:ind w:firstLine="851"/>
        <w:jc w:val="both"/>
        <w:rPr>
          <w:rFonts w:ascii="Times New Roman" w:hAnsi="Times New Roman" w:cs="Times New Roman"/>
          <w:b/>
          <w:sz w:val="28"/>
          <w:szCs w:val="28"/>
        </w:rPr>
      </w:pPr>
      <w:proofErr w:type="spellStart"/>
      <w:r w:rsidRPr="007E1758">
        <w:rPr>
          <w:rFonts w:ascii="Times New Roman" w:hAnsi="Times New Roman" w:cs="Times New Roman"/>
          <w:b/>
          <w:sz w:val="28"/>
          <w:szCs w:val="28"/>
        </w:rPr>
        <w:t>Иоанно</w:t>
      </w:r>
      <w:proofErr w:type="spellEnd"/>
      <w:r w:rsidRPr="007E1758">
        <w:rPr>
          <w:rFonts w:ascii="Times New Roman" w:hAnsi="Times New Roman" w:cs="Times New Roman"/>
          <w:b/>
          <w:sz w:val="28"/>
          <w:szCs w:val="28"/>
        </w:rPr>
        <w:t>-Предтеченский святой ключ. с. Сорочий Лог. Алтайский край.</w:t>
      </w:r>
    </w:p>
    <w:p w14:paraId="18A2DBC4" w14:textId="15EB35F0" w:rsidR="00F31E36" w:rsidRDefault="00E71D1E" w:rsidP="008933E6">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Сакрализация родника связывается с трагическими событиями гражданской войны, активным, в том числе, вооружённым, противостоянием</w:t>
      </w:r>
      <w:r w:rsidR="00F31E36">
        <w:rPr>
          <w:rFonts w:ascii="Times New Roman" w:eastAsia="Times New Roman" w:hAnsi="Times New Roman" w:cs="Times New Roman"/>
          <w:sz w:val="28"/>
          <w:szCs w:val="28"/>
          <w:lang w:eastAsia="ru-RU"/>
        </w:rPr>
        <w:t xml:space="preserve"> (восстание)</w:t>
      </w:r>
      <w:r w:rsidRPr="00F271AD">
        <w:rPr>
          <w:rFonts w:ascii="Times New Roman" w:eastAsia="Times New Roman" w:hAnsi="Times New Roman" w:cs="Times New Roman"/>
          <w:sz w:val="28"/>
          <w:szCs w:val="28"/>
          <w:lang w:eastAsia="ru-RU"/>
        </w:rPr>
        <w:t xml:space="preserve"> значительной части крестьянства </w:t>
      </w:r>
      <w:r w:rsidR="00F31E36">
        <w:rPr>
          <w:rFonts w:ascii="Times New Roman" w:eastAsia="Times New Roman" w:hAnsi="Times New Roman" w:cs="Times New Roman"/>
          <w:sz w:val="28"/>
          <w:szCs w:val="28"/>
          <w:lang w:eastAsia="ru-RU"/>
        </w:rPr>
        <w:t>с. Сорочий Лог.</w:t>
      </w:r>
    </w:p>
    <w:p w14:paraId="337141D0" w14:textId="3517006B" w:rsidR="00F31E36" w:rsidRDefault="00F31E36" w:rsidP="008933E6">
      <w:pPr>
        <w:spacing w:after="0" w:line="360" w:lineRule="auto"/>
        <w:ind w:firstLine="709"/>
        <w:jc w:val="both"/>
        <w:rPr>
          <w:rFonts w:ascii="Times New Roman" w:eastAsia="Times New Roman" w:hAnsi="Times New Roman" w:cs="Times New Roman"/>
          <w:sz w:val="28"/>
          <w:szCs w:val="28"/>
          <w:lang w:eastAsia="ru-RU"/>
        </w:rPr>
      </w:pPr>
      <w:r w:rsidRPr="00F31E36">
        <w:rPr>
          <w:rFonts w:ascii="Times New Roman" w:eastAsia="Times New Roman" w:hAnsi="Times New Roman" w:cs="Times New Roman"/>
          <w:sz w:val="28"/>
          <w:szCs w:val="28"/>
          <w:lang w:eastAsia="ru-RU"/>
        </w:rPr>
        <w:t>Причины Сорокинского восстания</w:t>
      </w:r>
      <w:r>
        <w:rPr>
          <w:rFonts w:ascii="Times New Roman" w:eastAsia="Times New Roman" w:hAnsi="Times New Roman" w:cs="Times New Roman"/>
          <w:sz w:val="28"/>
          <w:szCs w:val="28"/>
          <w:lang w:eastAsia="ru-RU"/>
        </w:rPr>
        <w:t xml:space="preserve"> крылись </w:t>
      </w:r>
      <w:r w:rsidRPr="00F31E36">
        <w:rPr>
          <w:rFonts w:ascii="Times New Roman" w:eastAsia="Times New Roman" w:hAnsi="Times New Roman" w:cs="Times New Roman"/>
          <w:sz w:val="28"/>
          <w:szCs w:val="28"/>
          <w:lang w:eastAsia="ru-RU"/>
        </w:rPr>
        <w:t>в недовольствии местного населения советской властью «в области проведения налоговой политики», а именно – «продразверсткой и другими налогами, диктовавшимися историческим моментом»</w:t>
      </w:r>
      <w:r>
        <w:rPr>
          <w:rStyle w:val="a6"/>
          <w:rFonts w:ascii="Times New Roman" w:eastAsia="Times New Roman" w:hAnsi="Times New Roman" w:cs="Times New Roman"/>
          <w:sz w:val="28"/>
          <w:szCs w:val="28"/>
          <w:lang w:eastAsia="ru-RU"/>
        </w:rPr>
        <w:footnoteReference w:id="190"/>
      </w:r>
    </w:p>
    <w:p w14:paraId="4BD34F4A" w14:textId="3226705A" w:rsidR="008933E6" w:rsidRPr="00F271AD" w:rsidRDefault="00E71D1E" w:rsidP="008933E6">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Проводившееся повсеместно насильственное изъятие зерна, </w:t>
      </w:r>
      <w:proofErr w:type="gramStart"/>
      <w:r w:rsidRPr="00F271AD">
        <w:rPr>
          <w:rFonts w:ascii="Times New Roman" w:eastAsia="Times New Roman" w:hAnsi="Times New Roman" w:cs="Times New Roman"/>
          <w:sz w:val="28"/>
          <w:szCs w:val="28"/>
          <w:lang w:eastAsia="ru-RU"/>
        </w:rPr>
        <w:t>т.н.</w:t>
      </w:r>
      <w:proofErr w:type="gramEnd"/>
      <w:r w:rsidRPr="00F271AD">
        <w:rPr>
          <w:rFonts w:ascii="Times New Roman" w:eastAsia="Times New Roman" w:hAnsi="Times New Roman" w:cs="Times New Roman"/>
          <w:sz w:val="28"/>
          <w:szCs w:val="28"/>
          <w:lang w:eastAsia="ru-RU"/>
        </w:rPr>
        <w:t xml:space="preserve"> </w:t>
      </w:r>
      <w:r w:rsidR="00F31E36">
        <w:rPr>
          <w:rFonts w:ascii="Times New Roman" w:eastAsia="Times New Roman" w:hAnsi="Times New Roman" w:cs="Times New Roman"/>
          <w:sz w:val="28"/>
          <w:szCs w:val="28"/>
          <w:lang w:eastAsia="ru-RU"/>
        </w:rPr>
        <w:t>П</w:t>
      </w:r>
      <w:r w:rsidR="00F31E36" w:rsidRPr="00F271AD">
        <w:rPr>
          <w:rFonts w:ascii="Times New Roman" w:eastAsia="Times New Roman" w:hAnsi="Times New Roman" w:cs="Times New Roman"/>
          <w:sz w:val="28"/>
          <w:szCs w:val="28"/>
          <w:lang w:eastAsia="ru-RU"/>
        </w:rPr>
        <w:t>ородн</w:t>
      </w:r>
      <w:r w:rsidR="00F31E36">
        <w:rPr>
          <w:rFonts w:ascii="Times New Roman" w:eastAsia="Times New Roman" w:hAnsi="Times New Roman" w:cs="Times New Roman"/>
          <w:sz w:val="28"/>
          <w:szCs w:val="28"/>
          <w:lang w:eastAsia="ru-RU"/>
        </w:rPr>
        <w:t xml:space="preserve">ившиеся </w:t>
      </w:r>
      <w:r w:rsidRPr="00F271AD">
        <w:rPr>
          <w:rFonts w:ascii="Times New Roman" w:eastAsia="Times New Roman" w:hAnsi="Times New Roman" w:cs="Times New Roman"/>
          <w:sz w:val="28"/>
          <w:szCs w:val="28"/>
          <w:lang w:eastAsia="ru-RU"/>
        </w:rPr>
        <w:t>на рубеже 1920-х годах повстанческое движение</w:t>
      </w:r>
      <w:r w:rsidR="00F31E36">
        <w:rPr>
          <w:rFonts w:ascii="Times New Roman" w:eastAsia="Times New Roman" w:hAnsi="Times New Roman" w:cs="Times New Roman"/>
          <w:sz w:val="28"/>
          <w:szCs w:val="28"/>
          <w:lang w:eastAsia="ru-RU"/>
        </w:rPr>
        <w:t xml:space="preserve"> против </w:t>
      </w:r>
      <w:r w:rsidR="00F31E36" w:rsidRPr="00F271AD">
        <w:rPr>
          <w:rFonts w:ascii="Times New Roman" w:eastAsia="Times New Roman" w:hAnsi="Times New Roman" w:cs="Times New Roman"/>
          <w:sz w:val="28"/>
          <w:szCs w:val="28"/>
          <w:lang w:eastAsia="ru-RU"/>
        </w:rPr>
        <w:lastRenderedPageBreak/>
        <w:t>«продразвёрстк</w:t>
      </w:r>
      <w:r w:rsidR="00F31E36">
        <w:rPr>
          <w:rFonts w:ascii="Times New Roman" w:eastAsia="Times New Roman" w:hAnsi="Times New Roman" w:cs="Times New Roman"/>
          <w:sz w:val="28"/>
          <w:szCs w:val="28"/>
          <w:lang w:eastAsia="ru-RU"/>
        </w:rPr>
        <w:t>и</w:t>
      </w:r>
      <w:r w:rsidR="00F31E36" w:rsidRPr="00F271AD">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закончилось расстрелом 13 противников власти, так и не успевших поднять заготовленное оружие. Их тела были сброшены в балку неподалёку от источника. Трагедия коснулась многих жителей села, особенно родственников погибших. По воспоминаниям односельчан, одна из вдов, потерявшая не только мужа, но и сына, ежедневно ходившая к роднику, увидела в воде сыновний лик. Это видение было подтверждено соседками, набожными старушками, обратившимися к местному священнику, который усмотрел в этом событии чудо и сделал его достоянием не только своих прихожан, но и других церквей епархии.</w:t>
      </w:r>
      <w:r w:rsidR="008933E6">
        <w:rPr>
          <w:rFonts w:ascii="Times New Roman" w:eastAsia="Times New Roman" w:hAnsi="Times New Roman" w:cs="Times New Roman"/>
          <w:sz w:val="28"/>
          <w:szCs w:val="28"/>
          <w:lang w:eastAsia="ru-RU"/>
        </w:rPr>
        <w:t xml:space="preserve"> </w:t>
      </w:r>
      <w:r w:rsidR="008933E6">
        <w:rPr>
          <w:rFonts w:ascii="Times New Roman" w:eastAsia="Calibri" w:hAnsi="Times New Roman" w:cs="Times New Roman"/>
          <w:sz w:val="28"/>
          <w:szCs w:val="28"/>
          <w:lang w:eastAsia="ru-RU"/>
        </w:rPr>
        <w:t>П</w:t>
      </w:r>
      <w:r w:rsidR="008933E6" w:rsidRPr="008933E6">
        <w:rPr>
          <w:rFonts w:ascii="Times New Roman" w:eastAsia="Calibri" w:hAnsi="Times New Roman" w:cs="Times New Roman"/>
          <w:sz w:val="28"/>
          <w:szCs w:val="28"/>
          <w:lang w:eastAsia="ru-RU"/>
        </w:rPr>
        <w:t>редания о регулярном явлении «божественных ликов»,</w:t>
      </w:r>
      <w:r w:rsidR="008933E6">
        <w:rPr>
          <w:rFonts w:ascii="Times New Roman" w:eastAsia="Calibri" w:hAnsi="Times New Roman" w:cs="Times New Roman"/>
          <w:sz w:val="28"/>
          <w:szCs w:val="28"/>
          <w:lang w:eastAsia="ru-RU"/>
        </w:rPr>
        <w:t xml:space="preserve"> а так же о многочисленных исцелениях на источнике зафиксированы в </w:t>
      </w:r>
      <w:r w:rsidR="008933E6" w:rsidRPr="008933E6">
        <w:rPr>
          <w:rFonts w:ascii="Times New Roman" w:eastAsia="Calibri" w:hAnsi="Times New Roman" w:cs="Times New Roman"/>
          <w:sz w:val="28"/>
          <w:szCs w:val="28"/>
          <w:lang w:eastAsia="ru-RU"/>
        </w:rPr>
        <w:t>«Повесть о святом ключе»</w:t>
      </w:r>
      <w:r w:rsidR="008933E6">
        <w:rPr>
          <w:rFonts w:ascii="Times New Roman" w:eastAsia="Calibri" w:hAnsi="Times New Roman" w:cs="Times New Roman"/>
          <w:sz w:val="28"/>
          <w:szCs w:val="28"/>
          <w:lang w:eastAsia="ru-RU"/>
        </w:rPr>
        <w:t xml:space="preserve"> - </w:t>
      </w:r>
      <w:r w:rsidR="008933E6" w:rsidRPr="008933E6">
        <w:rPr>
          <w:rFonts w:ascii="Times New Roman" w:eastAsia="Calibri" w:hAnsi="Times New Roman" w:cs="Times New Roman"/>
          <w:sz w:val="28"/>
          <w:szCs w:val="28"/>
          <w:lang w:eastAsia="ru-RU"/>
        </w:rPr>
        <w:t xml:space="preserve">«тако </w:t>
      </w:r>
      <w:proofErr w:type="spellStart"/>
      <w:r w:rsidR="008933E6" w:rsidRPr="008933E6">
        <w:rPr>
          <w:rFonts w:ascii="Times New Roman" w:eastAsia="Calibri" w:hAnsi="Times New Roman" w:cs="Times New Roman"/>
          <w:sz w:val="28"/>
          <w:szCs w:val="28"/>
          <w:lang w:eastAsia="ru-RU"/>
        </w:rPr>
        <w:t>потече</w:t>
      </w:r>
      <w:proofErr w:type="spellEnd"/>
      <w:r w:rsidR="008933E6" w:rsidRPr="008933E6">
        <w:rPr>
          <w:rFonts w:ascii="Times New Roman" w:eastAsia="Calibri" w:hAnsi="Times New Roman" w:cs="Times New Roman"/>
          <w:sz w:val="28"/>
          <w:szCs w:val="28"/>
          <w:lang w:eastAsia="ru-RU"/>
        </w:rPr>
        <w:t xml:space="preserve"> целебный источник воды, не глубок… но вельми прозрачен… И в воде </w:t>
      </w:r>
      <w:proofErr w:type="spellStart"/>
      <w:r w:rsidR="008933E6" w:rsidRPr="008933E6">
        <w:rPr>
          <w:rFonts w:ascii="Times New Roman" w:eastAsia="Calibri" w:hAnsi="Times New Roman" w:cs="Times New Roman"/>
          <w:sz w:val="28"/>
          <w:szCs w:val="28"/>
          <w:lang w:eastAsia="ru-RU"/>
        </w:rPr>
        <w:t>видяхуся</w:t>
      </w:r>
      <w:proofErr w:type="spellEnd"/>
      <w:r w:rsidR="008933E6" w:rsidRPr="008933E6">
        <w:rPr>
          <w:rFonts w:ascii="Times New Roman" w:eastAsia="Calibri" w:hAnsi="Times New Roman" w:cs="Times New Roman"/>
          <w:sz w:val="28"/>
          <w:szCs w:val="28"/>
          <w:lang w:eastAsia="ru-RU"/>
        </w:rPr>
        <w:t xml:space="preserve"> лики или образы Пресвятые Богородицы и святых угодников Божиих. И егда </w:t>
      </w:r>
      <w:proofErr w:type="spellStart"/>
      <w:r w:rsidR="008933E6" w:rsidRPr="008933E6">
        <w:rPr>
          <w:rFonts w:ascii="Times New Roman" w:eastAsia="Calibri" w:hAnsi="Times New Roman" w:cs="Times New Roman"/>
          <w:sz w:val="28"/>
          <w:szCs w:val="28"/>
          <w:lang w:eastAsia="ru-RU"/>
        </w:rPr>
        <w:t>хотяше</w:t>
      </w:r>
      <w:proofErr w:type="spellEnd"/>
      <w:r w:rsidR="008933E6" w:rsidRPr="008933E6">
        <w:rPr>
          <w:rFonts w:ascii="Times New Roman" w:eastAsia="Calibri" w:hAnsi="Times New Roman" w:cs="Times New Roman"/>
          <w:sz w:val="28"/>
          <w:szCs w:val="28"/>
          <w:lang w:eastAsia="ru-RU"/>
        </w:rPr>
        <w:t xml:space="preserve"> кто рука</w:t>
      </w:r>
      <w:r w:rsidR="008933E6">
        <w:rPr>
          <w:rFonts w:ascii="Times New Roman" w:eastAsia="Calibri" w:hAnsi="Times New Roman" w:cs="Times New Roman"/>
          <w:sz w:val="28"/>
          <w:szCs w:val="28"/>
          <w:lang w:eastAsia="ru-RU"/>
        </w:rPr>
        <w:t>»</w:t>
      </w:r>
      <w:r w:rsidR="008933E6">
        <w:rPr>
          <w:rStyle w:val="a6"/>
          <w:rFonts w:ascii="Times New Roman" w:eastAsia="Calibri" w:hAnsi="Times New Roman" w:cs="Times New Roman"/>
          <w:sz w:val="28"/>
          <w:szCs w:val="28"/>
          <w:lang w:eastAsia="ru-RU"/>
        </w:rPr>
        <w:footnoteReference w:id="191"/>
      </w:r>
    </w:p>
    <w:p w14:paraId="71829F30"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Разорённая войнами и революциями страна с голодающим населением, страдающая от эпидемий, незалеченных ран, болезней, с которыми не справлялась разрушенная система здравоохранения, десятками тысяч калек и инвалидов, лишённых возможности восстанавливаться в социально-реабилитационных учреждениях – всё это было благодатной почвой для быстрого и массового распространения слухов и легенд о чудесном излечении на святых источниках. В ответ на социальные ожидания православная церковь провела освящение ряда родников. Так летом 1925 года епископом Барнаульским Никодимом (Шатуновым) в селе Сорочий Лог был проведён обряд, придавший местному источнику статус «Святого ключа». </w:t>
      </w:r>
    </w:p>
    <w:p w14:paraId="317AC0EE" w14:textId="7B627A3B" w:rsidR="007347A8" w:rsidRDefault="00E71D1E" w:rsidP="002470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По воспоминаниям старожилов села Сорочий Лог популярность Святого ключа достигла своего пика во второй половине 1920</w:t>
      </w:r>
      <w:r w:rsidR="002470AD">
        <w:rPr>
          <w:rFonts w:ascii="Times New Roman" w:eastAsia="Times New Roman" w:hAnsi="Times New Roman" w:cs="Times New Roman"/>
          <w:sz w:val="28"/>
          <w:szCs w:val="28"/>
          <w:lang w:eastAsia="ru-RU"/>
        </w:rPr>
        <w:t xml:space="preserve"> - х </w:t>
      </w:r>
      <w:r w:rsidRPr="00F271AD">
        <w:rPr>
          <w:rFonts w:ascii="Times New Roman" w:eastAsia="Times New Roman" w:hAnsi="Times New Roman" w:cs="Times New Roman"/>
          <w:sz w:val="28"/>
          <w:szCs w:val="28"/>
          <w:lang w:eastAsia="ru-RU"/>
        </w:rPr>
        <w:t>годов</w:t>
      </w:r>
      <w:r w:rsidR="00344A97">
        <w:rPr>
          <w:rFonts w:ascii="Times New Roman" w:eastAsia="Times New Roman" w:hAnsi="Times New Roman" w:cs="Times New Roman"/>
          <w:sz w:val="28"/>
          <w:szCs w:val="28"/>
          <w:lang w:eastAsia="ru-RU"/>
        </w:rPr>
        <w:t>, когда по сообщениям местных губернских властей число паломников достигало 2000</w:t>
      </w:r>
      <w:r w:rsidR="007347A8">
        <w:rPr>
          <w:rFonts w:ascii="Times New Roman" w:eastAsia="Times New Roman" w:hAnsi="Times New Roman" w:cs="Times New Roman"/>
          <w:sz w:val="28"/>
          <w:szCs w:val="28"/>
          <w:lang w:eastAsia="ru-RU"/>
        </w:rPr>
        <w:t xml:space="preserve"> человек. </w:t>
      </w:r>
      <w:r w:rsidR="007347A8">
        <w:rPr>
          <w:rStyle w:val="a6"/>
          <w:rFonts w:ascii="Times New Roman" w:eastAsia="Times New Roman" w:hAnsi="Times New Roman" w:cs="Times New Roman"/>
          <w:sz w:val="28"/>
          <w:szCs w:val="28"/>
          <w:lang w:eastAsia="ru-RU"/>
        </w:rPr>
        <w:footnoteReference w:id="192"/>
      </w:r>
    </w:p>
    <w:p w14:paraId="0E4315E4" w14:textId="7DB2D4F4" w:rsidR="002470AD" w:rsidRDefault="00E71D1E" w:rsidP="002470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Несмотря на атеистическую пропаганду властей, сюда съезжались паломники со всей России. Иногда их собиралось до нескольких десятков. </w:t>
      </w:r>
      <w:r w:rsidR="002425E2">
        <w:rPr>
          <w:rFonts w:ascii="Times New Roman" w:eastAsia="Times New Roman" w:hAnsi="Times New Roman" w:cs="Times New Roman"/>
          <w:sz w:val="28"/>
          <w:szCs w:val="28"/>
          <w:lang w:eastAsia="ru-RU"/>
        </w:rPr>
        <w:t xml:space="preserve">Зафиксировано много случаев, когда </w:t>
      </w:r>
      <w:r w:rsidRPr="00F271AD">
        <w:rPr>
          <w:rFonts w:ascii="Times New Roman" w:eastAsia="Times New Roman" w:hAnsi="Times New Roman" w:cs="Times New Roman"/>
          <w:sz w:val="28"/>
          <w:szCs w:val="28"/>
          <w:lang w:eastAsia="ru-RU"/>
        </w:rPr>
        <w:t>лечение родниковой водой и грязью помогало больным</w:t>
      </w:r>
      <w:r w:rsidR="002425E2">
        <w:rPr>
          <w:rFonts w:ascii="Times New Roman" w:eastAsia="Times New Roman" w:hAnsi="Times New Roman" w:cs="Times New Roman"/>
          <w:sz w:val="28"/>
          <w:szCs w:val="28"/>
          <w:lang w:eastAsia="ru-RU"/>
        </w:rPr>
        <w:t xml:space="preserve"> с различными заболеваниями</w:t>
      </w:r>
      <w:r w:rsidR="002425E2">
        <w:rPr>
          <w:rStyle w:val="a6"/>
          <w:rFonts w:ascii="Times New Roman" w:eastAsia="Times New Roman" w:hAnsi="Times New Roman" w:cs="Times New Roman"/>
          <w:sz w:val="28"/>
          <w:szCs w:val="28"/>
          <w:lang w:eastAsia="ru-RU"/>
        </w:rPr>
        <w:footnoteReference w:id="193"/>
      </w:r>
      <w:r w:rsidRPr="00F271AD">
        <w:rPr>
          <w:rFonts w:ascii="Times New Roman" w:eastAsia="Times New Roman" w:hAnsi="Times New Roman" w:cs="Times New Roman"/>
          <w:sz w:val="28"/>
          <w:szCs w:val="28"/>
          <w:lang w:eastAsia="ru-RU"/>
        </w:rPr>
        <w:t>. Многие по нескольку раз подряд приезжали лечиться и с благодарностью отзывались о целебной силе источника. У местных жителей складывалось неоднозначное отношение к паломникам, поскольку была опасность распространения различных инфекций.</w:t>
      </w:r>
      <w:r w:rsidR="000C3B78">
        <w:rPr>
          <w:rFonts w:ascii="Times New Roman" w:eastAsia="Times New Roman" w:hAnsi="Times New Roman" w:cs="Times New Roman"/>
          <w:sz w:val="28"/>
          <w:szCs w:val="28"/>
          <w:lang w:eastAsia="ru-RU"/>
        </w:rPr>
        <w:t xml:space="preserve"> Об этом же указывается </w:t>
      </w:r>
      <w:proofErr w:type="spellStart"/>
      <w:r w:rsidR="000C3B78" w:rsidRPr="002470AD">
        <w:rPr>
          <w:rFonts w:ascii="Times New Roman" w:eastAsia="Times New Roman" w:hAnsi="Times New Roman" w:cs="Times New Roman"/>
          <w:sz w:val="28"/>
          <w:szCs w:val="28"/>
          <w:lang w:eastAsia="ru-RU"/>
        </w:rPr>
        <w:t>десакрализации</w:t>
      </w:r>
      <w:r w:rsidR="000C3B78">
        <w:rPr>
          <w:rFonts w:ascii="Times New Roman" w:eastAsia="Times New Roman" w:hAnsi="Times New Roman" w:cs="Times New Roman"/>
          <w:sz w:val="28"/>
          <w:szCs w:val="28"/>
          <w:lang w:eastAsia="ru-RU"/>
        </w:rPr>
        <w:t>онной</w:t>
      </w:r>
      <w:proofErr w:type="spellEnd"/>
      <w:r w:rsidR="000C3B78">
        <w:rPr>
          <w:rFonts w:ascii="Times New Roman" w:eastAsia="Times New Roman" w:hAnsi="Times New Roman" w:cs="Times New Roman"/>
          <w:sz w:val="28"/>
          <w:szCs w:val="28"/>
          <w:lang w:eastAsia="ru-RU"/>
        </w:rPr>
        <w:t xml:space="preserve"> статьи газеты «Красный Алтай» </w:t>
      </w:r>
      <w:bookmarkStart w:id="51" w:name="_Hlk180592283"/>
      <w:r w:rsidR="000C3B78">
        <w:rPr>
          <w:rFonts w:ascii="Times New Roman" w:eastAsia="Times New Roman" w:hAnsi="Times New Roman" w:cs="Times New Roman"/>
          <w:sz w:val="28"/>
          <w:szCs w:val="28"/>
          <w:lang w:eastAsia="ru-RU"/>
        </w:rPr>
        <w:t>«На борьбу с чудотворным дурманом. «Чудотворный ключ»</w:t>
      </w:r>
      <w:bookmarkEnd w:id="51"/>
      <w:r w:rsidR="000C3B78">
        <w:rPr>
          <w:rFonts w:ascii="Times New Roman" w:eastAsia="Times New Roman" w:hAnsi="Times New Roman" w:cs="Times New Roman"/>
          <w:sz w:val="28"/>
          <w:szCs w:val="28"/>
          <w:lang w:eastAsia="ru-RU"/>
        </w:rPr>
        <w:t>.</w:t>
      </w:r>
      <w:r w:rsidR="000C3B78">
        <w:rPr>
          <w:rStyle w:val="a6"/>
          <w:rFonts w:ascii="Times New Roman" w:eastAsia="Times New Roman" w:hAnsi="Times New Roman" w:cs="Times New Roman"/>
          <w:sz w:val="28"/>
          <w:szCs w:val="28"/>
          <w:lang w:eastAsia="ru-RU"/>
        </w:rPr>
        <w:footnoteReference w:id="194"/>
      </w:r>
      <w:r w:rsidRPr="00F271AD">
        <w:rPr>
          <w:rFonts w:ascii="Times New Roman" w:eastAsia="Times New Roman" w:hAnsi="Times New Roman" w:cs="Times New Roman"/>
          <w:sz w:val="28"/>
          <w:szCs w:val="28"/>
          <w:lang w:eastAsia="ru-RU"/>
        </w:rPr>
        <w:t xml:space="preserve"> </w:t>
      </w:r>
      <w:r w:rsidR="000C3B78">
        <w:rPr>
          <w:rFonts w:ascii="Times New Roman" w:eastAsia="Times New Roman" w:hAnsi="Times New Roman" w:cs="Times New Roman"/>
          <w:sz w:val="28"/>
          <w:szCs w:val="28"/>
          <w:lang w:eastAsia="ru-RU"/>
        </w:rPr>
        <w:t xml:space="preserve">Автор утверждает, что в следствии наплыва </w:t>
      </w:r>
      <w:r w:rsidR="008B4081">
        <w:rPr>
          <w:rFonts w:ascii="Times New Roman" w:eastAsia="Times New Roman" w:hAnsi="Times New Roman" w:cs="Times New Roman"/>
          <w:sz w:val="28"/>
          <w:szCs w:val="28"/>
          <w:lang w:eastAsia="ru-RU"/>
        </w:rPr>
        <w:t>заражённых</w:t>
      </w:r>
      <w:r w:rsidR="000C3B78">
        <w:rPr>
          <w:rFonts w:ascii="Times New Roman" w:eastAsia="Times New Roman" w:hAnsi="Times New Roman" w:cs="Times New Roman"/>
          <w:sz w:val="28"/>
          <w:szCs w:val="28"/>
          <w:lang w:eastAsia="ru-RU"/>
        </w:rPr>
        <w:t xml:space="preserve"> богомольцев</w:t>
      </w:r>
      <w:r w:rsidR="008B4081">
        <w:rPr>
          <w:rFonts w:ascii="Times New Roman" w:eastAsia="Times New Roman" w:hAnsi="Times New Roman" w:cs="Times New Roman"/>
          <w:sz w:val="28"/>
          <w:szCs w:val="28"/>
          <w:lang w:eastAsia="ru-RU"/>
        </w:rPr>
        <w:t xml:space="preserve"> с. Сорочий Лог в скором времени все будет «перезаряжено». </w:t>
      </w:r>
      <w:r w:rsidRPr="00F271AD">
        <w:rPr>
          <w:rFonts w:ascii="Times New Roman" w:eastAsia="Times New Roman" w:hAnsi="Times New Roman" w:cs="Times New Roman"/>
          <w:sz w:val="28"/>
          <w:szCs w:val="28"/>
          <w:lang w:eastAsia="ru-RU"/>
        </w:rPr>
        <w:t>Но, многие пренебрегали этой опасностью, поскольку им удавалось зарабатывать на продаже продуктов питания, извозе, предоставлении ночлега и других услугах приезжающим</w:t>
      </w:r>
      <w:r w:rsidR="002470AD">
        <w:rPr>
          <w:rFonts w:ascii="Times New Roman" w:eastAsia="Times New Roman" w:hAnsi="Times New Roman" w:cs="Times New Roman"/>
          <w:sz w:val="28"/>
          <w:szCs w:val="28"/>
          <w:lang w:eastAsia="ru-RU"/>
        </w:rPr>
        <w:t>.</w:t>
      </w:r>
      <w:r w:rsidR="007C53E2">
        <w:rPr>
          <w:rStyle w:val="a6"/>
          <w:rFonts w:ascii="Times New Roman" w:eastAsia="Times New Roman" w:hAnsi="Times New Roman" w:cs="Times New Roman"/>
          <w:sz w:val="28"/>
          <w:szCs w:val="28"/>
          <w:lang w:eastAsia="ru-RU"/>
        </w:rPr>
        <w:footnoteReference w:id="195"/>
      </w:r>
    </w:p>
    <w:p w14:paraId="09B36C81" w14:textId="4ABB98F5" w:rsidR="002470AD" w:rsidRPr="00B341C5" w:rsidRDefault="002470AD" w:rsidP="002470A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Что касается отношения властей, то п</w:t>
      </w:r>
      <w:r w:rsidRPr="002470AD">
        <w:rPr>
          <w:rFonts w:ascii="Times New Roman" w:eastAsia="Times New Roman" w:hAnsi="Times New Roman" w:cs="Times New Roman"/>
          <w:sz w:val="28"/>
          <w:szCs w:val="28"/>
          <w:lang w:eastAsia="ru-RU"/>
        </w:rPr>
        <w:t xml:space="preserve">ридав паломничеству в Сорочий Лог </w:t>
      </w:r>
      <w:r w:rsidRPr="00B341C5">
        <w:rPr>
          <w:rFonts w:ascii="Times New Roman" w:eastAsia="Times New Roman" w:hAnsi="Times New Roman" w:cs="Times New Roman"/>
          <w:sz w:val="28"/>
          <w:szCs w:val="28"/>
          <w:lang w:eastAsia="ru-RU"/>
        </w:rPr>
        <w:t>политический характер и связав его с деятельностью «контрреволюционных организаций», местные власти развернули кампанию по десакрализации почитаемого места.</w:t>
      </w:r>
      <w:r w:rsidRPr="00B341C5">
        <w:rPr>
          <w:rStyle w:val="a6"/>
          <w:rFonts w:ascii="Times New Roman" w:eastAsia="Times New Roman" w:hAnsi="Times New Roman" w:cs="Times New Roman"/>
          <w:sz w:val="28"/>
          <w:szCs w:val="28"/>
          <w:lang w:eastAsia="ru-RU"/>
        </w:rPr>
        <w:footnoteReference w:id="196"/>
      </w:r>
      <w:r w:rsidRPr="00B341C5">
        <w:rPr>
          <w:rFonts w:ascii="Times New Roman" w:eastAsia="Times New Roman" w:hAnsi="Times New Roman" w:cs="Times New Roman"/>
          <w:sz w:val="28"/>
          <w:szCs w:val="28"/>
          <w:lang w:eastAsia="ru-RU"/>
        </w:rPr>
        <w:t xml:space="preserve"> </w:t>
      </w:r>
    </w:p>
    <w:p w14:paraId="3C1D0F7C" w14:textId="77777777" w:rsidR="007C53E2" w:rsidRDefault="002470AD" w:rsidP="007C53E2">
      <w:pPr>
        <w:spacing w:after="0" w:line="360" w:lineRule="auto"/>
        <w:ind w:firstLine="709"/>
        <w:jc w:val="both"/>
        <w:rPr>
          <w:rFonts w:ascii="Times New Roman" w:eastAsia="Times New Roman" w:hAnsi="Times New Roman" w:cs="Times New Roman"/>
          <w:sz w:val="28"/>
          <w:szCs w:val="28"/>
          <w:lang w:eastAsia="ru-RU"/>
        </w:rPr>
      </w:pPr>
      <w:r w:rsidRPr="00B341C5">
        <w:rPr>
          <w:rFonts w:ascii="Times New Roman" w:eastAsia="Times New Roman" w:hAnsi="Times New Roman" w:cs="Times New Roman"/>
          <w:sz w:val="28"/>
          <w:szCs w:val="28"/>
          <w:lang w:eastAsia="ru-RU"/>
        </w:rPr>
        <w:t xml:space="preserve">Особая роль в развенчании свойств святого ключа отводилась местной периодике. Публикации газеты </w:t>
      </w:r>
      <w:r w:rsidR="008B4081" w:rsidRPr="00B341C5">
        <w:rPr>
          <w:rFonts w:ascii="Times New Roman" w:eastAsia="Times New Roman" w:hAnsi="Times New Roman" w:cs="Times New Roman"/>
          <w:sz w:val="28"/>
          <w:szCs w:val="28"/>
          <w:lang w:eastAsia="ru-RU"/>
        </w:rPr>
        <w:t>«</w:t>
      </w:r>
      <w:r w:rsidRPr="00B341C5">
        <w:rPr>
          <w:rFonts w:ascii="Times New Roman" w:eastAsia="Times New Roman" w:hAnsi="Times New Roman" w:cs="Times New Roman"/>
          <w:sz w:val="28"/>
          <w:szCs w:val="28"/>
          <w:lang w:eastAsia="ru-RU"/>
        </w:rPr>
        <w:t>Красный Алтай</w:t>
      </w:r>
      <w:r w:rsidR="008B4081" w:rsidRPr="00B341C5">
        <w:rPr>
          <w:rFonts w:ascii="Times New Roman" w:eastAsia="Times New Roman" w:hAnsi="Times New Roman" w:cs="Times New Roman"/>
          <w:sz w:val="28"/>
          <w:szCs w:val="28"/>
          <w:lang w:eastAsia="ru-RU"/>
        </w:rPr>
        <w:t>»</w:t>
      </w:r>
      <w:r w:rsidRPr="00B341C5">
        <w:rPr>
          <w:rFonts w:ascii="Times New Roman" w:eastAsia="Times New Roman" w:hAnsi="Times New Roman" w:cs="Times New Roman"/>
          <w:sz w:val="28"/>
          <w:szCs w:val="28"/>
          <w:lang w:eastAsia="ru-RU"/>
        </w:rPr>
        <w:t xml:space="preserve"> того времени служили важным инструментом для распространения новых идей и концепций, часто направленных против традиционных верований и практик.</w:t>
      </w:r>
      <w:r w:rsidR="00CE4A89" w:rsidRPr="00B341C5">
        <w:rPr>
          <w:rFonts w:ascii="Times New Roman" w:eastAsia="Times New Roman" w:hAnsi="Times New Roman" w:cs="Times New Roman"/>
          <w:sz w:val="28"/>
          <w:szCs w:val="28"/>
          <w:lang w:eastAsia="ru-RU"/>
        </w:rPr>
        <w:t xml:space="preserve"> Так, например, в одной из публикаций</w:t>
      </w:r>
      <w:r w:rsidRPr="00B341C5">
        <w:rPr>
          <w:rFonts w:ascii="Times New Roman" w:eastAsia="Times New Roman" w:hAnsi="Times New Roman" w:cs="Times New Roman"/>
          <w:sz w:val="28"/>
          <w:szCs w:val="28"/>
          <w:lang w:eastAsia="ru-RU"/>
        </w:rPr>
        <w:t xml:space="preserve"> газеты </w:t>
      </w:r>
      <w:r w:rsidR="00CE4A89" w:rsidRPr="00B341C5">
        <w:rPr>
          <w:rFonts w:ascii="Times New Roman" w:eastAsia="Times New Roman" w:hAnsi="Times New Roman" w:cs="Times New Roman"/>
          <w:sz w:val="28"/>
          <w:szCs w:val="28"/>
          <w:lang w:eastAsia="ru-RU"/>
        </w:rPr>
        <w:t>«</w:t>
      </w:r>
      <w:r w:rsidRPr="00B341C5">
        <w:rPr>
          <w:rFonts w:ascii="Times New Roman" w:eastAsia="Times New Roman" w:hAnsi="Times New Roman" w:cs="Times New Roman"/>
          <w:sz w:val="28"/>
          <w:szCs w:val="28"/>
          <w:lang w:eastAsia="ru-RU"/>
        </w:rPr>
        <w:t>Красный Алтай</w:t>
      </w:r>
      <w:r w:rsidR="00CE4A89" w:rsidRPr="00B341C5">
        <w:rPr>
          <w:rFonts w:ascii="Times New Roman" w:eastAsia="Times New Roman" w:hAnsi="Times New Roman" w:cs="Times New Roman"/>
          <w:sz w:val="28"/>
          <w:szCs w:val="28"/>
          <w:lang w:eastAsia="ru-RU"/>
        </w:rPr>
        <w:t>»</w:t>
      </w:r>
      <w:r w:rsidRPr="00B341C5">
        <w:rPr>
          <w:rFonts w:ascii="Times New Roman" w:eastAsia="Times New Roman" w:hAnsi="Times New Roman" w:cs="Times New Roman"/>
          <w:sz w:val="28"/>
          <w:szCs w:val="28"/>
          <w:lang w:eastAsia="ru-RU"/>
        </w:rPr>
        <w:t>, в частности, сообщалось,</w:t>
      </w:r>
      <w:r w:rsidR="00CE4A89" w:rsidRPr="00B341C5">
        <w:rPr>
          <w:rFonts w:ascii="Times New Roman" w:eastAsia="Times New Roman" w:hAnsi="Times New Roman" w:cs="Times New Roman"/>
          <w:sz w:val="28"/>
          <w:szCs w:val="28"/>
          <w:lang w:eastAsia="ru-RU"/>
        </w:rPr>
        <w:t xml:space="preserve"> </w:t>
      </w:r>
      <w:r w:rsidRPr="00B341C5">
        <w:rPr>
          <w:rFonts w:ascii="Times New Roman" w:eastAsia="Times New Roman" w:hAnsi="Times New Roman" w:cs="Times New Roman"/>
          <w:sz w:val="28"/>
          <w:szCs w:val="28"/>
          <w:lang w:eastAsia="ru-RU"/>
        </w:rPr>
        <w:t xml:space="preserve">что родник </w:t>
      </w:r>
      <w:r w:rsidR="00CE4A89" w:rsidRPr="00B341C5">
        <w:rPr>
          <w:rFonts w:ascii="Times New Roman" w:eastAsia="Times New Roman" w:hAnsi="Times New Roman" w:cs="Times New Roman"/>
          <w:sz w:val="28"/>
          <w:szCs w:val="28"/>
          <w:lang w:eastAsia="ru-RU"/>
        </w:rPr>
        <w:t>«</w:t>
      </w:r>
      <w:r w:rsidRPr="00B341C5">
        <w:rPr>
          <w:rFonts w:ascii="Times New Roman" w:eastAsia="Times New Roman" w:hAnsi="Times New Roman" w:cs="Times New Roman"/>
          <w:sz w:val="28"/>
          <w:szCs w:val="28"/>
          <w:lang w:eastAsia="ru-RU"/>
        </w:rPr>
        <w:t>пробил из… болота</w:t>
      </w:r>
      <w:r w:rsidR="00CE4A89" w:rsidRPr="00B341C5">
        <w:rPr>
          <w:rFonts w:ascii="Times New Roman" w:eastAsia="Times New Roman" w:hAnsi="Times New Roman" w:cs="Times New Roman"/>
          <w:sz w:val="28"/>
          <w:szCs w:val="28"/>
          <w:lang w:eastAsia="ru-RU"/>
        </w:rPr>
        <w:t>»</w:t>
      </w:r>
      <w:r w:rsidRPr="00B341C5">
        <w:rPr>
          <w:rFonts w:ascii="Times New Roman" w:eastAsia="Times New Roman" w:hAnsi="Times New Roman" w:cs="Times New Roman"/>
          <w:sz w:val="28"/>
          <w:szCs w:val="28"/>
          <w:lang w:eastAsia="ru-RU"/>
        </w:rPr>
        <w:t xml:space="preserve">, неся тем самым </w:t>
      </w:r>
      <w:r w:rsidR="00CE4A89" w:rsidRPr="00B341C5">
        <w:rPr>
          <w:rFonts w:ascii="Times New Roman" w:eastAsia="Times New Roman" w:hAnsi="Times New Roman" w:cs="Times New Roman"/>
          <w:sz w:val="28"/>
          <w:szCs w:val="28"/>
          <w:lang w:eastAsia="ru-RU"/>
        </w:rPr>
        <w:t>«</w:t>
      </w:r>
      <w:r w:rsidRPr="00B341C5">
        <w:rPr>
          <w:rFonts w:ascii="Times New Roman" w:eastAsia="Times New Roman" w:hAnsi="Times New Roman" w:cs="Times New Roman"/>
          <w:sz w:val="28"/>
          <w:szCs w:val="28"/>
          <w:lang w:eastAsia="ru-RU"/>
        </w:rPr>
        <w:t>угрозу народному здравию</w:t>
      </w:r>
      <w:r w:rsidR="00CE4A89" w:rsidRPr="00B341C5">
        <w:rPr>
          <w:rFonts w:ascii="Times New Roman" w:eastAsia="Times New Roman" w:hAnsi="Times New Roman" w:cs="Times New Roman"/>
          <w:sz w:val="28"/>
          <w:szCs w:val="28"/>
          <w:lang w:eastAsia="ru-RU"/>
        </w:rPr>
        <w:t>»</w:t>
      </w:r>
      <w:r w:rsidR="008B4081" w:rsidRPr="00B341C5">
        <w:rPr>
          <w:rFonts w:ascii="Times New Roman" w:eastAsia="Times New Roman" w:hAnsi="Times New Roman" w:cs="Times New Roman"/>
          <w:sz w:val="28"/>
          <w:szCs w:val="28"/>
          <w:lang w:eastAsia="ru-RU"/>
        </w:rPr>
        <w:t>.</w:t>
      </w:r>
      <w:r w:rsidR="00CE4A89" w:rsidRPr="00B341C5">
        <w:rPr>
          <w:rStyle w:val="a6"/>
          <w:rFonts w:ascii="Times New Roman" w:eastAsia="Times New Roman" w:hAnsi="Times New Roman" w:cs="Times New Roman"/>
          <w:sz w:val="28"/>
          <w:szCs w:val="28"/>
          <w:lang w:eastAsia="ru-RU"/>
        </w:rPr>
        <w:footnoteReference w:id="197"/>
      </w:r>
      <w:r w:rsidR="008B4081">
        <w:rPr>
          <w:rFonts w:ascii="Times New Roman" w:eastAsia="Times New Roman" w:hAnsi="Times New Roman" w:cs="Times New Roman"/>
          <w:sz w:val="28"/>
          <w:szCs w:val="28"/>
          <w:lang w:eastAsia="ru-RU"/>
        </w:rPr>
        <w:t xml:space="preserve"> Периодически выходили стать</w:t>
      </w:r>
      <w:r w:rsidR="007C53E2">
        <w:rPr>
          <w:rFonts w:ascii="Times New Roman" w:eastAsia="Times New Roman" w:hAnsi="Times New Roman" w:cs="Times New Roman"/>
          <w:sz w:val="28"/>
          <w:szCs w:val="28"/>
          <w:lang w:eastAsia="ru-RU"/>
        </w:rPr>
        <w:t>и</w:t>
      </w:r>
      <w:r w:rsidR="008B4081">
        <w:rPr>
          <w:rFonts w:ascii="Times New Roman" w:eastAsia="Times New Roman" w:hAnsi="Times New Roman" w:cs="Times New Roman"/>
          <w:sz w:val="28"/>
          <w:szCs w:val="28"/>
          <w:lang w:eastAsia="ru-RU"/>
        </w:rPr>
        <w:t xml:space="preserve"> якобы от местных жителей (например Захар Умном), которые развеивали слухи о святости источника</w:t>
      </w:r>
      <w:r w:rsidR="007C53E2">
        <w:rPr>
          <w:rFonts w:ascii="Times New Roman" w:eastAsia="Times New Roman" w:hAnsi="Times New Roman" w:cs="Times New Roman"/>
          <w:sz w:val="28"/>
          <w:szCs w:val="28"/>
          <w:lang w:eastAsia="ru-RU"/>
        </w:rPr>
        <w:t xml:space="preserve"> – «</w:t>
      </w:r>
      <w:r w:rsidR="007C53E2" w:rsidRPr="007C53E2">
        <w:rPr>
          <w:rFonts w:ascii="Times New Roman" w:eastAsia="Times New Roman" w:hAnsi="Times New Roman" w:cs="Times New Roman"/>
          <w:sz w:val="28"/>
          <w:szCs w:val="28"/>
          <w:lang w:eastAsia="ru-RU"/>
        </w:rPr>
        <w:t xml:space="preserve">Слух о том, что </w:t>
      </w:r>
      <w:r w:rsidR="007C53E2" w:rsidRPr="007C53E2">
        <w:rPr>
          <w:rFonts w:ascii="Times New Roman" w:eastAsia="Times New Roman" w:hAnsi="Times New Roman" w:cs="Times New Roman"/>
          <w:sz w:val="28"/>
          <w:szCs w:val="28"/>
          <w:lang w:eastAsia="ru-RU"/>
        </w:rPr>
        <w:lastRenderedPageBreak/>
        <w:t xml:space="preserve">ключи «святые», пущен гражданкой с. </w:t>
      </w:r>
      <w:proofErr w:type="spellStart"/>
      <w:r w:rsidR="007C53E2" w:rsidRPr="007C53E2">
        <w:rPr>
          <w:rFonts w:ascii="Times New Roman" w:eastAsia="Times New Roman" w:hAnsi="Times New Roman" w:cs="Times New Roman"/>
          <w:sz w:val="28"/>
          <w:szCs w:val="28"/>
          <w:lang w:eastAsia="ru-RU"/>
        </w:rPr>
        <w:t>Coрочий</w:t>
      </w:r>
      <w:proofErr w:type="spellEnd"/>
      <w:r w:rsidR="007C53E2" w:rsidRPr="007C53E2">
        <w:rPr>
          <w:rFonts w:ascii="Times New Roman" w:eastAsia="Times New Roman" w:hAnsi="Times New Roman" w:cs="Times New Roman"/>
          <w:sz w:val="28"/>
          <w:szCs w:val="28"/>
          <w:lang w:eastAsia="ru-RU"/>
        </w:rPr>
        <w:t xml:space="preserve"> Лог Шацкой, сын которой был </w:t>
      </w:r>
      <w:r w:rsidR="007C53E2">
        <w:rPr>
          <w:rFonts w:ascii="Times New Roman" w:eastAsia="Times New Roman" w:hAnsi="Times New Roman" w:cs="Times New Roman"/>
          <w:sz w:val="28"/>
          <w:szCs w:val="28"/>
          <w:lang w:eastAsia="ru-RU"/>
        </w:rPr>
        <w:t>в</w:t>
      </w:r>
      <w:r w:rsidR="007C53E2" w:rsidRPr="007C53E2">
        <w:rPr>
          <w:rFonts w:ascii="Times New Roman" w:eastAsia="Times New Roman" w:hAnsi="Times New Roman" w:cs="Times New Roman"/>
          <w:sz w:val="28"/>
          <w:szCs w:val="28"/>
          <w:lang w:eastAsia="ru-RU"/>
        </w:rPr>
        <w:t xml:space="preserve"> заговоре против сов</w:t>
      </w:r>
      <w:r w:rsidR="007C53E2">
        <w:rPr>
          <w:rFonts w:ascii="Times New Roman" w:eastAsia="Times New Roman" w:hAnsi="Times New Roman" w:cs="Times New Roman"/>
          <w:sz w:val="28"/>
          <w:szCs w:val="28"/>
          <w:lang w:eastAsia="ru-RU"/>
        </w:rPr>
        <w:t xml:space="preserve">етской </w:t>
      </w:r>
      <w:r w:rsidR="007C53E2" w:rsidRPr="007C53E2">
        <w:rPr>
          <w:rFonts w:ascii="Times New Roman" w:eastAsia="Times New Roman" w:hAnsi="Times New Roman" w:cs="Times New Roman"/>
          <w:sz w:val="28"/>
          <w:szCs w:val="28"/>
          <w:lang w:eastAsia="ru-RU"/>
        </w:rPr>
        <w:t xml:space="preserve">власти, и за это расстрелян возле этого </w:t>
      </w:r>
      <w:r w:rsidR="007C53E2">
        <w:rPr>
          <w:rFonts w:ascii="Times New Roman" w:eastAsia="Times New Roman" w:hAnsi="Times New Roman" w:cs="Times New Roman"/>
          <w:sz w:val="28"/>
          <w:szCs w:val="28"/>
          <w:lang w:eastAsia="ru-RU"/>
        </w:rPr>
        <w:t>лога».</w:t>
      </w:r>
      <w:r w:rsidR="007C53E2">
        <w:rPr>
          <w:rStyle w:val="a6"/>
          <w:rFonts w:ascii="Times New Roman" w:eastAsia="Times New Roman" w:hAnsi="Times New Roman" w:cs="Times New Roman"/>
          <w:sz w:val="28"/>
          <w:szCs w:val="28"/>
          <w:lang w:eastAsia="ru-RU"/>
        </w:rPr>
        <w:footnoteReference w:id="198"/>
      </w:r>
    </w:p>
    <w:p w14:paraId="3C920FFC" w14:textId="5907D87B" w:rsidR="002470AD" w:rsidRPr="002470AD" w:rsidRDefault="007C53E2" w:rsidP="002470AD">
      <w:pPr>
        <w:spacing w:after="0" w:line="360" w:lineRule="auto"/>
        <w:ind w:firstLine="709"/>
        <w:jc w:val="both"/>
        <w:rPr>
          <w:rFonts w:ascii="Times New Roman" w:eastAsia="Times New Roman" w:hAnsi="Times New Roman" w:cs="Times New Roman"/>
          <w:sz w:val="28"/>
          <w:szCs w:val="28"/>
          <w:lang w:eastAsia="ru-RU"/>
        </w:rPr>
      </w:pPr>
      <w:r w:rsidRPr="007C53E2">
        <w:rPr>
          <w:rFonts w:ascii="Times New Roman" w:eastAsia="Times New Roman" w:hAnsi="Times New Roman" w:cs="Times New Roman"/>
          <w:sz w:val="28"/>
          <w:szCs w:val="28"/>
          <w:lang w:eastAsia="ru-RU"/>
        </w:rPr>
        <w:t xml:space="preserve">Ходатайство сельского совета к райисполкому «о закрытии святого ключа» </w:t>
      </w:r>
      <w:r w:rsidR="00B66ACD">
        <w:rPr>
          <w:rStyle w:val="a6"/>
          <w:rFonts w:ascii="Times New Roman" w:eastAsia="Times New Roman" w:hAnsi="Times New Roman" w:cs="Times New Roman"/>
          <w:sz w:val="28"/>
          <w:szCs w:val="28"/>
          <w:lang w:eastAsia="ru-RU"/>
        </w:rPr>
        <w:footnoteReference w:id="199"/>
      </w:r>
      <w:r w:rsidRPr="007C53E2">
        <w:rPr>
          <w:rFonts w:ascii="Times New Roman" w:eastAsia="Times New Roman" w:hAnsi="Times New Roman" w:cs="Times New Roman"/>
          <w:sz w:val="28"/>
          <w:szCs w:val="28"/>
          <w:lang w:eastAsia="ru-RU"/>
        </w:rPr>
        <w:t xml:space="preserve">в Сорочьем Логе </w:t>
      </w:r>
      <w:r>
        <w:rPr>
          <w:rFonts w:ascii="Times New Roman" w:eastAsia="Times New Roman" w:hAnsi="Times New Roman" w:cs="Times New Roman"/>
          <w:sz w:val="28"/>
          <w:szCs w:val="28"/>
          <w:lang w:eastAsia="ru-RU"/>
        </w:rPr>
        <w:t>стало</w:t>
      </w:r>
      <w:r w:rsidRPr="007C53E2">
        <w:rPr>
          <w:rFonts w:ascii="Times New Roman" w:eastAsia="Times New Roman" w:hAnsi="Times New Roman" w:cs="Times New Roman"/>
          <w:sz w:val="28"/>
          <w:szCs w:val="28"/>
          <w:lang w:eastAsia="ru-RU"/>
        </w:rPr>
        <w:t xml:space="preserve"> завершение</w:t>
      </w:r>
      <w:r>
        <w:rPr>
          <w:rFonts w:ascii="Times New Roman" w:eastAsia="Times New Roman" w:hAnsi="Times New Roman" w:cs="Times New Roman"/>
          <w:sz w:val="28"/>
          <w:szCs w:val="28"/>
          <w:lang w:eastAsia="ru-RU"/>
        </w:rPr>
        <w:t>м</w:t>
      </w:r>
      <w:r w:rsidRPr="007C53E2">
        <w:rPr>
          <w:rFonts w:ascii="Times New Roman" w:eastAsia="Times New Roman" w:hAnsi="Times New Roman" w:cs="Times New Roman"/>
          <w:sz w:val="28"/>
          <w:szCs w:val="28"/>
          <w:lang w:eastAsia="ru-RU"/>
        </w:rPr>
        <w:t xml:space="preserve"> идеологической кампании, направленной против традиционных религиозных практик</w:t>
      </w:r>
      <w:r w:rsidR="00B66ACD">
        <w:rPr>
          <w:rFonts w:ascii="Times New Roman" w:eastAsia="Times New Roman" w:hAnsi="Times New Roman" w:cs="Times New Roman"/>
          <w:sz w:val="28"/>
          <w:szCs w:val="28"/>
          <w:lang w:eastAsia="ru-RU"/>
        </w:rPr>
        <w:t xml:space="preserve"> на источнике</w:t>
      </w:r>
      <w:r w:rsidRPr="007C53E2">
        <w:rPr>
          <w:rFonts w:ascii="Times New Roman" w:eastAsia="Times New Roman" w:hAnsi="Times New Roman" w:cs="Times New Roman"/>
          <w:sz w:val="28"/>
          <w:szCs w:val="28"/>
          <w:lang w:eastAsia="ru-RU"/>
        </w:rPr>
        <w:t xml:space="preserve">. </w:t>
      </w:r>
      <w:r w:rsidR="00B66ACD">
        <w:rPr>
          <w:rFonts w:ascii="Times New Roman" w:eastAsia="Times New Roman" w:hAnsi="Times New Roman" w:cs="Times New Roman"/>
          <w:sz w:val="28"/>
          <w:szCs w:val="28"/>
          <w:lang w:eastAsia="ru-RU"/>
        </w:rPr>
        <w:t xml:space="preserve">Пример источника в </w:t>
      </w:r>
      <w:proofErr w:type="spellStart"/>
      <w:r w:rsidR="00B66ACD">
        <w:rPr>
          <w:rFonts w:ascii="Times New Roman" w:eastAsia="Times New Roman" w:hAnsi="Times New Roman" w:cs="Times New Roman"/>
          <w:sz w:val="28"/>
          <w:szCs w:val="28"/>
          <w:lang w:eastAsia="ru-RU"/>
        </w:rPr>
        <w:t>Сорочем</w:t>
      </w:r>
      <w:proofErr w:type="spellEnd"/>
      <w:r w:rsidR="00B66ACD">
        <w:rPr>
          <w:rFonts w:ascii="Times New Roman" w:eastAsia="Times New Roman" w:hAnsi="Times New Roman" w:cs="Times New Roman"/>
          <w:sz w:val="28"/>
          <w:szCs w:val="28"/>
          <w:lang w:eastAsia="ru-RU"/>
        </w:rPr>
        <w:t xml:space="preserve"> Логу </w:t>
      </w:r>
      <w:r w:rsidRPr="007C53E2">
        <w:rPr>
          <w:rFonts w:ascii="Times New Roman" w:eastAsia="Times New Roman" w:hAnsi="Times New Roman" w:cs="Times New Roman"/>
          <w:sz w:val="28"/>
          <w:szCs w:val="28"/>
          <w:lang w:eastAsia="ru-RU"/>
        </w:rPr>
        <w:t>служит ярким примером воздействия политической власти на духовную жизнь общества и демонстрирует, как идеология нового советского государства стремилась подорвать устоявшиеся ценности.</w:t>
      </w:r>
    </w:p>
    <w:p w14:paraId="1BFDD3BB" w14:textId="0DF9AB60"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B341C5">
        <w:rPr>
          <w:rFonts w:ascii="Times New Roman" w:eastAsia="Times New Roman" w:hAnsi="Times New Roman" w:cs="Times New Roman"/>
          <w:sz w:val="28"/>
          <w:szCs w:val="28"/>
          <w:lang w:eastAsia="ru-RU"/>
        </w:rPr>
        <w:t>Власти, помимо антирелигиозной пропаганды</w:t>
      </w:r>
      <w:r w:rsidR="002470AD" w:rsidRPr="00B341C5">
        <w:rPr>
          <w:rFonts w:ascii="Times New Roman" w:eastAsia="Times New Roman" w:hAnsi="Times New Roman" w:cs="Times New Roman"/>
          <w:sz w:val="28"/>
          <w:szCs w:val="28"/>
          <w:lang w:eastAsia="ru-RU"/>
        </w:rPr>
        <w:t>,</w:t>
      </w:r>
      <w:r w:rsidRPr="00B341C5">
        <w:rPr>
          <w:rFonts w:ascii="Times New Roman" w:eastAsia="Times New Roman" w:hAnsi="Times New Roman" w:cs="Times New Roman"/>
          <w:sz w:val="28"/>
          <w:szCs w:val="28"/>
          <w:lang w:eastAsia="ru-RU"/>
        </w:rPr>
        <w:t xml:space="preserve"> неоднократно (последний раз в 1970-х годах) пытались засыпать родник, сбрасывая в него глину, песок, строительный мусор</w:t>
      </w:r>
      <w:r w:rsidR="00672E46" w:rsidRPr="00B341C5">
        <w:rPr>
          <w:rStyle w:val="a6"/>
          <w:rFonts w:ascii="Times New Roman" w:eastAsia="Times New Roman" w:hAnsi="Times New Roman" w:cs="Times New Roman"/>
          <w:sz w:val="28"/>
          <w:szCs w:val="28"/>
          <w:lang w:eastAsia="ru-RU"/>
        </w:rPr>
        <w:footnoteReference w:id="200"/>
      </w:r>
      <w:r w:rsidRPr="00B341C5">
        <w:rPr>
          <w:rFonts w:ascii="Times New Roman" w:eastAsia="Times New Roman" w:hAnsi="Times New Roman" w:cs="Times New Roman"/>
          <w:sz w:val="28"/>
          <w:szCs w:val="28"/>
          <w:lang w:eastAsia="ru-RU"/>
        </w:rPr>
        <w:t>. Но каждый раз жители окрестных деревень, паломники очищали его и возобновляли оздоровительные процедуры.</w:t>
      </w:r>
    </w:p>
    <w:p w14:paraId="73B05BC3"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В 1995 году по благословению владыки Антония (</w:t>
      </w:r>
      <w:proofErr w:type="spellStart"/>
      <w:r w:rsidRPr="00F271AD">
        <w:rPr>
          <w:rFonts w:ascii="Times New Roman" w:eastAsia="Times New Roman" w:hAnsi="Times New Roman" w:cs="Times New Roman"/>
          <w:sz w:val="28"/>
          <w:szCs w:val="28"/>
          <w:lang w:eastAsia="ru-RU"/>
        </w:rPr>
        <w:t>Масендич</w:t>
      </w:r>
      <w:proofErr w:type="spellEnd"/>
      <w:r w:rsidRPr="00F271AD">
        <w:rPr>
          <w:rFonts w:ascii="Times New Roman" w:eastAsia="Times New Roman" w:hAnsi="Times New Roman" w:cs="Times New Roman"/>
          <w:sz w:val="28"/>
          <w:szCs w:val="28"/>
          <w:lang w:eastAsia="ru-RU"/>
        </w:rPr>
        <w:t xml:space="preserve">) возле Святого ключа к северу от села Сорочий Лог был образован </w:t>
      </w:r>
      <w:proofErr w:type="spellStart"/>
      <w:r w:rsidRPr="00F271AD">
        <w:rPr>
          <w:rFonts w:ascii="Times New Roman" w:eastAsia="Times New Roman" w:hAnsi="Times New Roman" w:cs="Times New Roman"/>
          <w:sz w:val="28"/>
          <w:szCs w:val="28"/>
          <w:lang w:eastAsia="ru-RU"/>
        </w:rPr>
        <w:t>Иоанно</w:t>
      </w:r>
      <w:proofErr w:type="spellEnd"/>
      <w:r w:rsidRPr="00F271AD">
        <w:rPr>
          <w:rFonts w:ascii="Times New Roman" w:eastAsia="Times New Roman" w:hAnsi="Times New Roman" w:cs="Times New Roman"/>
          <w:sz w:val="28"/>
          <w:szCs w:val="28"/>
          <w:lang w:eastAsia="ru-RU"/>
        </w:rPr>
        <w:t>-Предтеченский скит Свято-</w:t>
      </w:r>
      <w:proofErr w:type="spellStart"/>
      <w:r w:rsidRPr="00F271AD">
        <w:rPr>
          <w:rFonts w:ascii="Times New Roman" w:eastAsia="Times New Roman" w:hAnsi="Times New Roman" w:cs="Times New Roman"/>
          <w:sz w:val="28"/>
          <w:szCs w:val="28"/>
          <w:lang w:eastAsia="ru-RU"/>
        </w:rPr>
        <w:t>Димитровского</w:t>
      </w:r>
      <w:proofErr w:type="spellEnd"/>
      <w:r w:rsidRPr="00F271AD">
        <w:rPr>
          <w:rFonts w:ascii="Times New Roman" w:eastAsia="Times New Roman" w:hAnsi="Times New Roman" w:cs="Times New Roman"/>
          <w:sz w:val="28"/>
          <w:szCs w:val="28"/>
          <w:lang w:eastAsia="ru-RU"/>
        </w:rPr>
        <w:t xml:space="preserve"> мужского монастыря г. Алейска.</w:t>
      </w:r>
      <w:r w:rsidRPr="00F271AD">
        <w:rPr>
          <w:rFonts w:ascii="Times New Roman" w:hAnsi="Times New Roman" w:cs="Times New Roman"/>
          <w:sz w:val="28"/>
          <w:szCs w:val="28"/>
        </w:rPr>
        <w:t xml:space="preserve"> </w:t>
      </w:r>
      <w:r w:rsidRPr="00F271AD">
        <w:rPr>
          <w:rFonts w:ascii="Times New Roman" w:eastAsia="Times New Roman" w:hAnsi="Times New Roman" w:cs="Times New Roman"/>
          <w:sz w:val="28"/>
          <w:szCs w:val="28"/>
          <w:lang w:eastAsia="ru-RU"/>
        </w:rPr>
        <w:t xml:space="preserve">В скит направлен иеродьякон Иоанн. В этот период в скит стали приезжать паломники из других городов Алтайского края. </w:t>
      </w:r>
      <w:r w:rsidRPr="00F271AD">
        <w:rPr>
          <w:rStyle w:val="a6"/>
          <w:rFonts w:ascii="Times New Roman" w:eastAsia="Times New Roman" w:hAnsi="Times New Roman" w:cs="Times New Roman"/>
          <w:sz w:val="28"/>
          <w:szCs w:val="28"/>
          <w:lang w:eastAsia="ru-RU"/>
        </w:rPr>
        <w:footnoteReference w:id="201"/>
      </w:r>
      <w:r w:rsidRPr="00F271AD">
        <w:rPr>
          <w:rFonts w:ascii="Times New Roman" w:eastAsia="Times New Roman" w:hAnsi="Times New Roman" w:cs="Times New Roman"/>
          <w:sz w:val="28"/>
          <w:szCs w:val="28"/>
          <w:lang w:eastAsia="ru-RU"/>
        </w:rPr>
        <w:t xml:space="preserve"> В 1999 году скит становится женским, так как правящий архиерей передал ведение скита настоятельнице Знаменского женского монастыря г. Барнаула монахине Надежде (Любовь </w:t>
      </w:r>
      <w:proofErr w:type="spellStart"/>
      <w:r w:rsidRPr="00F271AD">
        <w:rPr>
          <w:rFonts w:ascii="Times New Roman" w:eastAsia="Times New Roman" w:hAnsi="Times New Roman" w:cs="Times New Roman"/>
          <w:sz w:val="28"/>
          <w:szCs w:val="28"/>
          <w:lang w:eastAsia="ru-RU"/>
        </w:rPr>
        <w:t>Чанова</w:t>
      </w:r>
      <w:proofErr w:type="spellEnd"/>
      <w:r w:rsidRPr="00F271AD">
        <w:rPr>
          <w:rFonts w:ascii="Times New Roman" w:eastAsia="Times New Roman" w:hAnsi="Times New Roman" w:cs="Times New Roman"/>
          <w:sz w:val="28"/>
          <w:szCs w:val="28"/>
          <w:lang w:eastAsia="ru-RU"/>
        </w:rPr>
        <w:t xml:space="preserve">. В 2000 г. постановлением администрации Алтайского края источнику был присвоен статус памятника природы Родник Святой ключ </w:t>
      </w:r>
      <w:r w:rsidRPr="00F271AD">
        <w:rPr>
          <w:rStyle w:val="a6"/>
          <w:rFonts w:ascii="Times New Roman" w:eastAsia="Times New Roman" w:hAnsi="Times New Roman" w:cs="Times New Roman"/>
          <w:sz w:val="28"/>
          <w:szCs w:val="28"/>
          <w:lang w:eastAsia="ru-RU"/>
        </w:rPr>
        <w:footnoteReference w:id="202"/>
      </w:r>
      <w:r w:rsidRPr="00F271AD">
        <w:rPr>
          <w:rFonts w:ascii="Times New Roman" w:eastAsia="Times New Roman" w:hAnsi="Times New Roman" w:cs="Times New Roman"/>
          <w:sz w:val="28"/>
          <w:szCs w:val="28"/>
          <w:lang w:eastAsia="ru-RU"/>
        </w:rPr>
        <w:t>. С этого времени насельницами скита становятся монахини Екатерина, в схиме Феврония (</w:t>
      </w:r>
      <w:proofErr w:type="spellStart"/>
      <w:r w:rsidRPr="00F271AD">
        <w:rPr>
          <w:rFonts w:ascii="Times New Roman" w:eastAsia="Times New Roman" w:hAnsi="Times New Roman" w:cs="Times New Roman"/>
          <w:sz w:val="28"/>
          <w:szCs w:val="28"/>
          <w:lang w:eastAsia="ru-RU"/>
        </w:rPr>
        <w:t>Бернандес</w:t>
      </w:r>
      <w:proofErr w:type="spellEnd"/>
      <w:r w:rsidRPr="00F271AD">
        <w:rPr>
          <w:rFonts w:ascii="Times New Roman" w:eastAsia="Times New Roman" w:hAnsi="Times New Roman" w:cs="Times New Roman"/>
          <w:sz w:val="28"/>
          <w:szCs w:val="28"/>
          <w:lang w:eastAsia="ru-RU"/>
        </w:rPr>
        <w:t xml:space="preserve">) и </w:t>
      </w:r>
      <w:proofErr w:type="spellStart"/>
      <w:r w:rsidRPr="00F271AD">
        <w:rPr>
          <w:rFonts w:ascii="Times New Roman" w:eastAsia="Times New Roman" w:hAnsi="Times New Roman" w:cs="Times New Roman"/>
          <w:sz w:val="28"/>
          <w:szCs w:val="28"/>
          <w:lang w:eastAsia="ru-RU"/>
        </w:rPr>
        <w:t>Филофея</w:t>
      </w:r>
      <w:proofErr w:type="spellEnd"/>
      <w:r w:rsidRPr="00F271AD">
        <w:rPr>
          <w:rFonts w:ascii="Times New Roman" w:eastAsia="Times New Roman" w:hAnsi="Times New Roman" w:cs="Times New Roman"/>
          <w:sz w:val="28"/>
          <w:szCs w:val="28"/>
          <w:lang w:eastAsia="ru-RU"/>
        </w:rPr>
        <w:t xml:space="preserve"> (Лобанова). На тот момент все постройки скита состояли из двух избушек и баньки. В скиту не было электричества, водопровода, канализации, святой ключ служил единственным источником питьевой воды. </w:t>
      </w:r>
    </w:p>
    <w:p w14:paraId="4FBD35D5"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В 2000 году началось строительство деревянной часовни, к которой на следующий год была пристроена апсида и здание преобразовано в храмовое, освящённое в 2002 году. В этот же период происходит благоустройство источника. Рабочие из числа местных жителей возвели деревянную сень, помост и другие постройки. Стараниями настоятельницы Знаменского монастыря на пригорке над источником поставили трехметровый Поклонный крест. С 2003 года количество насельниц в скиту увеличивается. В этот период старшей монахиней становиться инокиня Марфа (Сафонова), которая остается на данной должности по настоящее время. </w:t>
      </w:r>
    </w:p>
    <w:p w14:paraId="28C71F19"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С 2006 году попечительство о благоустройстве скита взяла на себя непосредственно Барнаульская Епархия </w:t>
      </w:r>
      <w:r w:rsidRPr="00F271AD">
        <w:rPr>
          <w:rStyle w:val="a6"/>
          <w:rFonts w:ascii="Times New Roman" w:eastAsia="Times New Roman" w:hAnsi="Times New Roman" w:cs="Times New Roman"/>
          <w:sz w:val="28"/>
          <w:szCs w:val="28"/>
          <w:lang w:eastAsia="ru-RU"/>
        </w:rPr>
        <w:footnoteReference w:id="203"/>
      </w:r>
      <w:r w:rsidRPr="00F271AD">
        <w:rPr>
          <w:rFonts w:ascii="Times New Roman" w:eastAsia="Times New Roman" w:hAnsi="Times New Roman" w:cs="Times New Roman"/>
          <w:sz w:val="28"/>
          <w:szCs w:val="28"/>
          <w:lang w:eastAsia="ru-RU"/>
        </w:rPr>
        <w:t xml:space="preserve">. Появляются несколько новых келий, летняя трапезная, увеличивается площадь огорода, реконструируется основное здание трапезной. Видоизменяется архитектура храма: значительно расширяется центральная часть – трапезная, пристраивается колокольня. В храме устанавливают </w:t>
      </w:r>
      <w:proofErr w:type="spellStart"/>
      <w:r w:rsidRPr="00F271AD">
        <w:rPr>
          <w:rFonts w:ascii="Times New Roman" w:eastAsia="Times New Roman" w:hAnsi="Times New Roman" w:cs="Times New Roman"/>
          <w:sz w:val="28"/>
          <w:szCs w:val="28"/>
          <w:lang w:eastAsia="ru-RU"/>
        </w:rPr>
        <w:t>тябловый</w:t>
      </w:r>
      <w:proofErr w:type="spellEnd"/>
      <w:r w:rsidRPr="00F271AD">
        <w:rPr>
          <w:rFonts w:ascii="Times New Roman" w:eastAsia="Times New Roman" w:hAnsi="Times New Roman" w:cs="Times New Roman"/>
          <w:sz w:val="28"/>
          <w:szCs w:val="28"/>
          <w:lang w:eastAsia="ru-RU"/>
        </w:rPr>
        <w:t xml:space="preserve"> иконостас, представляющий собой специальную конструкцию для расположения икон. Иконы для него пишет выпускница известной иконописной школы г. Дубны Е. Григорьева. На источнике ставят сруб-купальню. На подъезде к источнику делают насыпную дорогу, поодаль организовывают парковочные места. Благодаря этой деятельности, сейчас есть возможность приехать к святому ключу в любое время года.</w:t>
      </w:r>
    </w:p>
    <w:p w14:paraId="7A00B914"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Заметным явлением в истории Святого ключа стала организация ежегодных крестных ходов. Начало было положено в 1995 году жителями села Первомайского, которые стали совершать крестный ход в летний период, преодолевая расстояние около 20 км. К концу 1990-х годов жители города Новоалтайска организовали аналогичное шествие, которое после некоторого перерыва возобновилось в 2015 году, и совершается по случаю православного </w:t>
      </w:r>
      <w:r w:rsidRPr="00F271AD">
        <w:rPr>
          <w:rFonts w:ascii="Times New Roman" w:eastAsia="Times New Roman" w:hAnsi="Times New Roman" w:cs="Times New Roman"/>
          <w:sz w:val="28"/>
          <w:szCs w:val="28"/>
          <w:lang w:eastAsia="ru-RU"/>
        </w:rPr>
        <w:lastRenderedPageBreak/>
        <w:t xml:space="preserve">праздника Усекновения главы Иоанна Предтечи 11 сентября, преодолевая 25 км от Иверского храма в Новоалтайске до скита </w:t>
      </w:r>
      <w:r w:rsidRPr="00F271AD">
        <w:rPr>
          <w:rStyle w:val="a6"/>
          <w:rFonts w:ascii="Times New Roman" w:eastAsia="Times New Roman" w:hAnsi="Times New Roman" w:cs="Times New Roman"/>
          <w:sz w:val="28"/>
          <w:szCs w:val="28"/>
          <w:lang w:eastAsia="ru-RU"/>
        </w:rPr>
        <w:footnoteReference w:id="204"/>
      </w:r>
      <w:r w:rsidRPr="00F271AD">
        <w:rPr>
          <w:rFonts w:ascii="Times New Roman" w:eastAsia="Times New Roman" w:hAnsi="Times New Roman" w:cs="Times New Roman"/>
          <w:sz w:val="28"/>
          <w:szCs w:val="28"/>
          <w:lang w:eastAsia="ru-RU"/>
        </w:rPr>
        <w:t>.</w:t>
      </w:r>
    </w:p>
    <w:p w14:paraId="6AAB7668" w14:textId="49AEEDD3" w:rsidR="00D01890" w:rsidRDefault="00E71D1E" w:rsidP="00D01890">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За годы векового почитания на роднике «Святой ключ» сложились определённые религиозные ритуалы, этика поведения паломников, основных правил которой придерживаются большинство посетителей, в том числе и </w:t>
      </w:r>
      <w:proofErr w:type="spellStart"/>
      <w:r w:rsidRPr="00F271AD">
        <w:rPr>
          <w:rFonts w:ascii="Times New Roman" w:eastAsia="Times New Roman" w:hAnsi="Times New Roman" w:cs="Times New Roman"/>
          <w:sz w:val="28"/>
          <w:szCs w:val="28"/>
          <w:lang w:eastAsia="ru-RU"/>
        </w:rPr>
        <w:t>невоцерквлённых</w:t>
      </w:r>
      <w:proofErr w:type="spellEnd"/>
      <w:r w:rsidRPr="00F271AD">
        <w:rPr>
          <w:rFonts w:ascii="Times New Roman" w:eastAsia="Times New Roman" w:hAnsi="Times New Roman" w:cs="Times New Roman"/>
          <w:sz w:val="28"/>
          <w:szCs w:val="28"/>
          <w:lang w:eastAsia="ru-RU"/>
        </w:rPr>
        <w:t xml:space="preserve">, обычных туристов, проезжающих мимо села автомобилистов, наслышанных о чудодейственном источнике. Считается, что, посещая сакральный источник, люди прикасаются к святыне через принятие святой воды и обливание или погружение в святую воду. </w:t>
      </w:r>
      <w:r w:rsidR="00D01890">
        <w:rPr>
          <w:rFonts w:ascii="Times New Roman" w:eastAsia="Times New Roman" w:hAnsi="Times New Roman" w:cs="Times New Roman"/>
          <w:sz w:val="28"/>
          <w:szCs w:val="28"/>
          <w:lang w:eastAsia="ru-RU"/>
        </w:rPr>
        <w:t xml:space="preserve">На источнике долгое время существовали </w:t>
      </w:r>
      <w:r w:rsidR="00D01890" w:rsidRPr="00D01890">
        <w:rPr>
          <w:rFonts w:ascii="Times New Roman" w:eastAsia="Times New Roman" w:hAnsi="Times New Roman" w:cs="Times New Roman"/>
          <w:sz w:val="28"/>
          <w:szCs w:val="28"/>
          <w:lang w:eastAsia="ru-RU"/>
        </w:rPr>
        <w:t xml:space="preserve">разнообразные формы почитания, включая практику </w:t>
      </w:r>
      <w:proofErr w:type="spellStart"/>
      <w:r w:rsidR="00D01890" w:rsidRPr="00D01890">
        <w:rPr>
          <w:rFonts w:ascii="Times New Roman" w:eastAsia="Times New Roman" w:hAnsi="Times New Roman" w:cs="Times New Roman"/>
          <w:sz w:val="28"/>
          <w:szCs w:val="28"/>
          <w:lang w:eastAsia="ru-RU"/>
        </w:rPr>
        <w:t>обетных</w:t>
      </w:r>
      <w:proofErr w:type="spellEnd"/>
      <w:r w:rsidR="00D01890" w:rsidRPr="00D01890">
        <w:rPr>
          <w:rFonts w:ascii="Times New Roman" w:eastAsia="Times New Roman" w:hAnsi="Times New Roman" w:cs="Times New Roman"/>
          <w:sz w:val="28"/>
          <w:szCs w:val="28"/>
          <w:lang w:eastAsia="ru-RU"/>
        </w:rPr>
        <w:t xml:space="preserve"> приношений</w:t>
      </w:r>
      <w:r w:rsidR="00D01890">
        <w:rPr>
          <w:rFonts w:ascii="Times New Roman" w:eastAsia="Times New Roman" w:hAnsi="Times New Roman" w:cs="Times New Roman"/>
          <w:sz w:val="28"/>
          <w:szCs w:val="28"/>
          <w:lang w:eastAsia="ru-RU"/>
        </w:rPr>
        <w:t xml:space="preserve">, это могли быть </w:t>
      </w:r>
      <w:r w:rsidR="00D01890" w:rsidRPr="00D01890">
        <w:rPr>
          <w:rFonts w:ascii="Times New Roman" w:eastAsia="Times New Roman" w:hAnsi="Times New Roman" w:cs="Times New Roman"/>
          <w:sz w:val="28"/>
          <w:szCs w:val="28"/>
          <w:lang w:eastAsia="ru-RU"/>
        </w:rPr>
        <w:t>ден</w:t>
      </w:r>
      <w:r w:rsidR="00D01890">
        <w:rPr>
          <w:rFonts w:ascii="Times New Roman" w:eastAsia="Times New Roman" w:hAnsi="Times New Roman" w:cs="Times New Roman"/>
          <w:sz w:val="28"/>
          <w:szCs w:val="28"/>
          <w:lang w:eastAsia="ru-RU"/>
        </w:rPr>
        <w:t>ьги</w:t>
      </w:r>
      <w:r w:rsidR="00D01890" w:rsidRPr="00D01890">
        <w:rPr>
          <w:rFonts w:ascii="Times New Roman" w:eastAsia="Times New Roman" w:hAnsi="Times New Roman" w:cs="Times New Roman"/>
          <w:sz w:val="28"/>
          <w:szCs w:val="28"/>
          <w:lang w:eastAsia="ru-RU"/>
        </w:rPr>
        <w:t xml:space="preserve">, полотна и др. предметов крестьянского </w:t>
      </w:r>
      <w:proofErr w:type="gramStart"/>
      <w:r w:rsidR="00D01890" w:rsidRPr="00D01890">
        <w:rPr>
          <w:rFonts w:ascii="Times New Roman" w:eastAsia="Times New Roman" w:hAnsi="Times New Roman" w:cs="Times New Roman"/>
          <w:sz w:val="28"/>
          <w:szCs w:val="28"/>
          <w:lang w:eastAsia="ru-RU"/>
        </w:rPr>
        <w:t>производства</w:t>
      </w:r>
      <w:r w:rsidR="00D01890">
        <w:rPr>
          <w:rFonts w:ascii="Times New Roman" w:eastAsia="Times New Roman" w:hAnsi="Times New Roman" w:cs="Times New Roman"/>
          <w:sz w:val="28"/>
          <w:szCs w:val="28"/>
          <w:lang w:eastAsia="ru-RU"/>
        </w:rPr>
        <w:t xml:space="preserve"> Так</w:t>
      </w:r>
      <w:proofErr w:type="gramEnd"/>
      <w:r w:rsidR="00D01890">
        <w:rPr>
          <w:rFonts w:ascii="Times New Roman" w:eastAsia="Times New Roman" w:hAnsi="Times New Roman" w:cs="Times New Roman"/>
          <w:sz w:val="28"/>
          <w:szCs w:val="28"/>
          <w:lang w:eastAsia="ru-RU"/>
        </w:rPr>
        <w:t>, например в одной из статей газеты «</w:t>
      </w:r>
      <w:r w:rsidR="00D01890" w:rsidRPr="00D01890">
        <w:rPr>
          <w:rFonts w:ascii="Times New Roman" w:eastAsia="Times New Roman" w:hAnsi="Times New Roman" w:cs="Times New Roman"/>
          <w:sz w:val="28"/>
          <w:szCs w:val="28"/>
          <w:lang w:eastAsia="ru-RU"/>
        </w:rPr>
        <w:t>Красный Алтай</w:t>
      </w:r>
      <w:r w:rsidR="00D01890">
        <w:rPr>
          <w:rFonts w:ascii="Times New Roman" w:eastAsia="Times New Roman" w:hAnsi="Times New Roman" w:cs="Times New Roman"/>
          <w:sz w:val="28"/>
          <w:szCs w:val="28"/>
          <w:lang w:eastAsia="ru-RU"/>
        </w:rPr>
        <w:t>» говорится о подобном приношении – «</w:t>
      </w:r>
      <w:r w:rsidR="00D01890" w:rsidRPr="00D01890">
        <w:rPr>
          <w:rFonts w:ascii="Times New Roman" w:eastAsia="Times New Roman" w:hAnsi="Times New Roman" w:cs="Times New Roman"/>
          <w:sz w:val="28"/>
          <w:szCs w:val="28"/>
          <w:lang w:eastAsia="ru-RU"/>
        </w:rPr>
        <w:t>Около кадки для купания в роднике, поставлен столб, на нем икона с горящими желтыми свечками. На столб жертвователи кладут приношение – холст.</w:t>
      </w:r>
      <w:r w:rsidR="00D01890">
        <w:rPr>
          <w:rFonts w:ascii="Times New Roman" w:eastAsia="Times New Roman" w:hAnsi="Times New Roman" w:cs="Times New Roman"/>
          <w:sz w:val="28"/>
          <w:szCs w:val="28"/>
          <w:lang w:eastAsia="ru-RU"/>
        </w:rPr>
        <w:t>»</w:t>
      </w:r>
      <w:r w:rsidR="0099765A">
        <w:rPr>
          <w:rStyle w:val="a6"/>
          <w:rFonts w:ascii="Times New Roman" w:eastAsia="Times New Roman" w:hAnsi="Times New Roman" w:cs="Times New Roman"/>
          <w:sz w:val="28"/>
          <w:szCs w:val="28"/>
          <w:lang w:eastAsia="ru-RU"/>
        </w:rPr>
        <w:footnoteReference w:id="205"/>
      </w:r>
    </w:p>
    <w:p w14:paraId="08C91A8C" w14:textId="1DC35BF5" w:rsidR="00E71D1E" w:rsidRPr="00D01890" w:rsidRDefault="00E71D1E" w:rsidP="00D01890">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Традиционно на источнике паломники совершают молебное пение: поют молитвы, тропари, кондаки, читают акафисты отмечаемым в этот день церковным праздникам, особо чтимым святым или тем святым, которым посвящен источник. Священник может отслужить молебен. При входе на территорию источника прописаны правила поведения на святом месте, которые соответствуют правилам поведения в православном храме. </w:t>
      </w:r>
    </w:p>
    <w:p w14:paraId="260C1E17" w14:textId="77777777" w:rsidR="00E71D1E" w:rsidRPr="00F271AD" w:rsidRDefault="00E71D1E" w:rsidP="00F271AD">
      <w:pPr>
        <w:spacing w:after="0" w:line="360" w:lineRule="auto"/>
        <w:ind w:firstLine="709"/>
        <w:jc w:val="both"/>
        <w:rPr>
          <w:rFonts w:ascii="Times New Roman" w:eastAsia="Times New Roman" w:hAnsi="Times New Roman" w:cs="Times New Roman"/>
          <w:b/>
          <w:sz w:val="28"/>
          <w:szCs w:val="28"/>
          <w:lang w:eastAsia="ru-RU"/>
        </w:rPr>
      </w:pPr>
      <w:r w:rsidRPr="00F271AD">
        <w:rPr>
          <w:rFonts w:ascii="Times New Roman" w:eastAsia="Times New Roman" w:hAnsi="Times New Roman" w:cs="Times New Roman"/>
          <w:b/>
          <w:sz w:val="28"/>
          <w:szCs w:val="28"/>
          <w:lang w:eastAsia="ru-RU"/>
        </w:rPr>
        <w:t>Нематериальное культурное наследие Святого ключа</w:t>
      </w:r>
    </w:p>
    <w:p w14:paraId="39EB18CB"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Оценить значимость объектов нематериального культурного наследия Святого ключа невозможно без обращения к памятникам церковного искусства </w:t>
      </w:r>
      <w:proofErr w:type="spellStart"/>
      <w:r w:rsidRPr="00F271AD">
        <w:rPr>
          <w:rFonts w:ascii="Times New Roman" w:eastAsia="Times New Roman" w:hAnsi="Times New Roman" w:cs="Times New Roman"/>
          <w:sz w:val="28"/>
          <w:szCs w:val="28"/>
          <w:lang w:eastAsia="ru-RU"/>
        </w:rPr>
        <w:t>Иоанно</w:t>
      </w:r>
      <w:proofErr w:type="spellEnd"/>
      <w:r w:rsidRPr="00F271AD">
        <w:rPr>
          <w:rFonts w:ascii="Times New Roman" w:eastAsia="Times New Roman" w:hAnsi="Times New Roman" w:cs="Times New Roman"/>
          <w:sz w:val="28"/>
          <w:szCs w:val="28"/>
          <w:lang w:eastAsia="ru-RU"/>
        </w:rPr>
        <w:t xml:space="preserve">-Предтеченского Архиерейского подворья, доступным всем посетившим родник. К середине 2000-х годов известность источника и скита распространилась далеко за пределы Алтайского края. Большая часть паломников, приезжая из других регионов, привозили с собой в дар иконы, представляющие историческую </w:t>
      </w:r>
      <w:r w:rsidRPr="00F271AD">
        <w:rPr>
          <w:rFonts w:ascii="Times New Roman" w:eastAsia="Times New Roman" w:hAnsi="Times New Roman" w:cs="Times New Roman"/>
          <w:sz w:val="28"/>
          <w:szCs w:val="28"/>
          <w:lang w:eastAsia="ru-RU"/>
        </w:rPr>
        <w:lastRenderedPageBreak/>
        <w:t xml:space="preserve">и культурную ценность. В период 2007-2008 годов, по инициативе правящего архиерея была проведена работа по выявлению памятников церковного искусства на приходах епархии </w:t>
      </w:r>
      <w:r w:rsidRPr="00F271AD">
        <w:rPr>
          <w:rStyle w:val="a6"/>
          <w:rFonts w:ascii="Times New Roman" w:eastAsia="Times New Roman" w:hAnsi="Times New Roman" w:cs="Times New Roman"/>
          <w:sz w:val="28"/>
          <w:szCs w:val="28"/>
          <w:lang w:eastAsia="ru-RU"/>
        </w:rPr>
        <w:footnoteReference w:id="206"/>
      </w:r>
      <w:r w:rsidRPr="00F271AD">
        <w:rPr>
          <w:rFonts w:ascii="Times New Roman" w:eastAsia="Times New Roman" w:hAnsi="Times New Roman" w:cs="Times New Roman"/>
          <w:sz w:val="28"/>
          <w:szCs w:val="28"/>
          <w:lang w:eastAsia="ru-RU"/>
        </w:rPr>
        <w:t>.</w:t>
      </w:r>
    </w:p>
    <w:p w14:paraId="0B2305AE"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соответствии с описью 2007 г. в скиту находится подписной образ Спасителя. На обороте фиксируется надпись «12 октября 1880 г.». Икона аналойного размера написана масляными красками. Спаситель представлен в поясном изображении, в традиционных одеждах </w:t>
      </w:r>
      <w:r w:rsidRPr="00F271AD">
        <w:rPr>
          <w:rFonts w:ascii="Times New Roman" w:eastAsia="Calibri"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ярко красный хитон и небесно-голубой </w:t>
      </w:r>
      <w:proofErr w:type="spellStart"/>
      <w:r w:rsidRPr="00F271AD">
        <w:rPr>
          <w:rFonts w:ascii="Times New Roman" w:eastAsia="Times New Roman" w:hAnsi="Times New Roman" w:cs="Times New Roman"/>
          <w:sz w:val="28"/>
          <w:szCs w:val="28"/>
          <w:lang w:eastAsia="ru-RU"/>
        </w:rPr>
        <w:t>гематий</w:t>
      </w:r>
      <w:proofErr w:type="spellEnd"/>
      <w:r w:rsidRPr="00F271AD">
        <w:rPr>
          <w:rFonts w:ascii="Times New Roman" w:eastAsia="Times New Roman" w:hAnsi="Times New Roman" w:cs="Times New Roman"/>
          <w:sz w:val="28"/>
          <w:szCs w:val="28"/>
          <w:lang w:eastAsia="ru-RU"/>
        </w:rPr>
        <w:t xml:space="preserve">. По краю ткань украшена золотой узорной каймой. Персты благословляющей десницы сложены в жесте </w:t>
      </w:r>
      <w:proofErr w:type="spellStart"/>
      <w:r w:rsidRPr="00F271AD">
        <w:rPr>
          <w:rFonts w:ascii="Times New Roman" w:eastAsia="Times New Roman" w:hAnsi="Times New Roman" w:cs="Times New Roman"/>
          <w:sz w:val="28"/>
          <w:szCs w:val="28"/>
          <w:lang w:eastAsia="ru-RU"/>
        </w:rPr>
        <w:t>именнословия</w:t>
      </w:r>
      <w:proofErr w:type="spellEnd"/>
      <w:r w:rsidRPr="00F271AD">
        <w:rPr>
          <w:rFonts w:ascii="Times New Roman" w:eastAsia="Times New Roman" w:hAnsi="Times New Roman" w:cs="Times New Roman"/>
          <w:sz w:val="28"/>
          <w:szCs w:val="28"/>
          <w:lang w:eastAsia="ru-RU"/>
        </w:rPr>
        <w:t xml:space="preserve">, в левой руке символы власти – скипетр и держава. Локоны волос расположены по плечам. Нимб изображен в виде сияния. Надпись заключена в геометрические картуши. Поле выделено цветом и темной обводкой. </w:t>
      </w:r>
    </w:p>
    <w:p w14:paraId="599DA732"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образе присутствует индивидуальная трактовка общепринятой иконографии, свидетельствующая о позднем происхождении образа и косвенно подтверждающая истинность надписи на обороте. Символы власти внедряются в иконографию Спасителя с </w:t>
      </w:r>
      <w:r w:rsidRPr="00F271AD">
        <w:rPr>
          <w:rFonts w:ascii="Times New Roman" w:eastAsia="Times New Roman" w:hAnsi="Times New Roman" w:cs="Times New Roman"/>
          <w:sz w:val="28"/>
          <w:szCs w:val="28"/>
          <w:lang w:val="en-US" w:eastAsia="ru-RU"/>
        </w:rPr>
        <w:t>XVIII</w:t>
      </w:r>
      <w:r w:rsidRPr="00F271AD">
        <w:rPr>
          <w:rFonts w:ascii="Times New Roman" w:eastAsia="Times New Roman" w:hAnsi="Times New Roman" w:cs="Times New Roman"/>
          <w:sz w:val="28"/>
          <w:szCs w:val="28"/>
          <w:lang w:eastAsia="ru-RU"/>
        </w:rPr>
        <w:t xml:space="preserve"> века и остаются в виде традиции до конца </w:t>
      </w:r>
      <w:r w:rsidRPr="00F271AD">
        <w:rPr>
          <w:rFonts w:ascii="Times New Roman" w:eastAsia="Times New Roman" w:hAnsi="Times New Roman" w:cs="Times New Roman"/>
          <w:sz w:val="28"/>
          <w:szCs w:val="28"/>
          <w:lang w:val="en-US" w:eastAsia="ru-RU"/>
        </w:rPr>
        <w:t>XIX</w:t>
      </w:r>
      <w:r w:rsidRPr="00F271AD">
        <w:rPr>
          <w:rFonts w:ascii="Times New Roman" w:eastAsia="Times New Roman" w:hAnsi="Times New Roman" w:cs="Times New Roman"/>
          <w:sz w:val="28"/>
          <w:szCs w:val="28"/>
          <w:lang w:eastAsia="ru-RU"/>
        </w:rPr>
        <w:t xml:space="preserve"> столетия. Аналогичная ситуация складывается с формой нимба. Характер лика имеет индивидуальные черты: высокий открытый лоб, широко поставленные глаза, густая борода, закрывающая подбородок, расположение локонов волос равномерно по двум плечам. Все эти черты присущи академической живописи или </w:t>
      </w:r>
      <w:proofErr w:type="spellStart"/>
      <w:r w:rsidRPr="00F271AD">
        <w:rPr>
          <w:rFonts w:ascii="Times New Roman" w:eastAsia="Times New Roman" w:hAnsi="Times New Roman" w:cs="Times New Roman"/>
          <w:sz w:val="28"/>
          <w:szCs w:val="28"/>
          <w:lang w:eastAsia="ru-RU"/>
        </w:rPr>
        <w:t>живоподобию</w:t>
      </w:r>
      <w:proofErr w:type="spellEnd"/>
      <w:r w:rsidRPr="00F271AD">
        <w:rPr>
          <w:rFonts w:ascii="Times New Roman" w:eastAsia="Times New Roman" w:hAnsi="Times New Roman" w:cs="Times New Roman"/>
          <w:sz w:val="28"/>
          <w:szCs w:val="28"/>
          <w:lang w:eastAsia="ru-RU"/>
        </w:rPr>
        <w:t xml:space="preserve">. В тоже время надпись, заключенная в орнаментальные рамки, восходит к традиции, существовавшей с </w:t>
      </w:r>
      <w:proofErr w:type="spellStart"/>
      <w:r w:rsidRPr="00F271AD">
        <w:rPr>
          <w:rFonts w:ascii="Times New Roman" w:eastAsia="Times New Roman" w:hAnsi="Times New Roman" w:cs="Times New Roman"/>
          <w:sz w:val="28"/>
          <w:szCs w:val="28"/>
          <w:lang w:eastAsia="ru-RU"/>
        </w:rPr>
        <w:t>дониконовских</w:t>
      </w:r>
      <w:proofErr w:type="spellEnd"/>
      <w:r w:rsidRPr="00F271AD">
        <w:rPr>
          <w:rFonts w:ascii="Times New Roman" w:eastAsia="Times New Roman" w:hAnsi="Times New Roman" w:cs="Times New Roman"/>
          <w:sz w:val="28"/>
          <w:szCs w:val="28"/>
          <w:lang w:eastAsia="ru-RU"/>
        </w:rPr>
        <w:t xml:space="preserve"> реформ и сохранившейся у старообрядцев. Соответственно в одном образе соединились формы иконографической канонической традиции и живописных черт, утвердившихся в русском церковном искусстве </w:t>
      </w:r>
      <w:proofErr w:type="gramStart"/>
      <w:r w:rsidRPr="00F271AD">
        <w:rPr>
          <w:rFonts w:ascii="Times New Roman" w:eastAsia="Times New Roman" w:hAnsi="Times New Roman" w:cs="Times New Roman"/>
          <w:sz w:val="28"/>
          <w:szCs w:val="28"/>
          <w:lang w:eastAsia="ru-RU"/>
        </w:rPr>
        <w:t>в течении</w:t>
      </w:r>
      <w:proofErr w:type="gramEnd"/>
      <w:r w:rsidRPr="00F271AD">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val="en-US" w:eastAsia="ru-RU"/>
        </w:rPr>
        <w:t>XVIII</w:t>
      </w:r>
      <w:r w:rsidRPr="00F271AD">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val="en-US" w:eastAsia="ru-RU"/>
        </w:rPr>
        <w:t>XIX</w:t>
      </w:r>
      <w:r w:rsidRPr="00F271AD">
        <w:rPr>
          <w:rFonts w:ascii="Times New Roman" w:eastAsia="Times New Roman" w:hAnsi="Times New Roman" w:cs="Times New Roman"/>
          <w:sz w:val="28"/>
          <w:szCs w:val="28"/>
          <w:lang w:eastAsia="ru-RU"/>
        </w:rPr>
        <w:t xml:space="preserve"> веков. Датированные произведения имеют особенное культурологическое и историческое значение, так как являются четкими ориентирами в стилистическом пространстве на довольно обширной территории.</w:t>
      </w:r>
    </w:p>
    <w:p w14:paraId="102411D8" w14:textId="77777777"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Образы – благословения исследователи выделяют в отдельную группу. В скиту находятся три таких печатных иконы. Монохромная икона «Воскресения Христова», является благословением из Иерусалима. В ней соединились такие техники, как шелкография и флористика. В центре изображен Христос, восставший из гроба, его фигура представлена в резком развороте плечевого пояса и торса. В левой руке Он держит Хоругвь – Знамение победы. По обе стороны от него небесные силы в облачном сиянии, внизу открытый гроб. Такой иконографический извод восходит к западноевропейской традиции и закрепляется в России как образ Воскресения Христова в </w:t>
      </w:r>
      <w:r w:rsidRPr="00F271AD">
        <w:rPr>
          <w:rFonts w:ascii="Times New Roman" w:eastAsia="Times New Roman" w:hAnsi="Times New Roman" w:cs="Times New Roman"/>
          <w:sz w:val="28"/>
          <w:szCs w:val="28"/>
          <w:lang w:val="en-US" w:eastAsia="ru-RU"/>
        </w:rPr>
        <w:t>XVII</w:t>
      </w:r>
      <w:r w:rsidRPr="00F271AD">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val="en-US" w:eastAsia="ru-RU"/>
        </w:rPr>
        <w:t>XVIII</w:t>
      </w:r>
      <w:r w:rsidRPr="00F271AD">
        <w:rPr>
          <w:rFonts w:ascii="Times New Roman" w:eastAsia="Times New Roman" w:hAnsi="Times New Roman" w:cs="Times New Roman"/>
          <w:sz w:val="28"/>
          <w:szCs w:val="28"/>
          <w:lang w:eastAsia="ru-RU"/>
        </w:rPr>
        <w:t xml:space="preserve"> веков. </w:t>
      </w:r>
    </w:p>
    <w:p w14:paraId="52CD356E" w14:textId="3AFD1525"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С двух сторон от изображения расположена надпись на греческом языке, означающая «Воскресение Христово». Вверху текст на русском языке </w:t>
      </w:r>
      <w:r w:rsidRPr="00F271AD">
        <w:rPr>
          <w:rFonts w:ascii="Times New Roman" w:eastAsia="Times New Roman" w:hAnsi="Times New Roman" w:cs="Times New Roman"/>
          <w:sz w:val="28"/>
          <w:szCs w:val="28"/>
          <w:lang w:val="en-US" w:eastAsia="ru-RU"/>
        </w:rPr>
        <w:t>XIX</w:t>
      </w:r>
      <w:r w:rsidRPr="00F271AD">
        <w:rPr>
          <w:rFonts w:ascii="Times New Roman" w:eastAsia="Times New Roman" w:hAnsi="Times New Roman" w:cs="Times New Roman"/>
          <w:sz w:val="28"/>
          <w:szCs w:val="28"/>
          <w:lang w:eastAsia="ru-RU"/>
        </w:rPr>
        <w:t xml:space="preserve"> в.: «Цветы св. града Иерусалима Благословение от Св. Гроба Господня». Образ окружает гербарий из цветущих растений. Плохая сохранность последних не дает возможности точно определить их вид. Композиция заключена в раму с геометрическим узором. Содержание образа и его греческий текст, свидетельствует о происхождении иконы. Русская надпись говорит о географии назначения святыни. Благодаря деятельности Императорского палестинского общества на рубеже </w:t>
      </w:r>
      <w:r w:rsidRPr="00F271AD">
        <w:rPr>
          <w:rFonts w:ascii="Times New Roman" w:eastAsia="Times New Roman" w:hAnsi="Times New Roman" w:cs="Times New Roman"/>
          <w:sz w:val="28"/>
          <w:szCs w:val="28"/>
          <w:lang w:val="en-US" w:eastAsia="ru-RU"/>
        </w:rPr>
        <w:t>XIX</w:t>
      </w:r>
      <w:r w:rsidRPr="00F271AD">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val="en-US" w:eastAsia="ru-RU"/>
        </w:rPr>
        <w:t>XX</w:t>
      </w:r>
      <w:r w:rsidRPr="00F271AD">
        <w:rPr>
          <w:rFonts w:ascii="Times New Roman" w:eastAsia="Times New Roman" w:hAnsi="Times New Roman" w:cs="Times New Roman"/>
          <w:sz w:val="28"/>
          <w:szCs w:val="28"/>
          <w:lang w:eastAsia="ru-RU"/>
        </w:rPr>
        <w:t xml:space="preserve"> веков подобные образы печатались именно для русских паломников.</w:t>
      </w:r>
      <w:r w:rsidR="00AB3004">
        <w:rPr>
          <w:rStyle w:val="a6"/>
          <w:rFonts w:ascii="Times New Roman" w:eastAsia="Times New Roman" w:hAnsi="Times New Roman" w:cs="Times New Roman"/>
          <w:sz w:val="28"/>
          <w:szCs w:val="28"/>
          <w:lang w:eastAsia="ru-RU"/>
        </w:rPr>
        <w:footnoteReference w:id="207"/>
      </w:r>
    </w:p>
    <w:p w14:paraId="25878C03" w14:textId="3393FDFA" w:rsidR="00E71D1E" w:rsidRPr="00F271AD" w:rsidRDefault="00E71D1E" w:rsidP="00F271AD">
      <w:pPr>
        <w:spacing w:after="0" w:line="360" w:lineRule="auto"/>
        <w:ind w:firstLine="709"/>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Образ Богородицы, благословляющей Св. гору Афон аналогичен по функциям и технике исполнения. На иконе изображен сюжет из жития Богородицы: корабль с Богоматерью и апостолами, который направляется к Афону. На полуострове две группы людей: одна на берегу </w:t>
      </w:r>
      <w:proofErr w:type="spellStart"/>
      <w:r w:rsidRPr="00F271AD">
        <w:rPr>
          <w:rFonts w:ascii="Times New Roman" w:eastAsia="Times New Roman" w:hAnsi="Times New Roman" w:cs="Times New Roman"/>
          <w:sz w:val="28"/>
          <w:szCs w:val="28"/>
          <w:lang w:eastAsia="ru-RU"/>
        </w:rPr>
        <w:t>коленопреклонно</w:t>
      </w:r>
      <w:proofErr w:type="spellEnd"/>
      <w:r w:rsidRPr="00F271AD">
        <w:rPr>
          <w:rFonts w:ascii="Times New Roman" w:eastAsia="Times New Roman" w:hAnsi="Times New Roman" w:cs="Times New Roman"/>
          <w:sz w:val="28"/>
          <w:szCs w:val="28"/>
          <w:lang w:eastAsia="ru-RU"/>
        </w:rPr>
        <w:t xml:space="preserve">, с воздетыми руками, обращена к путешественникам, другая </w:t>
      </w:r>
      <w:r w:rsidRPr="00F271AD">
        <w:rPr>
          <w:rFonts w:ascii="Times New Roman" w:eastAsia="Calibri"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 xml:space="preserve">вдали, выходит из древнегреческого святилища. Вверху изображен Христос, сидящий на облаках в окружении небесных сил. Внизу расположена надпись в два ряда: «Посещение Б. М. СВ. Афонской горы. И благословение </w:t>
      </w:r>
      <w:proofErr w:type="spellStart"/>
      <w:r w:rsidRPr="00F271AD">
        <w:rPr>
          <w:rFonts w:ascii="Times New Roman" w:eastAsia="Times New Roman" w:hAnsi="Times New Roman" w:cs="Times New Roman"/>
          <w:sz w:val="28"/>
          <w:szCs w:val="28"/>
          <w:lang w:eastAsia="ru-RU"/>
        </w:rPr>
        <w:t>ея</w:t>
      </w:r>
      <w:proofErr w:type="spellEnd"/>
      <w:r w:rsidRPr="00F271AD">
        <w:rPr>
          <w:rFonts w:ascii="Times New Roman" w:eastAsia="Times New Roman" w:hAnsi="Times New Roman" w:cs="Times New Roman"/>
          <w:sz w:val="28"/>
          <w:szCs w:val="28"/>
          <w:lang w:eastAsia="ru-RU"/>
        </w:rPr>
        <w:t xml:space="preserve">». Данный сюжет встречается редко </w:t>
      </w:r>
      <w:r w:rsidRPr="00F271AD">
        <w:rPr>
          <w:rFonts w:ascii="Times New Roman" w:eastAsia="Times New Roman" w:hAnsi="Times New Roman" w:cs="Times New Roman"/>
          <w:sz w:val="28"/>
          <w:szCs w:val="28"/>
          <w:lang w:eastAsia="ru-RU"/>
        </w:rPr>
        <w:lastRenderedPageBreak/>
        <w:t xml:space="preserve">и не закрепляется в качестве иконографического извода, а несет иллюстративный характер. </w:t>
      </w:r>
      <w:r w:rsidR="00AB3004">
        <w:rPr>
          <w:rStyle w:val="a6"/>
          <w:rFonts w:ascii="Times New Roman" w:eastAsia="Times New Roman" w:hAnsi="Times New Roman" w:cs="Times New Roman"/>
          <w:sz w:val="28"/>
          <w:szCs w:val="28"/>
          <w:lang w:eastAsia="ru-RU"/>
        </w:rPr>
        <w:footnoteReference w:id="208"/>
      </w:r>
    </w:p>
    <w:p w14:paraId="5C131AC4"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Образ Богоматери игуменьи Св. горы Афон встречается чаще. На иконе изображена ростовая фигура Богородицы на облаке в игуменской синей мантии и с посохом в руке. Внизу, под ногами Приснодевы </w:t>
      </w:r>
      <w:r w:rsidRPr="00F271AD">
        <w:rPr>
          <w:rFonts w:ascii="Times New Roman" w:eastAsia="Calibri"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море и гора Афон. Справа внизу </w:t>
      </w:r>
      <w:r w:rsidRPr="00F271AD">
        <w:rPr>
          <w:rFonts w:ascii="Times New Roman" w:eastAsia="Calibri"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парусное судно, на котором стоят Богородица и апостолы. Вверху расположена надпись: «Сия Св. Икона Божией Матери </w:t>
      </w:r>
      <w:proofErr w:type="spellStart"/>
      <w:r w:rsidRPr="00F271AD">
        <w:rPr>
          <w:rFonts w:ascii="Times New Roman" w:eastAsia="Times New Roman" w:hAnsi="Times New Roman" w:cs="Times New Roman"/>
          <w:sz w:val="28"/>
          <w:szCs w:val="28"/>
          <w:lang w:eastAsia="ru-RU"/>
        </w:rPr>
        <w:t>Игумения</w:t>
      </w:r>
      <w:proofErr w:type="spellEnd"/>
      <w:r w:rsidRPr="00F271AD">
        <w:rPr>
          <w:rFonts w:ascii="Times New Roman" w:eastAsia="Times New Roman" w:hAnsi="Times New Roman" w:cs="Times New Roman"/>
          <w:sz w:val="28"/>
          <w:szCs w:val="28"/>
          <w:lang w:eastAsia="ru-RU"/>
        </w:rPr>
        <w:t xml:space="preserve"> Св. Горы Афонской». Образ выполнен в технике хромолитография. Подобные печатные иконы были широко распространены в России на рубеже </w:t>
      </w:r>
      <w:r w:rsidRPr="00F271AD">
        <w:rPr>
          <w:rFonts w:ascii="Times New Roman" w:eastAsia="Times New Roman" w:hAnsi="Times New Roman" w:cs="Times New Roman"/>
          <w:sz w:val="28"/>
          <w:szCs w:val="28"/>
          <w:lang w:val="en-US" w:eastAsia="ru-RU"/>
        </w:rPr>
        <w:t>XIX</w:t>
      </w:r>
      <w:r w:rsidRPr="00F271AD">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val="en-US" w:eastAsia="ru-RU"/>
        </w:rPr>
        <w:t>XX</w:t>
      </w:r>
      <w:r w:rsidRPr="00F271AD">
        <w:rPr>
          <w:rFonts w:ascii="Times New Roman" w:eastAsia="Times New Roman" w:hAnsi="Times New Roman" w:cs="Times New Roman"/>
          <w:sz w:val="28"/>
          <w:szCs w:val="28"/>
          <w:lang w:eastAsia="ru-RU"/>
        </w:rPr>
        <w:t xml:space="preserve"> веков. Центрами распространения обычно становились русские скиты и кельи на Афоне или их подворья в России.</w:t>
      </w:r>
    </w:p>
    <w:p w14:paraId="63F6BC93" w14:textId="77777777" w:rsidR="00E71D1E" w:rsidRPr="00F271AD" w:rsidRDefault="00E71D1E" w:rsidP="00F271AD">
      <w:pPr>
        <w:spacing w:after="0" w:line="360" w:lineRule="auto"/>
        <w:ind w:firstLine="709"/>
        <w:jc w:val="both"/>
        <w:rPr>
          <w:rFonts w:ascii="Times New Roman" w:eastAsia="Times New Roman" w:hAnsi="Times New Roman" w:cs="Times New Roman"/>
          <w:b/>
          <w:bCs/>
          <w:sz w:val="28"/>
          <w:szCs w:val="28"/>
          <w:lang w:eastAsia="ru-RU"/>
        </w:rPr>
      </w:pPr>
      <w:r w:rsidRPr="00F271AD">
        <w:rPr>
          <w:rFonts w:ascii="Times New Roman" w:eastAsia="Times New Roman" w:hAnsi="Times New Roman" w:cs="Times New Roman"/>
          <w:b/>
          <w:bCs/>
          <w:sz w:val="28"/>
          <w:szCs w:val="28"/>
          <w:lang w:eastAsia="ru-RU"/>
        </w:rPr>
        <w:t xml:space="preserve">Святые ключи Кемеровской области. </w:t>
      </w:r>
    </w:p>
    <w:p w14:paraId="0BAD3869" w14:textId="77777777" w:rsidR="00E71D1E" w:rsidRPr="00F271AD" w:rsidRDefault="00E71D1E" w:rsidP="00F271AD">
      <w:pPr>
        <w:spacing w:after="0" w:line="360" w:lineRule="auto"/>
        <w:ind w:firstLine="709"/>
        <w:jc w:val="both"/>
        <w:rPr>
          <w:rFonts w:ascii="Times New Roman" w:hAnsi="Times New Roman" w:cs="Times New Roman"/>
          <w:sz w:val="28"/>
          <w:szCs w:val="28"/>
        </w:rPr>
      </w:pPr>
      <w:r w:rsidRPr="00F271AD">
        <w:rPr>
          <w:rFonts w:ascii="Times New Roman" w:eastAsia="Times New Roman" w:hAnsi="Times New Roman" w:cs="Times New Roman"/>
          <w:sz w:val="28"/>
          <w:szCs w:val="28"/>
          <w:lang w:eastAsia="ru-RU"/>
        </w:rPr>
        <w:t>Кемеровская область богата святыми источниками, каждый из которых имеет свою особую атмосферу и свойства. Эти места привлекают людей не только верующих, но и тех, кто нуждается в духовном или физическом исцелении. На территории Кемеровской области только благоустроенных источников на данный момент насчитывается более 250. Рассмотрим религиозно-культурную традицию почитания некоторых из них</w:t>
      </w:r>
      <w:r w:rsidRPr="00F271AD">
        <w:rPr>
          <w:rFonts w:ascii="Times New Roman" w:hAnsi="Times New Roman" w:cs="Times New Roman"/>
          <w:sz w:val="28"/>
          <w:szCs w:val="28"/>
        </w:rPr>
        <w:t>.</w:t>
      </w:r>
    </w:p>
    <w:p w14:paraId="0F59C1EE" w14:textId="1E74572C"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К наиболее известным и почитаемым источникам не только местным населением, но и паломниками с других регионов. относятся святые источники Пророка Иоанна Предтечи и Крестителя Господня и </w:t>
      </w:r>
      <w:bookmarkStart w:id="53" w:name="_Hlk142844023"/>
      <w:r w:rsidRPr="00F271AD">
        <w:rPr>
          <w:rFonts w:ascii="Times New Roman" w:eastAsia="Times New Roman" w:hAnsi="Times New Roman" w:cs="Times New Roman"/>
          <w:sz w:val="28"/>
          <w:szCs w:val="28"/>
          <w:lang w:eastAsia="ru-RU"/>
        </w:rPr>
        <w:t xml:space="preserve">святой источник Казанской иконы Божией Матери село </w:t>
      </w:r>
      <w:proofErr w:type="spellStart"/>
      <w:r w:rsidRPr="00F271AD">
        <w:rPr>
          <w:rFonts w:ascii="Times New Roman" w:eastAsia="Times New Roman" w:hAnsi="Times New Roman" w:cs="Times New Roman"/>
          <w:sz w:val="28"/>
          <w:szCs w:val="28"/>
          <w:lang w:eastAsia="ru-RU"/>
        </w:rPr>
        <w:t>Усть-Серта</w:t>
      </w:r>
      <w:bookmarkEnd w:id="53"/>
      <w:proofErr w:type="spellEnd"/>
      <w:r w:rsidR="00EF460D">
        <w:rPr>
          <w:rFonts w:ascii="Times New Roman" w:eastAsia="Times New Roman" w:hAnsi="Times New Roman" w:cs="Times New Roman"/>
          <w:sz w:val="28"/>
          <w:szCs w:val="28"/>
          <w:lang w:eastAsia="ru-RU"/>
        </w:rPr>
        <w:t>.</w:t>
      </w:r>
    </w:p>
    <w:p w14:paraId="01717A44" w14:textId="77777777" w:rsidR="00E71D1E" w:rsidRPr="00F271AD" w:rsidRDefault="00E71D1E" w:rsidP="00F271AD">
      <w:pPr>
        <w:spacing w:after="0" w:line="360" w:lineRule="auto"/>
        <w:ind w:firstLine="709"/>
        <w:jc w:val="both"/>
        <w:rPr>
          <w:rFonts w:ascii="Times New Roman" w:eastAsia="Times New Roman" w:hAnsi="Times New Roman" w:cs="Times New Roman"/>
          <w:b/>
          <w:bCs/>
          <w:sz w:val="28"/>
          <w:szCs w:val="28"/>
          <w:lang w:eastAsia="ru-RU"/>
        </w:rPr>
      </w:pPr>
      <w:r w:rsidRPr="00F271AD">
        <w:rPr>
          <w:rFonts w:ascii="Times New Roman" w:eastAsia="Times New Roman" w:hAnsi="Times New Roman" w:cs="Times New Roman"/>
          <w:b/>
          <w:bCs/>
          <w:sz w:val="28"/>
          <w:szCs w:val="28"/>
          <w:lang w:eastAsia="ru-RU"/>
        </w:rPr>
        <w:t>Источник Пророка Иоанна Предтечи и Крестителя Господня «Гавриловский источник».</w:t>
      </w:r>
    </w:p>
    <w:p w14:paraId="796C3C05"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Сакрализация источника, как и многих других, связывается с трагическими событиями.</w:t>
      </w:r>
    </w:p>
    <w:p w14:paraId="48478A4C"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Предание о святом источнике гласит что, вскоре после Октябрьской революции, во время Божественной Литургии, которую священник Рафаил и диакон Терентий совершали, в церковь ворвался большевистский отряд.</w:t>
      </w:r>
    </w:p>
    <w:p w14:paraId="7B915C00"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Они хотели схватить священнослужителей, но верующие вступились за них. Священник Рафаил попросил позволить ему завершить Литургию. Диакон, испугавшись убежал из церкви. Большевики схватили священника, не дожидаясь окончания службы, привязали за ноги к хвосту лошади и потащили из города прочь. По кустам и оврагам дотащили Рафаила до глубокой ямы и там бросили.</w:t>
      </w:r>
    </w:p>
    <w:p w14:paraId="12835667"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Следующей ночью явился священник к диакону во сне с золотым венцом на голове и в белом облачении, и сказал: «Брат! Ты устрашился своего венца. Но он ждет тебя, ступай за ним утром». Терентий, проснувшись утром, направился к большевикам. Они схватили его и еще несколько верующих, и увели их в место, где лежало тело священника. Большевики всех убили и сбросили в ту же яму. Кроме священнослужителей смерть приняли около девяти верующих, но имена их неизвестны.</w:t>
      </w:r>
    </w:p>
    <w:p w14:paraId="53965E32"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Вскоре над местом гибели стал появляться свет. Потом пробился родник. Вода в нем </w:t>
      </w:r>
      <w:proofErr w:type="gramStart"/>
      <w:r w:rsidRPr="00F271AD">
        <w:rPr>
          <w:rFonts w:ascii="Times New Roman" w:eastAsia="Times New Roman" w:hAnsi="Times New Roman" w:cs="Times New Roman"/>
          <w:sz w:val="28"/>
          <w:szCs w:val="28"/>
          <w:lang w:eastAsia="ru-RU"/>
        </w:rPr>
        <w:t>как то</w:t>
      </w:r>
      <w:proofErr w:type="gramEnd"/>
      <w:r w:rsidRPr="00F271AD">
        <w:rPr>
          <w:rFonts w:ascii="Times New Roman" w:eastAsia="Times New Roman" w:hAnsi="Times New Roman" w:cs="Times New Roman"/>
          <w:sz w:val="28"/>
          <w:szCs w:val="28"/>
          <w:lang w:eastAsia="ru-RU"/>
        </w:rPr>
        <w:t xml:space="preserve"> странно пузырилась, словно дышала. Постепенно образовалось небольшое озерцо, с ключевой прохладной водой, которая не замерзает даже в самые сильные морозы. </w:t>
      </w:r>
    </w:p>
    <w:p w14:paraId="4AA88785" w14:textId="18A1ED21"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1995 году батюшка </w:t>
      </w:r>
      <w:proofErr w:type="spellStart"/>
      <w:r w:rsidRPr="00F271AD">
        <w:rPr>
          <w:rFonts w:ascii="Times New Roman" w:eastAsia="Times New Roman" w:hAnsi="Times New Roman" w:cs="Times New Roman"/>
          <w:sz w:val="28"/>
          <w:szCs w:val="28"/>
          <w:lang w:eastAsia="ru-RU"/>
        </w:rPr>
        <w:t>салаирской</w:t>
      </w:r>
      <w:proofErr w:type="spellEnd"/>
      <w:r w:rsidRPr="00F271AD">
        <w:rPr>
          <w:rFonts w:ascii="Times New Roman" w:eastAsia="Times New Roman" w:hAnsi="Times New Roman" w:cs="Times New Roman"/>
          <w:sz w:val="28"/>
          <w:szCs w:val="28"/>
          <w:lang w:eastAsia="ru-RU"/>
        </w:rPr>
        <w:t xml:space="preserve"> церкви отец Сергий освятил это место. В 1996 была построена шатровая часовня Рождества Иоанна Крестителя над святым источником и приписана к Петропавловской церкви в Салаире.</w:t>
      </w:r>
      <w:r w:rsidR="002E2DDA">
        <w:rPr>
          <w:rStyle w:val="a6"/>
          <w:rFonts w:ascii="Times New Roman" w:eastAsia="Times New Roman" w:hAnsi="Times New Roman" w:cs="Times New Roman"/>
          <w:sz w:val="28"/>
          <w:szCs w:val="28"/>
          <w:lang w:eastAsia="ru-RU"/>
        </w:rPr>
        <w:footnoteReference w:id="209"/>
      </w:r>
    </w:p>
    <w:p w14:paraId="3E63CD9C"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Святой источник стал местом многочисленного паломничества. Верующие приходят сюда в любое время года и зимой, и летом и в любую погоду. Паломники говорят о том, что вода в источнике избавляет от всех болезней и полезно окунаться в святые воды хотя бы один раз в году. </w:t>
      </w:r>
    </w:p>
    <w:p w14:paraId="15D3C0C7" w14:textId="77777777" w:rsidR="00E71D1E" w:rsidRPr="00F271AD" w:rsidRDefault="00E71D1E" w:rsidP="00F271AD">
      <w:pPr>
        <w:spacing w:after="0" w:line="360" w:lineRule="auto"/>
        <w:ind w:firstLine="709"/>
        <w:jc w:val="both"/>
        <w:rPr>
          <w:rFonts w:ascii="Times New Roman" w:eastAsia="Times New Roman" w:hAnsi="Times New Roman" w:cs="Times New Roman"/>
          <w:b/>
          <w:bCs/>
          <w:sz w:val="28"/>
          <w:szCs w:val="28"/>
          <w:lang w:eastAsia="ru-RU"/>
        </w:rPr>
      </w:pPr>
      <w:r w:rsidRPr="00F271AD">
        <w:rPr>
          <w:rFonts w:ascii="Times New Roman" w:eastAsia="Times New Roman" w:hAnsi="Times New Roman" w:cs="Times New Roman"/>
          <w:b/>
          <w:bCs/>
          <w:sz w:val="28"/>
          <w:szCs w:val="28"/>
          <w:lang w:eastAsia="ru-RU"/>
        </w:rPr>
        <w:t xml:space="preserve">Святой источник Казанской иконы Божией Матери село </w:t>
      </w:r>
      <w:proofErr w:type="spellStart"/>
      <w:r w:rsidRPr="00F271AD">
        <w:rPr>
          <w:rFonts w:ascii="Times New Roman" w:eastAsia="Times New Roman" w:hAnsi="Times New Roman" w:cs="Times New Roman"/>
          <w:b/>
          <w:bCs/>
          <w:sz w:val="28"/>
          <w:szCs w:val="28"/>
          <w:lang w:eastAsia="ru-RU"/>
        </w:rPr>
        <w:t>Усть-Серта</w:t>
      </w:r>
      <w:proofErr w:type="spellEnd"/>
      <w:r w:rsidRPr="00F271AD">
        <w:rPr>
          <w:rFonts w:ascii="Times New Roman" w:eastAsia="Times New Roman" w:hAnsi="Times New Roman" w:cs="Times New Roman"/>
          <w:b/>
          <w:bCs/>
          <w:sz w:val="28"/>
          <w:szCs w:val="28"/>
          <w:lang w:eastAsia="ru-RU"/>
        </w:rPr>
        <w:t>.</w:t>
      </w:r>
    </w:p>
    <w:p w14:paraId="7797435E"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Еще одним уникальным святым источником Кемеровской области является святой источник, расположенный близ села </w:t>
      </w:r>
      <w:proofErr w:type="spellStart"/>
      <w:r w:rsidRPr="00F271AD">
        <w:rPr>
          <w:rFonts w:ascii="Times New Roman" w:eastAsia="Times New Roman" w:hAnsi="Times New Roman" w:cs="Times New Roman"/>
          <w:sz w:val="28"/>
          <w:szCs w:val="28"/>
          <w:lang w:eastAsia="ru-RU"/>
        </w:rPr>
        <w:t>Усть-Серта</w:t>
      </w:r>
      <w:proofErr w:type="spellEnd"/>
      <w:r w:rsidRPr="00F271AD">
        <w:rPr>
          <w:rFonts w:ascii="Times New Roman" w:eastAsia="Times New Roman" w:hAnsi="Times New Roman" w:cs="Times New Roman"/>
          <w:sz w:val="28"/>
          <w:szCs w:val="28"/>
          <w:lang w:eastAsia="ru-RU"/>
        </w:rPr>
        <w:t xml:space="preserve"> </w:t>
      </w:r>
      <w:proofErr w:type="spellStart"/>
      <w:r w:rsidRPr="00F271AD">
        <w:rPr>
          <w:rFonts w:ascii="Times New Roman" w:eastAsia="Times New Roman" w:hAnsi="Times New Roman" w:cs="Times New Roman"/>
          <w:sz w:val="28"/>
          <w:szCs w:val="28"/>
          <w:lang w:eastAsia="ru-RU"/>
        </w:rPr>
        <w:t>Чебулинского</w:t>
      </w:r>
      <w:proofErr w:type="spellEnd"/>
      <w:r w:rsidRPr="00F271AD">
        <w:rPr>
          <w:rFonts w:ascii="Times New Roman" w:eastAsia="Times New Roman" w:hAnsi="Times New Roman" w:cs="Times New Roman"/>
          <w:sz w:val="28"/>
          <w:szCs w:val="28"/>
          <w:lang w:eastAsia="ru-RU"/>
        </w:rPr>
        <w:t xml:space="preserve"> муниципального округа. </w:t>
      </w:r>
    </w:p>
    <w:p w14:paraId="01006C61"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По преданию, Пресвятая Богородица появилась во сне одному благочестивому верующему жителю села и указала ему местоположение родника. Люди, пришедшие на указанное место, действительно обнаружили родник, который в последствии и освятили в честь Казанской иконы Божией Матери. </w:t>
      </w:r>
    </w:p>
    <w:p w14:paraId="084A8934"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Религиозно-культурная традиция почитания источника Казанской иконы Божией Матери связано с одноименным церковным праздником, который приходится на 21 июля.</w:t>
      </w:r>
    </w:p>
    <w:p w14:paraId="2E7E39B4"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Почитание источника известно еще с середины 60-х годов 19 века. Ежегодно, 21 июля, на празднество Казанской иконы Пресвятой Богородицы, со многих окрестных деревень и городов в </w:t>
      </w:r>
      <w:proofErr w:type="spellStart"/>
      <w:r w:rsidRPr="00F271AD">
        <w:rPr>
          <w:rFonts w:ascii="Times New Roman" w:eastAsia="Times New Roman" w:hAnsi="Times New Roman" w:cs="Times New Roman"/>
          <w:sz w:val="28"/>
          <w:szCs w:val="28"/>
          <w:lang w:eastAsia="ru-RU"/>
        </w:rPr>
        <w:t>Усть-Серты</w:t>
      </w:r>
      <w:proofErr w:type="spellEnd"/>
      <w:r w:rsidRPr="00F271AD">
        <w:rPr>
          <w:rFonts w:ascii="Times New Roman" w:eastAsia="Times New Roman" w:hAnsi="Times New Roman" w:cs="Times New Roman"/>
          <w:sz w:val="28"/>
          <w:szCs w:val="28"/>
          <w:lang w:eastAsia="ru-RU"/>
        </w:rPr>
        <w:t xml:space="preserve">, стекались верующие и вместе со священниками верующие совершали Крестный ход, с иконой Казанской Божией Матери от храма до святого источника. Шествие с иконой всегда сопровождалось духовными песнопениями, молитвами. На источнике священнослужители освещали воду и крестили людей. После источника икону несли на кладбище, где совершали краткую заупокойную литию и икону возвращали на место. </w:t>
      </w:r>
    </w:p>
    <w:p w14:paraId="3B787B01" w14:textId="4B812238"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После этого празднество продолжалось</w:t>
      </w:r>
      <w:r w:rsidR="004B0333">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и крестьяне приглашали на угощение </w:t>
      </w:r>
      <w:proofErr w:type="gramStart"/>
      <w:r w:rsidRPr="00F271AD">
        <w:rPr>
          <w:rFonts w:ascii="Times New Roman" w:eastAsia="Times New Roman" w:hAnsi="Times New Roman" w:cs="Times New Roman"/>
          <w:sz w:val="28"/>
          <w:szCs w:val="28"/>
          <w:lang w:eastAsia="ru-RU"/>
        </w:rPr>
        <w:t>гостей</w:t>
      </w:r>
      <w:proofErr w:type="gramEnd"/>
      <w:r w:rsidRPr="00F271AD">
        <w:rPr>
          <w:rFonts w:ascii="Times New Roman" w:eastAsia="Times New Roman" w:hAnsi="Times New Roman" w:cs="Times New Roman"/>
          <w:sz w:val="28"/>
          <w:szCs w:val="28"/>
          <w:lang w:eastAsia="ru-RU"/>
        </w:rPr>
        <w:t xml:space="preserve"> приехавших на престольный праздник. Также на горе у источника проводилась ярмарка, на которой собравшиеся крестьяне с окрестных деревень, обменивались товарами или делали покупки. </w:t>
      </w:r>
    </w:p>
    <w:p w14:paraId="1813B7EF" w14:textId="25C9AB1C" w:rsidR="00E71D1E" w:rsidRPr="00F271AD" w:rsidRDefault="00E71D1E" w:rsidP="00F271AD">
      <w:pPr>
        <w:spacing w:after="0" w:line="360" w:lineRule="auto"/>
        <w:ind w:firstLine="709"/>
        <w:jc w:val="both"/>
        <w:rPr>
          <w:rFonts w:ascii="Times New Roman" w:eastAsia="Times New Roman" w:hAnsi="Times New Roman" w:cs="Times New Roman"/>
          <w:color w:val="2C2C2C"/>
          <w:sz w:val="28"/>
          <w:szCs w:val="28"/>
          <w:shd w:val="clear" w:color="auto" w:fill="FFFFFF"/>
          <w:lang w:eastAsia="ru-RU"/>
        </w:rPr>
      </w:pPr>
      <w:r w:rsidRPr="00F271AD">
        <w:rPr>
          <w:rFonts w:ascii="Times New Roman" w:eastAsia="Times New Roman" w:hAnsi="Times New Roman" w:cs="Times New Roman"/>
          <w:sz w:val="28"/>
          <w:szCs w:val="28"/>
          <w:lang w:eastAsia="ru-RU"/>
        </w:rPr>
        <w:t>Такие организованные Крестные ходы и празднования проходили ежегодно до 20-х годов прошлого века. Ситуация изменилась с приходом Советской власти, но не кардинально. По словам местных жителей, крестные ходы не прерывались за все время существования советской власти. Все эти годы жители села, невзирая на отсутствие священника и активное сопротивление властей, совершали «</w:t>
      </w:r>
      <w:proofErr w:type="spellStart"/>
      <w:r w:rsidRPr="00F271AD">
        <w:rPr>
          <w:rFonts w:ascii="Times New Roman" w:eastAsia="Times New Roman" w:hAnsi="Times New Roman" w:cs="Times New Roman"/>
          <w:sz w:val="28"/>
          <w:szCs w:val="28"/>
          <w:lang w:eastAsia="ru-RU"/>
        </w:rPr>
        <w:t>молебства</w:t>
      </w:r>
      <w:proofErr w:type="spellEnd"/>
      <w:r w:rsidRPr="00F271AD">
        <w:rPr>
          <w:rFonts w:ascii="Times New Roman" w:eastAsia="Times New Roman" w:hAnsi="Times New Roman" w:cs="Times New Roman"/>
          <w:sz w:val="28"/>
          <w:szCs w:val="28"/>
          <w:lang w:eastAsia="ru-RU"/>
        </w:rPr>
        <w:t xml:space="preserve">» на поля и к источнику, вода которого считалась святой, а потому – </w:t>
      </w:r>
      <w:r w:rsidRPr="00F271AD">
        <w:rPr>
          <w:rFonts w:ascii="Times New Roman" w:eastAsia="Times New Roman" w:hAnsi="Times New Roman" w:cs="Times New Roman"/>
          <w:sz w:val="28"/>
          <w:szCs w:val="28"/>
          <w:lang w:eastAsia="ru-RU"/>
        </w:rPr>
        <w:lastRenderedPageBreak/>
        <w:t>целебной.</w:t>
      </w:r>
      <w:r w:rsidR="00B16C9F">
        <w:rPr>
          <w:rStyle w:val="a6"/>
          <w:rFonts w:ascii="Times New Roman" w:eastAsia="Times New Roman" w:hAnsi="Times New Roman" w:cs="Times New Roman"/>
          <w:sz w:val="28"/>
          <w:szCs w:val="28"/>
          <w:lang w:eastAsia="ru-RU"/>
        </w:rPr>
        <w:footnoteReference w:id="210"/>
      </w:r>
      <w:r w:rsidRPr="00F271AD">
        <w:rPr>
          <w:rFonts w:ascii="Times New Roman" w:eastAsia="Times New Roman" w:hAnsi="Times New Roman" w:cs="Times New Roman"/>
          <w:sz w:val="28"/>
          <w:szCs w:val="28"/>
          <w:lang w:eastAsia="ru-RU"/>
        </w:rPr>
        <w:t xml:space="preserve"> По словам лучшей «песельницы» и старейшей жительницы села «бабы Поли» (П.А. Масловой, 1909 г.р.), «на Казанскую всегда службу в церкви служили, потом с иконами на часовню шли, воду (в источнике) святили, после – на кладбище, умерших поминали, медовуху пили»</w:t>
      </w:r>
      <w:r w:rsidR="00AB3004">
        <w:rPr>
          <w:rStyle w:val="a6"/>
          <w:rFonts w:ascii="Times New Roman" w:eastAsia="Times New Roman" w:hAnsi="Times New Roman" w:cs="Times New Roman"/>
          <w:sz w:val="28"/>
          <w:szCs w:val="28"/>
          <w:lang w:eastAsia="ru-RU"/>
        </w:rPr>
        <w:footnoteReference w:id="211"/>
      </w:r>
      <w:r w:rsidRPr="00F271AD">
        <w:rPr>
          <w:rFonts w:ascii="Times New Roman" w:eastAsia="Times New Roman" w:hAnsi="Times New Roman" w:cs="Times New Roman"/>
          <w:sz w:val="28"/>
          <w:szCs w:val="28"/>
          <w:lang w:eastAsia="ru-RU"/>
        </w:rPr>
        <w:t xml:space="preserve">. Прервались крестные ходы лишь </w:t>
      </w:r>
      <w:r w:rsidR="00AB3004">
        <w:rPr>
          <w:rFonts w:ascii="Times New Roman" w:eastAsia="Times New Roman" w:hAnsi="Times New Roman" w:cs="Times New Roman"/>
          <w:sz w:val="28"/>
          <w:szCs w:val="28"/>
          <w:lang w:eastAsia="ru-RU"/>
        </w:rPr>
        <w:t>на</w:t>
      </w:r>
      <w:r w:rsidRPr="00F271AD">
        <w:rPr>
          <w:rFonts w:ascii="Times New Roman" w:eastAsia="Times New Roman" w:hAnsi="Times New Roman" w:cs="Times New Roman"/>
          <w:sz w:val="28"/>
          <w:szCs w:val="28"/>
          <w:lang w:eastAsia="ru-RU"/>
        </w:rPr>
        <w:t xml:space="preserve"> время Великой Отечественной войны, после окончание которой возобновились. </w:t>
      </w:r>
    </w:p>
    <w:p w14:paraId="47841075" w14:textId="1A833070"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Начиная с 1999 года Крестные ходы начинают </w:t>
      </w:r>
      <w:proofErr w:type="gramStart"/>
      <w:r w:rsidRPr="00F271AD">
        <w:rPr>
          <w:rFonts w:ascii="Times New Roman" w:eastAsia="Times New Roman" w:hAnsi="Times New Roman" w:cs="Times New Roman"/>
          <w:sz w:val="28"/>
          <w:szCs w:val="28"/>
          <w:lang w:eastAsia="ru-RU"/>
        </w:rPr>
        <w:t>проводится</w:t>
      </w:r>
      <w:proofErr w:type="gramEnd"/>
      <w:r w:rsidRPr="00F271AD">
        <w:rPr>
          <w:rFonts w:ascii="Times New Roman" w:eastAsia="Times New Roman" w:hAnsi="Times New Roman" w:cs="Times New Roman"/>
          <w:sz w:val="28"/>
          <w:szCs w:val="28"/>
          <w:lang w:eastAsia="ru-RU"/>
        </w:rPr>
        <w:t xml:space="preserve"> в сопровождении священнослужителей. Ежегодно местные и жители окрестных сёл и деревень, священники ближайших с церковным песнопением и молитвами идут из центра села за мост, через речку Серту, в гору к целебному источнику.</w:t>
      </w:r>
      <w:r w:rsidR="00D30F3F">
        <w:rPr>
          <w:rStyle w:val="a6"/>
          <w:rFonts w:ascii="Times New Roman" w:eastAsia="Times New Roman" w:hAnsi="Times New Roman" w:cs="Times New Roman"/>
          <w:sz w:val="28"/>
          <w:szCs w:val="28"/>
          <w:lang w:eastAsia="ru-RU"/>
        </w:rPr>
        <w:footnoteReference w:id="212"/>
      </w:r>
    </w:p>
    <w:p w14:paraId="30784108"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После окончания службы у источника священники освящают колодезь с водой, затем окропляют ею всех присутствующих, желая здоровья, счастья, процветания и любви к ближнему. А после начинается настоящее паломничество за водой – весь день до позднего вечера идут люди за водой. Люди верят, что вода, взятая </w:t>
      </w:r>
      <w:proofErr w:type="gramStart"/>
      <w:r w:rsidRPr="00F271AD">
        <w:rPr>
          <w:rFonts w:ascii="Times New Roman" w:eastAsia="Times New Roman" w:hAnsi="Times New Roman" w:cs="Times New Roman"/>
          <w:sz w:val="28"/>
          <w:szCs w:val="28"/>
          <w:lang w:eastAsia="ru-RU"/>
        </w:rPr>
        <w:t>из источника</w:t>
      </w:r>
      <w:proofErr w:type="gramEnd"/>
      <w:r w:rsidRPr="00F271AD">
        <w:rPr>
          <w:rFonts w:ascii="Times New Roman" w:eastAsia="Times New Roman" w:hAnsi="Times New Roman" w:cs="Times New Roman"/>
          <w:sz w:val="28"/>
          <w:szCs w:val="28"/>
          <w:lang w:eastAsia="ru-RU"/>
        </w:rPr>
        <w:t xml:space="preserve"> исцеляет, особенно болезни глаз, и оберегает от всякой нечисти. Пожилые люди советуют держать бутылочку со святой водой в доме: это защитит его от пожаров или краж.</w:t>
      </w:r>
    </w:p>
    <w:p w14:paraId="1063924C"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Интересные обрядовые традиции зафиксированы ещё на одном источнике Кемеровской области – святой источник равноапостольных царя Константина и матери его царицы Елены. Источник известен и почитается еще с конца 19-го века. Вода в источнике чистая и имеет приятные вкусовые качества. Вода в источнике очищается еще и за счёт серебряных монет, которые люди опускают на дно источника перед тем, как набрать воду.</w:t>
      </w:r>
      <w:r w:rsidRPr="00F271AD">
        <w:rPr>
          <w:rStyle w:val="a6"/>
          <w:rFonts w:ascii="Times New Roman" w:eastAsia="Times New Roman" w:hAnsi="Times New Roman" w:cs="Times New Roman"/>
          <w:sz w:val="28"/>
          <w:szCs w:val="28"/>
          <w:lang w:eastAsia="ru-RU"/>
        </w:rPr>
        <w:footnoteReference w:id="213"/>
      </w:r>
    </w:p>
    <w:p w14:paraId="54D05F0F" w14:textId="77777777" w:rsidR="00E71D1E" w:rsidRPr="00F271AD" w:rsidRDefault="00E71D1E" w:rsidP="00F271AD">
      <w:pPr>
        <w:spacing w:after="0" w:line="360" w:lineRule="auto"/>
        <w:ind w:firstLine="709"/>
        <w:jc w:val="both"/>
        <w:rPr>
          <w:rFonts w:ascii="Times New Roman" w:eastAsia="Times New Roman" w:hAnsi="Times New Roman" w:cs="Times New Roman"/>
          <w:b/>
          <w:bCs/>
          <w:sz w:val="28"/>
          <w:szCs w:val="28"/>
          <w:lang w:eastAsia="ru-RU"/>
        </w:rPr>
      </w:pPr>
      <w:r w:rsidRPr="00F271AD">
        <w:rPr>
          <w:rFonts w:ascii="Times New Roman" w:eastAsia="Times New Roman" w:hAnsi="Times New Roman" w:cs="Times New Roman"/>
          <w:b/>
          <w:bCs/>
          <w:sz w:val="28"/>
          <w:szCs w:val="28"/>
          <w:lang w:eastAsia="ru-RU"/>
        </w:rPr>
        <w:lastRenderedPageBreak/>
        <w:t xml:space="preserve">Святые источники Тюменской области. </w:t>
      </w:r>
    </w:p>
    <w:p w14:paraId="58DBB4DD"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Тюменская область, расположенная в центральной части Западной Сибири, славится своей богатой историей, природными достопримечательностями и множеством святых источников. Эти источники являются особыми местами силы, которые привлекают паломников и туристов со всей страны. Религиозные и культурные традиции, связанные со святыми ключами Тюменской области, имеют глубокие корни и являются важной частью жизни местного населения.</w:t>
      </w:r>
    </w:p>
    <w:p w14:paraId="7FB66A22" w14:textId="2DF6977F"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Наиболее известными в Тюменской области являются ныне действующие </w:t>
      </w:r>
      <w:r w:rsidR="004E34ED">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источники – </w:t>
      </w:r>
      <w:proofErr w:type="spellStart"/>
      <w:r w:rsidRPr="00F271AD">
        <w:rPr>
          <w:rFonts w:ascii="Times New Roman" w:eastAsia="Times New Roman" w:hAnsi="Times New Roman" w:cs="Times New Roman"/>
          <w:sz w:val="28"/>
          <w:szCs w:val="28"/>
          <w:lang w:eastAsia="ru-RU"/>
        </w:rPr>
        <w:t>Криванковский</w:t>
      </w:r>
      <w:proofErr w:type="spellEnd"/>
      <w:r w:rsidRPr="00F271AD">
        <w:rPr>
          <w:rFonts w:ascii="Times New Roman" w:eastAsia="Times New Roman" w:hAnsi="Times New Roman" w:cs="Times New Roman"/>
          <w:sz w:val="28"/>
          <w:szCs w:val="28"/>
          <w:lang w:eastAsia="ru-RU"/>
        </w:rPr>
        <w:t xml:space="preserve"> колодец около дер. Некрасова (Юргинский р-н); Ивановский источник в с. </w:t>
      </w:r>
      <w:proofErr w:type="spellStart"/>
      <w:r w:rsidRPr="00F271AD">
        <w:rPr>
          <w:rFonts w:ascii="Times New Roman" w:eastAsia="Times New Roman" w:hAnsi="Times New Roman" w:cs="Times New Roman"/>
          <w:sz w:val="28"/>
          <w:szCs w:val="28"/>
          <w:lang w:eastAsia="ru-RU"/>
        </w:rPr>
        <w:t>Черешманка</w:t>
      </w:r>
      <w:proofErr w:type="spellEnd"/>
      <w:r w:rsidRPr="00F271AD">
        <w:rPr>
          <w:rFonts w:ascii="Times New Roman" w:eastAsia="Times New Roman" w:hAnsi="Times New Roman" w:cs="Times New Roman"/>
          <w:sz w:val="28"/>
          <w:szCs w:val="28"/>
          <w:lang w:eastAsia="ru-RU"/>
        </w:rPr>
        <w:t xml:space="preserve"> (</w:t>
      </w:r>
      <w:proofErr w:type="spellStart"/>
      <w:r w:rsidRPr="00F271AD">
        <w:rPr>
          <w:rFonts w:ascii="Times New Roman" w:eastAsia="Times New Roman" w:hAnsi="Times New Roman" w:cs="Times New Roman"/>
          <w:sz w:val="28"/>
          <w:szCs w:val="28"/>
          <w:lang w:eastAsia="ru-RU"/>
        </w:rPr>
        <w:t>Ишимский</w:t>
      </w:r>
      <w:proofErr w:type="spellEnd"/>
      <w:r w:rsidRPr="00F271AD">
        <w:rPr>
          <w:rFonts w:ascii="Times New Roman" w:eastAsia="Times New Roman" w:hAnsi="Times New Roman" w:cs="Times New Roman"/>
          <w:sz w:val="28"/>
          <w:szCs w:val="28"/>
          <w:lang w:eastAsia="ru-RU"/>
        </w:rPr>
        <w:t xml:space="preserve"> р-н); источник во имя Святого Николая Чудотворца в с. Каменка (Тюменский р-н); родник в Марьином ущелье (Исетский р-н). </w:t>
      </w:r>
    </w:p>
    <w:p w14:paraId="1412911E" w14:textId="15C4AA26"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Проанализировав монографию Е. Е. Ермаковой «Почитаемые водные источники в сакральном ландшафте Тюменской области» можно выявить не только религиозно-культурные традиции, но и временные рамки почитания, характерные для многих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источников Западной Сибири.</w:t>
      </w:r>
    </w:p>
    <w:p w14:paraId="2755DBA1"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Посещение многих источников связано с теми или иными престольными праздниками</w:t>
      </w:r>
      <w:r w:rsidRPr="00F271AD">
        <w:rPr>
          <w:rStyle w:val="a6"/>
          <w:rFonts w:ascii="Times New Roman" w:eastAsia="Times New Roman" w:hAnsi="Times New Roman" w:cs="Times New Roman"/>
          <w:sz w:val="28"/>
          <w:szCs w:val="28"/>
          <w:lang w:eastAsia="ru-RU"/>
        </w:rPr>
        <w:footnoteReference w:id="214"/>
      </w:r>
      <w:r w:rsidRPr="00F271AD">
        <w:rPr>
          <w:rFonts w:ascii="Times New Roman" w:eastAsia="Times New Roman" w:hAnsi="Times New Roman" w:cs="Times New Roman"/>
          <w:sz w:val="28"/>
          <w:szCs w:val="28"/>
          <w:lang w:eastAsia="ru-RU"/>
        </w:rPr>
        <w:t xml:space="preserve">. </w:t>
      </w:r>
    </w:p>
    <w:p w14:paraId="23D77E04" w14:textId="3DAA81C6"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Например, многие источники Тюменской области паломники посещают на Девятую Пятницу, которая так же является престольным праздником.</w:t>
      </w:r>
      <w:r w:rsidRPr="00F271AD">
        <w:rPr>
          <w:rFonts w:ascii="Times New Roman" w:hAnsi="Times New Roman" w:cs="Times New Roman"/>
          <w:sz w:val="28"/>
          <w:szCs w:val="28"/>
        </w:rPr>
        <w:t xml:space="preserve"> </w:t>
      </w:r>
      <w:r w:rsidRPr="00F271AD">
        <w:rPr>
          <w:rFonts w:ascii="Times New Roman" w:eastAsia="Times New Roman" w:hAnsi="Times New Roman" w:cs="Times New Roman"/>
          <w:sz w:val="28"/>
          <w:szCs w:val="28"/>
          <w:lang w:eastAsia="ru-RU"/>
        </w:rPr>
        <w:t>Девятая Пятница – переходящий праздник, отсчитываемый от Пасхи. о таких праздниках говорили, что они «не в числах</w:t>
      </w:r>
      <w:r w:rsidR="00D30F3F">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w:t>
      </w:r>
    </w:p>
    <w:p w14:paraId="1D0A20B8"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Почитания Девятой Пятницы на юге Тюменской области поддерживаются и в настоящее время в с. </w:t>
      </w:r>
      <w:proofErr w:type="spellStart"/>
      <w:r w:rsidRPr="00F271AD">
        <w:rPr>
          <w:rFonts w:ascii="Times New Roman" w:eastAsia="Times New Roman" w:hAnsi="Times New Roman" w:cs="Times New Roman"/>
          <w:sz w:val="28"/>
          <w:szCs w:val="28"/>
          <w:lang w:eastAsia="ru-RU"/>
        </w:rPr>
        <w:t>Суерка</w:t>
      </w:r>
      <w:proofErr w:type="spellEnd"/>
      <w:r w:rsidRPr="00F271AD">
        <w:rPr>
          <w:rFonts w:ascii="Times New Roman" w:eastAsia="Times New Roman" w:hAnsi="Times New Roman" w:cs="Times New Roman"/>
          <w:sz w:val="28"/>
          <w:szCs w:val="28"/>
          <w:lang w:eastAsia="ru-RU"/>
        </w:rPr>
        <w:t xml:space="preserve"> </w:t>
      </w:r>
      <w:proofErr w:type="spellStart"/>
      <w:r w:rsidRPr="00F271AD">
        <w:rPr>
          <w:rFonts w:ascii="Times New Roman" w:eastAsia="Times New Roman" w:hAnsi="Times New Roman" w:cs="Times New Roman"/>
          <w:sz w:val="28"/>
          <w:szCs w:val="28"/>
          <w:lang w:eastAsia="ru-RU"/>
        </w:rPr>
        <w:t>Упоровского</w:t>
      </w:r>
      <w:proofErr w:type="spellEnd"/>
      <w:r w:rsidRPr="00F271AD">
        <w:rPr>
          <w:rFonts w:ascii="Times New Roman" w:eastAsia="Times New Roman" w:hAnsi="Times New Roman" w:cs="Times New Roman"/>
          <w:sz w:val="28"/>
          <w:szCs w:val="28"/>
          <w:lang w:eastAsia="ru-RU"/>
        </w:rPr>
        <w:t xml:space="preserve"> р-на, а также в местечке </w:t>
      </w:r>
      <w:proofErr w:type="spellStart"/>
      <w:r w:rsidRPr="00F271AD">
        <w:rPr>
          <w:rFonts w:ascii="Times New Roman" w:eastAsia="Times New Roman" w:hAnsi="Times New Roman" w:cs="Times New Roman"/>
          <w:sz w:val="28"/>
          <w:szCs w:val="28"/>
          <w:lang w:eastAsia="ru-RU"/>
        </w:rPr>
        <w:t>Криванково</w:t>
      </w:r>
      <w:proofErr w:type="spellEnd"/>
      <w:r w:rsidRPr="00F271AD">
        <w:rPr>
          <w:rFonts w:ascii="Times New Roman" w:eastAsia="Times New Roman" w:hAnsi="Times New Roman" w:cs="Times New Roman"/>
          <w:sz w:val="28"/>
          <w:szCs w:val="28"/>
          <w:lang w:eastAsia="ru-RU"/>
        </w:rPr>
        <w:t xml:space="preserve"> Юргинского р-на, где на Девятую Пятницу совершается паломничество к колодцу, который в народе считают святым.</w:t>
      </w:r>
      <w:r w:rsidRPr="00F271AD">
        <w:rPr>
          <w:rStyle w:val="a6"/>
          <w:rFonts w:ascii="Times New Roman" w:eastAsia="Times New Roman" w:hAnsi="Times New Roman" w:cs="Times New Roman"/>
          <w:sz w:val="28"/>
          <w:szCs w:val="28"/>
          <w:lang w:eastAsia="ru-RU"/>
        </w:rPr>
        <w:footnoteReference w:id="215"/>
      </w:r>
      <w:r w:rsidRPr="00F271AD">
        <w:rPr>
          <w:rFonts w:ascii="Times New Roman" w:eastAsia="Times New Roman" w:hAnsi="Times New Roman" w:cs="Times New Roman"/>
          <w:sz w:val="28"/>
          <w:szCs w:val="28"/>
          <w:lang w:eastAsia="ru-RU"/>
        </w:rPr>
        <w:t xml:space="preserve"> Почитание источников в день </w:t>
      </w:r>
      <w:r w:rsidRPr="00F271AD">
        <w:rPr>
          <w:rFonts w:ascii="Times New Roman" w:eastAsia="Times New Roman" w:hAnsi="Times New Roman" w:cs="Times New Roman"/>
          <w:sz w:val="28"/>
          <w:szCs w:val="28"/>
          <w:lang w:eastAsia="ru-RU"/>
        </w:rPr>
        <w:lastRenderedPageBreak/>
        <w:t>Девятой Пятницы зафиксировано и в Омской области, что территориально граничит с Тюменской.</w:t>
      </w:r>
    </w:p>
    <w:p w14:paraId="2895EE57" w14:textId="7A81AD73"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Помимо Девятой Пятницы </w:t>
      </w:r>
      <w:r w:rsidR="004E34ED">
        <w:rPr>
          <w:rFonts w:ascii="Times New Roman" w:eastAsia="Times New Roman" w:hAnsi="Times New Roman" w:cs="Times New Roman"/>
          <w:sz w:val="28"/>
          <w:szCs w:val="28"/>
          <w:lang w:eastAsia="ru-RU"/>
        </w:rPr>
        <w:t>святые</w:t>
      </w:r>
      <w:r w:rsidRPr="00F271AD">
        <w:rPr>
          <w:rFonts w:ascii="Times New Roman" w:eastAsia="Times New Roman" w:hAnsi="Times New Roman" w:cs="Times New Roman"/>
          <w:sz w:val="28"/>
          <w:szCs w:val="28"/>
          <w:lang w:eastAsia="ru-RU"/>
        </w:rPr>
        <w:t xml:space="preserve"> источники посещают в другие дни. Как правило источники получают свое название в честь какого-либо праздника, и соответственно, этот праздник является основным днем посещения. </w:t>
      </w:r>
    </w:p>
    <w:p w14:paraId="1AE53BA0"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Например, два ныне почитаемых в Тюменской области источника получили своё название в честь праздника Рождества Иоанна Предтечи (Крестителя), или Иванова дня, — Ивановский колодец в с. Черемшанка и Ивановский ключ в д. Большие Чирки. Праздник отмечался 24 июня по ст. ст., в настоящее время — 7 июля. По этому же дню получили название Ивановские источники в обоих поселениях</w:t>
      </w:r>
      <w:r w:rsidRPr="00F271AD">
        <w:rPr>
          <w:rStyle w:val="a6"/>
          <w:rFonts w:ascii="Times New Roman" w:eastAsia="Times New Roman" w:hAnsi="Times New Roman" w:cs="Times New Roman"/>
          <w:sz w:val="28"/>
          <w:szCs w:val="28"/>
          <w:lang w:eastAsia="ru-RU"/>
        </w:rPr>
        <w:footnoteReference w:id="216"/>
      </w:r>
      <w:r w:rsidRPr="00F271AD">
        <w:rPr>
          <w:rFonts w:ascii="Times New Roman" w:eastAsia="Times New Roman" w:hAnsi="Times New Roman" w:cs="Times New Roman"/>
          <w:sz w:val="28"/>
          <w:szCs w:val="28"/>
          <w:lang w:eastAsia="ru-RU"/>
        </w:rPr>
        <w:t xml:space="preserve">. </w:t>
      </w:r>
    </w:p>
    <w:p w14:paraId="672D2F8E"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Приурочивалось паломничество в Черемшанку к Иванову дню, который считался престольным праздником села. Воду из этого колодца брали домой, умывались. Приезжали не только из близлежащих населённых пунктов, которых рядом было множество, но и из других, главным образом соседних, районов.</w:t>
      </w:r>
    </w:p>
    <w:p w14:paraId="4B8650E6"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д. Большие Чирки Иванов день также был престольным праздником. И так же, как в Черемшанке, на местный почитаемый ключ массово ходили во время этого престольного праздника.</w:t>
      </w:r>
    </w:p>
    <w:p w14:paraId="7ADA5A1F"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Паломничество на Иванов день, было еще и целенаправленным актом моления, на источники как в Черемшанке, так и в д. Большие Чирки шли, чтобы вымолить дождь в засушливое лето. В последние годы данная практика крестного хода к Ивановским источникам практикуется в засушливые лета и вне праздничных дней.</w:t>
      </w:r>
    </w:p>
    <w:p w14:paraId="25C05DE9" w14:textId="050F7828" w:rsidR="00E71D1E" w:rsidRPr="00F271AD" w:rsidRDefault="00D30F3F" w:rsidP="00F271A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Исходя из выше </w:t>
      </w:r>
      <w:proofErr w:type="spellStart"/>
      <w:r>
        <w:rPr>
          <w:rFonts w:ascii="Times New Roman" w:eastAsia="Times New Roman" w:hAnsi="Times New Roman" w:cs="Times New Roman"/>
          <w:sz w:val="28"/>
          <w:szCs w:val="28"/>
          <w:lang w:eastAsia="ru-RU"/>
        </w:rPr>
        <w:t>сказаного</w:t>
      </w:r>
      <w:proofErr w:type="spellEnd"/>
      <w:r>
        <w:rPr>
          <w:rFonts w:ascii="Times New Roman" w:eastAsia="Times New Roman" w:hAnsi="Times New Roman" w:cs="Times New Roman"/>
          <w:sz w:val="28"/>
          <w:szCs w:val="28"/>
          <w:lang w:eastAsia="ru-RU"/>
        </w:rPr>
        <w:t xml:space="preserve"> можем сделать вывод, </w:t>
      </w:r>
      <w:proofErr w:type="gramStart"/>
      <w:r>
        <w:rPr>
          <w:rFonts w:ascii="Times New Roman" w:eastAsia="Times New Roman" w:hAnsi="Times New Roman" w:cs="Times New Roman"/>
          <w:sz w:val="28"/>
          <w:szCs w:val="28"/>
          <w:lang w:eastAsia="ru-RU"/>
        </w:rPr>
        <w:t xml:space="preserve">что </w:t>
      </w:r>
      <w:r w:rsidR="00E71D1E" w:rsidRPr="00F271AD">
        <w:rPr>
          <w:rFonts w:ascii="Times New Roman" w:eastAsia="Times New Roman" w:hAnsi="Times New Roman" w:cs="Times New Roman"/>
          <w:sz w:val="28"/>
          <w:szCs w:val="28"/>
          <w:lang w:eastAsia="ru-RU"/>
        </w:rPr>
        <w:t xml:space="preserve"> паломничество</w:t>
      </w:r>
      <w:proofErr w:type="gramEnd"/>
      <w:r w:rsidR="00E71D1E" w:rsidRPr="00F271AD">
        <w:rPr>
          <w:rFonts w:ascii="Times New Roman" w:eastAsia="Times New Roman" w:hAnsi="Times New Roman" w:cs="Times New Roman"/>
          <w:sz w:val="28"/>
          <w:szCs w:val="28"/>
          <w:lang w:eastAsia="ru-RU"/>
        </w:rPr>
        <w:t xml:space="preserve"> к сакральным источникам совершается в разные дни, главным образом во время религиозных праздников, в частности на Пасху, Троицу, Крещение, Родительский день и в другие дни поминовения усопших.</w:t>
      </w:r>
    </w:p>
    <w:p w14:paraId="5FDF76DB" w14:textId="212F80DD"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Паломничеств на вновь созданные или восстановленные под патронажем Русской православной церкви источники как правило</w:t>
      </w:r>
      <w:r w:rsidR="00D30F3F">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связано с днем освещения или в честь кого был освещён источник. Так, например, источник в с. Боровинка носит имя великомученика и целителя Пантелеимона, чествование которого проходит 9 августа. В этот день совершается крестный ход, под контролем окормляющего прихода. Весь обряд крестного хода строго регламентирован в соответствии с церковным уставом.</w:t>
      </w:r>
    </w:p>
    <w:p w14:paraId="1ADF86C7"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Источник в с. </w:t>
      </w:r>
      <w:proofErr w:type="spellStart"/>
      <w:r w:rsidRPr="00F271AD">
        <w:rPr>
          <w:rFonts w:ascii="Times New Roman" w:eastAsia="Times New Roman" w:hAnsi="Times New Roman" w:cs="Times New Roman"/>
          <w:sz w:val="28"/>
          <w:szCs w:val="28"/>
          <w:lang w:eastAsia="ru-RU"/>
        </w:rPr>
        <w:t>Рафайлово</w:t>
      </w:r>
      <w:proofErr w:type="spellEnd"/>
      <w:r w:rsidRPr="00F271AD">
        <w:rPr>
          <w:rFonts w:ascii="Times New Roman" w:eastAsia="Times New Roman" w:hAnsi="Times New Roman" w:cs="Times New Roman"/>
          <w:sz w:val="28"/>
          <w:szCs w:val="28"/>
          <w:lang w:eastAsia="ru-RU"/>
        </w:rPr>
        <w:t xml:space="preserve"> названый в честь иконы Божией Матери «Живоносный Источник» - паломничество к нему совершается соответственно, в пятницу Светлой Седмицы (первой недели после Пасхи). Как и при паломничестве на многие источники здесь сложилась и достаточно устойчивая обрядовая часть празднования: крестный ход, молебен, совместная трапеза на площадке перед источником.</w:t>
      </w:r>
      <w:r w:rsidRPr="00F271AD">
        <w:rPr>
          <w:rStyle w:val="a6"/>
          <w:rFonts w:ascii="Times New Roman" w:eastAsia="Times New Roman" w:hAnsi="Times New Roman" w:cs="Times New Roman"/>
          <w:sz w:val="28"/>
          <w:szCs w:val="28"/>
          <w:lang w:eastAsia="ru-RU"/>
        </w:rPr>
        <w:footnoteReference w:id="217"/>
      </w:r>
    </w:p>
    <w:p w14:paraId="0C424442"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Религиозно-культурная традиция почитания водных источников включает в себя не только религиозные практики почитания, совершения крестных ходов и временные рамки посещения, но и различные религиозные практики и приметы, связанные с набиранием сакральной жидкости. Приведем несколько примеров, связанных с данной практикой.</w:t>
      </w:r>
    </w:p>
    <w:p w14:paraId="654141C9"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Многие верующие считают, что исцеляющие свойства воды зависят от времени суток, когда набирали воду. Как правило сильной считалась вода, которую набирали или заговаривали в 12 часов или между 12-тью и 2-мя часами ночи. Соблюдение такой формальности придерживаются многие верующие из разных регионов, набирающие воду в святых источниках. Примером может служить моя бабушка, которая придерживается традиции набрать в полночь «Святую воду» в Никольском источнике на Крещение.</w:t>
      </w:r>
    </w:p>
    <w:p w14:paraId="1385A380"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Еще один из важных моментов во времени набирания воды – это набрать воду из общественного источника в полночь первым, тогда вода считалась наиболее «святой»</w:t>
      </w:r>
    </w:p>
    <w:p w14:paraId="08DE130F"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Особыми свойствами наделялась «</w:t>
      </w:r>
      <w:proofErr w:type="spellStart"/>
      <w:r w:rsidRPr="00F271AD">
        <w:rPr>
          <w:rFonts w:ascii="Times New Roman" w:eastAsia="Times New Roman" w:hAnsi="Times New Roman" w:cs="Times New Roman"/>
          <w:sz w:val="28"/>
          <w:szCs w:val="28"/>
          <w:lang w:eastAsia="ru-RU"/>
        </w:rPr>
        <w:t>молчáная</w:t>
      </w:r>
      <w:proofErr w:type="spellEnd"/>
      <w:r w:rsidRPr="00F271AD">
        <w:rPr>
          <w:rFonts w:ascii="Times New Roman" w:eastAsia="Times New Roman" w:hAnsi="Times New Roman" w:cs="Times New Roman"/>
          <w:sz w:val="28"/>
          <w:szCs w:val="28"/>
          <w:lang w:eastAsia="ru-RU"/>
        </w:rPr>
        <w:t xml:space="preserve">» вода, т. е. </w:t>
      </w:r>
      <w:proofErr w:type="gramStart"/>
      <w:r w:rsidRPr="00F271AD">
        <w:rPr>
          <w:rFonts w:ascii="Times New Roman" w:eastAsia="Times New Roman" w:hAnsi="Times New Roman" w:cs="Times New Roman"/>
          <w:sz w:val="28"/>
          <w:szCs w:val="28"/>
          <w:lang w:eastAsia="ru-RU"/>
        </w:rPr>
        <w:t>вода</w:t>
      </w:r>
      <w:proofErr w:type="gramEnd"/>
      <w:r w:rsidRPr="00F271AD">
        <w:rPr>
          <w:rFonts w:ascii="Times New Roman" w:eastAsia="Times New Roman" w:hAnsi="Times New Roman" w:cs="Times New Roman"/>
          <w:sz w:val="28"/>
          <w:szCs w:val="28"/>
          <w:lang w:eastAsia="ru-RU"/>
        </w:rPr>
        <w:t xml:space="preserve"> набранная в отсутствие посторонних и молча. Если во время набирания воды встречи с людьми было не избежать (например, на общественном источнике), то ёмкость рекомендовали поставить в ведро, и набирать воду так, чтоб её никто не видел, не мог о ней ничего сказать, подумать</w:t>
      </w:r>
      <w:r w:rsidRPr="00F271AD">
        <w:rPr>
          <w:rStyle w:val="a6"/>
          <w:rFonts w:ascii="Times New Roman" w:eastAsia="Times New Roman" w:hAnsi="Times New Roman" w:cs="Times New Roman"/>
          <w:sz w:val="28"/>
          <w:szCs w:val="28"/>
          <w:lang w:eastAsia="ru-RU"/>
        </w:rPr>
        <w:footnoteReference w:id="218"/>
      </w:r>
      <w:r w:rsidRPr="00F271AD">
        <w:rPr>
          <w:rFonts w:ascii="Times New Roman" w:eastAsia="Times New Roman" w:hAnsi="Times New Roman" w:cs="Times New Roman"/>
          <w:sz w:val="28"/>
          <w:szCs w:val="28"/>
          <w:lang w:eastAsia="ru-RU"/>
        </w:rPr>
        <w:t xml:space="preserve">. </w:t>
      </w:r>
    </w:p>
    <w:p w14:paraId="4A8DEAB5"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Как показывает анализ, люди считали, что на свойства воды большое влияние оказывали религиозные праздники. Если вода была набрана в определённый день, то она считалась святой. В отличие от «обычной», святую воду хранили длительное время, чаще всего в течение года. Употребляли её при различных недугах. </w:t>
      </w:r>
    </w:p>
    <w:p w14:paraId="41720DCD" w14:textId="4DBAC3C8"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Самой «сильной» считалась вода, набранная на Крещение. Более сильные свойства ей придавал ритуал молчания во время набора воды. Крещенская вода считается сильной не только набранная, многие верующие стараются на Крещение или облиться или окунуться в воды незамерзающих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источников, таких как, например, «Гавриловский источник» в Кемеровской области. </w:t>
      </w:r>
    </w:p>
    <w:p w14:paraId="4F884877" w14:textId="77777777" w:rsidR="00E71D1E" w:rsidRPr="00F271AD" w:rsidRDefault="00E71D1E" w:rsidP="00F271AD">
      <w:pPr>
        <w:spacing w:after="0" w:line="360" w:lineRule="auto"/>
        <w:ind w:firstLine="709"/>
        <w:jc w:val="both"/>
        <w:rPr>
          <w:rFonts w:ascii="Times New Roman" w:eastAsia="Times New Roman" w:hAnsi="Times New Roman" w:cs="Times New Roman"/>
          <w:sz w:val="28"/>
          <w:szCs w:val="28"/>
          <w:lang w:eastAsia="ru-RU"/>
        </w:rPr>
      </w:pPr>
      <w:bookmarkStart w:id="56" w:name="_Hlk181018499"/>
      <w:r w:rsidRPr="00F271AD">
        <w:rPr>
          <w:rFonts w:ascii="Times New Roman" w:eastAsia="Times New Roman" w:hAnsi="Times New Roman" w:cs="Times New Roman"/>
          <w:sz w:val="28"/>
          <w:szCs w:val="28"/>
          <w:lang w:eastAsia="ru-RU"/>
        </w:rPr>
        <w:t>Таким образом, религиозно-культурная традиция почитания природных водных источников в Западной Сибири имеет глубокие исторические корни и является непременным элементом местной культуры.</w:t>
      </w:r>
    </w:p>
    <w:p w14:paraId="366D671E" w14:textId="25DAB518" w:rsidR="009861E7" w:rsidRDefault="00E71D1E" w:rsidP="008E35D6">
      <w:pPr>
        <w:spacing w:after="0" w:line="360" w:lineRule="auto"/>
        <w:ind w:firstLine="709"/>
        <w:jc w:val="both"/>
        <w:rPr>
          <w:rFonts w:ascii="Times New Roman" w:hAnsi="Times New Roman" w:cs="Times New Roman"/>
          <w:noProof/>
          <w:sz w:val="28"/>
          <w:szCs w:val="28"/>
          <w:lang w:eastAsia="ru-RU"/>
        </w:rPr>
      </w:pPr>
      <w:r w:rsidRPr="00F271AD">
        <w:rPr>
          <w:rFonts w:ascii="Times New Roman" w:eastAsia="Times New Roman" w:hAnsi="Times New Roman" w:cs="Times New Roman"/>
          <w:sz w:val="28"/>
          <w:szCs w:val="28"/>
          <w:lang w:eastAsia="ru-RU"/>
        </w:rPr>
        <w:t>Подводя итог, необходимо отметить, что в разных регионах Западной Сибири религиозно-культурная традиция почитания водных источников демонстрирует разные социокультурные практики. Часть источников, как правило давно почитаемых, ещё хранят следы массовой религиозной культуры, в частности праздничной, которая постепенно замещается клерикальной действительностью. Другие же источники, как правило недавно освещенные или возрождённые характеризуются своим набором праздничных дат, а следовательно, соответствующей ритуальной обрядностью. Наконец, немногие почитаемые источники гармонично совмещают оба этих начала</w:t>
      </w:r>
      <w:bookmarkEnd w:id="56"/>
      <w:r w:rsidRPr="00F271AD">
        <w:rPr>
          <w:rFonts w:ascii="Times New Roman" w:eastAsia="Times New Roman" w:hAnsi="Times New Roman" w:cs="Times New Roman"/>
          <w:sz w:val="28"/>
          <w:szCs w:val="28"/>
          <w:lang w:eastAsia="ru-RU"/>
        </w:rPr>
        <w:t>.</w:t>
      </w:r>
      <w:r w:rsidR="009861E7">
        <w:rPr>
          <w:rFonts w:ascii="Times New Roman" w:hAnsi="Times New Roman" w:cs="Times New Roman"/>
          <w:noProof/>
          <w:sz w:val="28"/>
          <w:szCs w:val="28"/>
          <w:lang w:eastAsia="ru-RU"/>
        </w:rPr>
        <w:br w:type="page"/>
      </w:r>
    </w:p>
    <w:p w14:paraId="1F618A35" w14:textId="6FC1A568" w:rsidR="009861E7" w:rsidRDefault="009861E7" w:rsidP="009861E7">
      <w:pPr>
        <w:pStyle w:val="1"/>
        <w:jc w:val="center"/>
        <w:rPr>
          <w:sz w:val="28"/>
          <w:szCs w:val="28"/>
        </w:rPr>
      </w:pPr>
      <w:bookmarkStart w:id="57" w:name="_Toc181056073"/>
      <w:bookmarkStart w:id="58" w:name="_Toc118214328"/>
      <w:bookmarkStart w:id="59" w:name="_Hlk143533072"/>
      <w:r w:rsidRPr="009861E7">
        <w:rPr>
          <w:sz w:val="28"/>
          <w:szCs w:val="28"/>
        </w:rPr>
        <w:lastRenderedPageBreak/>
        <w:t>Глава 3.</w:t>
      </w:r>
      <w:r w:rsidRPr="009861E7">
        <w:rPr>
          <w:rFonts w:eastAsia="Calibri"/>
          <w:sz w:val="28"/>
          <w:szCs w:val="28"/>
        </w:rPr>
        <w:t xml:space="preserve"> С</w:t>
      </w:r>
      <w:r w:rsidRPr="009861E7">
        <w:rPr>
          <w:sz w:val="28"/>
          <w:szCs w:val="28"/>
        </w:rPr>
        <w:t>охранение почитаемых источников</w:t>
      </w:r>
      <w:bookmarkEnd w:id="57"/>
    </w:p>
    <w:p w14:paraId="1160CFB1" w14:textId="77777777" w:rsidR="009861E7" w:rsidRDefault="009861E7" w:rsidP="009861E7">
      <w:pPr>
        <w:pStyle w:val="1"/>
        <w:jc w:val="center"/>
        <w:rPr>
          <w:sz w:val="28"/>
          <w:szCs w:val="28"/>
        </w:rPr>
      </w:pPr>
    </w:p>
    <w:p w14:paraId="59D2AA2C" w14:textId="77777777" w:rsidR="009861E7" w:rsidRPr="009861E7" w:rsidRDefault="009861E7" w:rsidP="009861E7">
      <w:pPr>
        <w:pStyle w:val="1"/>
        <w:jc w:val="center"/>
        <w:rPr>
          <w:rFonts w:eastAsia="Calibri"/>
          <w:sz w:val="28"/>
          <w:szCs w:val="28"/>
        </w:rPr>
      </w:pPr>
    </w:p>
    <w:p w14:paraId="3EBC088D" w14:textId="0CCA7C58" w:rsidR="00F271AD" w:rsidRPr="009861E7" w:rsidRDefault="009861E7" w:rsidP="009861E7">
      <w:pPr>
        <w:pStyle w:val="1"/>
        <w:jc w:val="center"/>
        <w:rPr>
          <w:rFonts w:eastAsia="Calibri"/>
          <w:sz w:val="28"/>
          <w:szCs w:val="28"/>
        </w:rPr>
      </w:pPr>
      <w:bookmarkStart w:id="60" w:name="_Toc181056074"/>
      <w:r>
        <w:rPr>
          <w:rFonts w:eastAsia="Calibri"/>
          <w:sz w:val="28"/>
          <w:szCs w:val="28"/>
        </w:rPr>
        <w:t xml:space="preserve">3.1 </w:t>
      </w:r>
      <w:r w:rsidR="00F271AD" w:rsidRPr="009861E7">
        <w:rPr>
          <w:rFonts w:eastAsia="Calibri"/>
          <w:sz w:val="28"/>
          <w:szCs w:val="28"/>
        </w:rPr>
        <w:t>Идентификация почитаемых родников в качестве комплексных объектов природного и культурного наследия</w:t>
      </w:r>
      <w:bookmarkEnd w:id="58"/>
      <w:bookmarkEnd w:id="60"/>
    </w:p>
    <w:p w14:paraId="400502E1" w14:textId="77777777" w:rsidR="009861E7" w:rsidRDefault="009861E7" w:rsidP="009861E7">
      <w:pPr>
        <w:pStyle w:val="1"/>
        <w:jc w:val="center"/>
        <w:rPr>
          <w:rFonts w:eastAsia="Calibri"/>
          <w:sz w:val="28"/>
          <w:szCs w:val="28"/>
        </w:rPr>
      </w:pPr>
    </w:p>
    <w:p w14:paraId="1A6D1627" w14:textId="77777777" w:rsidR="009861E7" w:rsidRPr="009861E7" w:rsidRDefault="009861E7" w:rsidP="009861E7">
      <w:pPr>
        <w:pStyle w:val="1"/>
        <w:jc w:val="center"/>
        <w:rPr>
          <w:sz w:val="28"/>
          <w:szCs w:val="28"/>
        </w:rPr>
      </w:pPr>
    </w:p>
    <w:bookmarkEnd w:id="59"/>
    <w:p w14:paraId="4EA0E29D" w14:textId="77777777" w:rsidR="00F271AD" w:rsidRPr="00F271AD" w:rsidRDefault="00F271AD" w:rsidP="00F271AD">
      <w:pPr>
        <w:spacing w:after="0" w:line="360" w:lineRule="auto"/>
        <w:ind w:firstLine="709"/>
        <w:mirrorIndents/>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основе методики исследования лежит общенаучный системный подход, рассматривающий наследие как комплексную систему, состоящую из нескольких взаимосвязанных и обусловленных подсистем, главными из которых являются природное, материальное и нематериальное культурное наследие, обеспечивающих преемственность цивилизационного развития. Данный подход позволяет применить методы различных научных дисциплин к нашему предмету исследования, который мы определили, как установление соответствия сакрального водного источника статусу объекта природного и культурного наследия. </w:t>
      </w:r>
    </w:p>
    <w:p w14:paraId="0D226F44" w14:textId="77777777" w:rsidR="00F271AD" w:rsidRPr="00F271AD" w:rsidRDefault="00F271AD" w:rsidP="00F271AD">
      <w:pPr>
        <w:spacing w:after="0" w:line="360" w:lineRule="auto"/>
        <w:ind w:firstLine="709"/>
        <w:mirrorIndents/>
        <w:jc w:val="both"/>
        <w:rPr>
          <w:rFonts w:ascii="Times New Roman" w:eastAsia="Calibri"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Документальную основу для идентификации святого родника в качестве объекта природного наследия составляют документы региональных органов власти, определивших статус данного родника как памятника природы краевого значения и утвердивших паспорт памятника, содержащий его гидрологические характеристики </w:t>
      </w:r>
      <w:r w:rsidRPr="00F271AD">
        <w:rPr>
          <w:rStyle w:val="a6"/>
          <w:rFonts w:ascii="Times New Roman" w:eastAsia="Times New Roman" w:hAnsi="Times New Roman" w:cs="Times New Roman"/>
          <w:sz w:val="28"/>
          <w:szCs w:val="28"/>
          <w:lang w:eastAsia="ru-RU"/>
        </w:rPr>
        <w:footnoteReference w:id="219"/>
      </w:r>
      <w:r w:rsidRPr="00F271AD">
        <w:rPr>
          <w:rFonts w:ascii="Times New Roman" w:eastAsia="Times New Roman" w:hAnsi="Times New Roman" w:cs="Times New Roman"/>
          <w:sz w:val="28"/>
          <w:szCs w:val="28"/>
          <w:lang w:eastAsia="ru-RU"/>
        </w:rPr>
        <w:t xml:space="preserve">. Определение соответствия объекту культурного наследия потребовало анализа исторических документов, связанных с событиями гражданской войны, репрессивными действиями властей по отношению к крестьянству, что позволило установить происхождение легенд о целительных свойствах родника, возникновение религиозных ритуалов, участие православной церкви в освящении и благоустройстве источника, строительстве храма, создании скита, а затем и монастыря. Помимо методов исторического анализа необходимо </w:t>
      </w:r>
      <w:r w:rsidRPr="00F271AD">
        <w:rPr>
          <w:rFonts w:ascii="Times New Roman" w:eastAsia="Times New Roman" w:hAnsi="Times New Roman" w:cs="Times New Roman"/>
          <w:sz w:val="28"/>
          <w:szCs w:val="28"/>
          <w:lang w:eastAsia="ru-RU"/>
        </w:rPr>
        <w:lastRenderedPageBreak/>
        <w:t xml:space="preserve">использовать социологические методы, в частности, глубинное интервью со священнослужителями, монахинями женского скита, позволившие познакомиться с особенностями религиозных ритуалов в храме и у источника, а также традиции крестного хода. Для понимания и оценки нематериального культурного наследия применялся искусствоведческий дескриптивный анализ храмовой росписи, иконографический метод. Согласно паспорту памятника природы № 29 родник Святой ключ расположен на участке прилегания долины реки Оби к западному </w:t>
      </w:r>
      <w:proofErr w:type="spellStart"/>
      <w:r w:rsidRPr="00F271AD">
        <w:rPr>
          <w:rFonts w:ascii="Times New Roman" w:eastAsia="Times New Roman" w:hAnsi="Times New Roman" w:cs="Times New Roman"/>
          <w:sz w:val="28"/>
          <w:szCs w:val="28"/>
          <w:lang w:eastAsia="ru-RU"/>
        </w:rPr>
        <w:t>макросклону</w:t>
      </w:r>
      <w:proofErr w:type="spellEnd"/>
      <w:r w:rsidRPr="00F271AD">
        <w:rPr>
          <w:rFonts w:ascii="Times New Roman" w:eastAsia="Times New Roman" w:hAnsi="Times New Roman" w:cs="Times New Roman"/>
          <w:sz w:val="28"/>
          <w:szCs w:val="28"/>
          <w:lang w:eastAsia="ru-RU"/>
        </w:rPr>
        <w:t xml:space="preserve"> Бие-</w:t>
      </w:r>
      <w:proofErr w:type="spellStart"/>
      <w:r w:rsidRPr="00F271AD">
        <w:rPr>
          <w:rFonts w:ascii="Times New Roman" w:eastAsia="Times New Roman" w:hAnsi="Times New Roman" w:cs="Times New Roman"/>
          <w:sz w:val="28"/>
          <w:szCs w:val="28"/>
          <w:lang w:eastAsia="ru-RU"/>
        </w:rPr>
        <w:t>Чумышской</w:t>
      </w:r>
      <w:proofErr w:type="spellEnd"/>
      <w:r w:rsidRPr="00F271AD">
        <w:rPr>
          <w:rFonts w:ascii="Times New Roman" w:eastAsia="Times New Roman" w:hAnsi="Times New Roman" w:cs="Times New Roman"/>
          <w:sz w:val="28"/>
          <w:szCs w:val="28"/>
          <w:lang w:eastAsia="ru-RU"/>
        </w:rPr>
        <w:t xml:space="preserve"> возвышенности. Здесь, на дне зарастающего оврага, в результате эрозионных процессов вскрыты подземные воды водоносного горизонта </w:t>
      </w:r>
      <w:proofErr w:type="spellStart"/>
      <w:r w:rsidRPr="00F271AD">
        <w:rPr>
          <w:rFonts w:ascii="Times New Roman" w:eastAsia="Times New Roman" w:hAnsi="Times New Roman" w:cs="Times New Roman"/>
          <w:sz w:val="28"/>
          <w:szCs w:val="28"/>
          <w:lang w:eastAsia="ru-RU"/>
        </w:rPr>
        <w:t>краснодубровской</w:t>
      </w:r>
      <w:proofErr w:type="spellEnd"/>
      <w:r w:rsidRPr="00F271AD">
        <w:rPr>
          <w:rFonts w:ascii="Times New Roman" w:eastAsia="Times New Roman" w:hAnsi="Times New Roman" w:cs="Times New Roman"/>
          <w:sz w:val="28"/>
          <w:szCs w:val="28"/>
          <w:lang w:eastAsia="ru-RU"/>
        </w:rPr>
        <w:t xml:space="preserve"> свиты. Водовмещающими являются пески, залегающие в основании свиты, </w:t>
      </w:r>
      <w:proofErr w:type="spellStart"/>
      <w:r w:rsidRPr="00F271AD">
        <w:rPr>
          <w:rFonts w:ascii="Times New Roman" w:eastAsia="Times New Roman" w:hAnsi="Times New Roman" w:cs="Times New Roman"/>
          <w:sz w:val="28"/>
          <w:szCs w:val="28"/>
          <w:lang w:eastAsia="ru-RU"/>
        </w:rPr>
        <w:t>водоупором</w:t>
      </w:r>
      <w:proofErr w:type="spellEnd"/>
      <w:r w:rsidRPr="00F271AD">
        <w:rPr>
          <w:rFonts w:ascii="Times New Roman" w:eastAsia="Times New Roman" w:hAnsi="Times New Roman" w:cs="Times New Roman"/>
          <w:sz w:val="28"/>
          <w:szCs w:val="28"/>
          <w:lang w:eastAsia="ru-RU"/>
        </w:rPr>
        <w:t xml:space="preserve"> - суглинки и глины кочковской свиты. На участке выхода вследствие слабого дренажа отмечаются озера и заболоченные участки. Подземные воды относятся к пресным, гидрокарбонатного кальциевого, натриевого </w:t>
      </w:r>
      <w:proofErr w:type="gramStart"/>
      <w:r w:rsidRPr="00F271AD">
        <w:rPr>
          <w:rFonts w:ascii="Times New Roman" w:eastAsia="Times New Roman" w:hAnsi="Times New Roman" w:cs="Times New Roman"/>
          <w:sz w:val="28"/>
          <w:szCs w:val="28"/>
          <w:lang w:eastAsia="ru-RU"/>
        </w:rPr>
        <w:t>состава .</w:t>
      </w:r>
      <w:proofErr w:type="gramEnd"/>
      <w:r w:rsidRPr="00F271AD">
        <w:rPr>
          <w:rFonts w:ascii="Times New Roman" w:eastAsia="Times New Roman" w:hAnsi="Times New Roman" w:cs="Times New Roman"/>
          <w:sz w:val="28"/>
          <w:szCs w:val="28"/>
          <w:lang w:eastAsia="ru-RU"/>
        </w:rPr>
        <w:t xml:space="preserve"> </w:t>
      </w:r>
    </w:p>
    <w:p w14:paraId="7D132917"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Территория памятника природы включает источник, вытекающий ручей и прилегающую местность в радиусе 50 метров. Территория частично огорожена, у начала балки воздвигнуто распятие, у источника </w:t>
      </w:r>
      <w:r w:rsidRPr="00F271AD">
        <w:rPr>
          <w:rFonts w:ascii="Times New Roman" w:eastAsia="Calibri"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православные иконы, которые, размещены у источника, в часовне, купальне. Имеются лавочки, разбиты цветники, высажены декоративные кустарники. Вокруг водозабора сооружены деревянные помосты и дорожки. Также имеются временные сооружения </w:t>
      </w:r>
      <w:r w:rsidRPr="00F271AD">
        <w:rPr>
          <w:rFonts w:ascii="Times New Roman" w:eastAsia="Calibri"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кабинка для омовения, сруб под навесом для забора воды. Неподалёку от источника на возвышенности ныне располагается </w:t>
      </w:r>
      <w:proofErr w:type="spellStart"/>
      <w:r w:rsidRPr="00F271AD">
        <w:rPr>
          <w:rFonts w:ascii="Times New Roman" w:eastAsia="Times New Roman" w:hAnsi="Times New Roman" w:cs="Times New Roman"/>
          <w:sz w:val="28"/>
          <w:szCs w:val="28"/>
          <w:lang w:eastAsia="ru-RU"/>
        </w:rPr>
        <w:t>Иоанно-Предтеченское</w:t>
      </w:r>
      <w:proofErr w:type="spellEnd"/>
      <w:r w:rsidRPr="00F271AD">
        <w:rPr>
          <w:rFonts w:ascii="Times New Roman" w:eastAsia="Times New Roman" w:hAnsi="Times New Roman" w:cs="Times New Roman"/>
          <w:sz w:val="28"/>
          <w:szCs w:val="28"/>
          <w:lang w:eastAsia="ru-RU"/>
        </w:rPr>
        <w:t xml:space="preserve"> Архиерейское подворье.</w:t>
      </w:r>
    </w:p>
    <w:p w14:paraId="631C49B2"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Другой пример - </w:t>
      </w:r>
      <w:proofErr w:type="gramStart"/>
      <w:r w:rsidRPr="00F271AD">
        <w:rPr>
          <w:rFonts w:ascii="Times New Roman" w:eastAsia="Times New Roman" w:hAnsi="Times New Roman" w:cs="Times New Roman"/>
          <w:sz w:val="28"/>
          <w:szCs w:val="28"/>
          <w:lang w:eastAsia="ru-RU"/>
        </w:rPr>
        <w:t>Свято-Никольский источник</w:t>
      </w:r>
      <w:proofErr w:type="gramEnd"/>
      <w:r w:rsidRPr="00F271AD">
        <w:rPr>
          <w:rFonts w:ascii="Times New Roman" w:eastAsia="Times New Roman" w:hAnsi="Times New Roman" w:cs="Times New Roman"/>
          <w:sz w:val="28"/>
          <w:szCs w:val="28"/>
          <w:lang w:eastAsia="ru-RU"/>
        </w:rPr>
        <w:t xml:space="preserve"> расположенный в черте г. По народным преданиям, в далекие времена шел православный путник вдоль кромки Барнаульского бора и возник перед ним столп из огня, в котором узрел он лик святого Николая Угодника. Когда подошел странник ближе к столпу, то заметил, что из земли бьет родник.</w:t>
      </w:r>
    </w:p>
    <w:p w14:paraId="4F4412B2"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Решил тогда благочестивый христианин, что лик Николая Чудотворца был явлен не случайно, а как знак того, что родник – дар Божий городу Барнаулу, данный для исцеления болящих.</w:t>
      </w:r>
      <w:r w:rsidRPr="00F271AD">
        <w:rPr>
          <w:rStyle w:val="a6"/>
          <w:rFonts w:ascii="Times New Roman" w:eastAsia="Times New Roman" w:hAnsi="Times New Roman" w:cs="Times New Roman"/>
          <w:sz w:val="28"/>
          <w:szCs w:val="28"/>
          <w:lang w:eastAsia="ru-RU"/>
        </w:rPr>
        <w:footnoteReference w:id="220"/>
      </w:r>
    </w:p>
    <w:p w14:paraId="018E1920" w14:textId="77777777" w:rsidR="00F271AD" w:rsidRPr="00F271AD" w:rsidRDefault="00F271AD" w:rsidP="00F271AD">
      <w:pPr>
        <w:spacing w:after="0" w:line="360" w:lineRule="auto"/>
        <w:ind w:firstLine="709"/>
        <w:mirrorIndents/>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1889 году рядом с источником была воздвигнута церковь в честь иконы Казанской Божьей матери. Через год эта церковь стала частью </w:t>
      </w:r>
      <w:proofErr w:type="spellStart"/>
      <w:r w:rsidRPr="00F271AD">
        <w:rPr>
          <w:rFonts w:ascii="Times New Roman" w:eastAsia="Times New Roman" w:hAnsi="Times New Roman" w:cs="Times New Roman"/>
          <w:sz w:val="28"/>
          <w:szCs w:val="28"/>
          <w:lang w:eastAsia="ru-RU"/>
        </w:rPr>
        <w:t>Богоро</w:t>
      </w:r>
      <w:proofErr w:type="spellEnd"/>
      <w:r w:rsidRPr="00F271AD">
        <w:rPr>
          <w:rFonts w:ascii="Times New Roman" w:eastAsia="Times New Roman" w:hAnsi="Times New Roman" w:cs="Times New Roman"/>
          <w:sz w:val="28"/>
          <w:szCs w:val="28"/>
          <w:lang w:eastAsia="ru-RU"/>
        </w:rPr>
        <w:t>-</w:t>
      </w:r>
      <w:proofErr w:type="spellStart"/>
      <w:r w:rsidRPr="00F271AD">
        <w:rPr>
          <w:rFonts w:ascii="Times New Roman" w:eastAsia="Times New Roman" w:hAnsi="Times New Roman" w:cs="Times New Roman"/>
          <w:sz w:val="28"/>
          <w:szCs w:val="28"/>
          <w:lang w:eastAsia="ru-RU"/>
        </w:rPr>
        <w:t>дице</w:t>
      </w:r>
      <w:proofErr w:type="spellEnd"/>
      <w:r w:rsidRPr="00F271AD">
        <w:rPr>
          <w:rFonts w:ascii="Times New Roman" w:eastAsia="Times New Roman" w:hAnsi="Times New Roman" w:cs="Times New Roman"/>
          <w:sz w:val="28"/>
          <w:szCs w:val="28"/>
          <w:lang w:eastAsia="ru-RU"/>
        </w:rPr>
        <w:t xml:space="preserve">-Казанского общежительного женского монастыря, действовавшего до 1920 года. Над самим же родником установили часовню в честь Святителя Николая. </w:t>
      </w:r>
    </w:p>
    <w:p w14:paraId="436687AA"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Начинался женский монастырь как женская община, которую создала Евдокия Ивановна </w:t>
      </w:r>
      <w:proofErr w:type="spellStart"/>
      <w:r w:rsidRPr="00F271AD">
        <w:rPr>
          <w:rFonts w:ascii="Times New Roman" w:eastAsia="Times New Roman" w:hAnsi="Times New Roman" w:cs="Times New Roman"/>
          <w:sz w:val="28"/>
          <w:szCs w:val="28"/>
          <w:lang w:eastAsia="ru-RU"/>
        </w:rPr>
        <w:t>Судовская</w:t>
      </w:r>
      <w:proofErr w:type="spellEnd"/>
      <w:r w:rsidRPr="00F271AD">
        <w:rPr>
          <w:rFonts w:ascii="Times New Roman" w:eastAsia="Times New Roman" w:hAnsi="Times New Roman" w:cs="Times New Roman"/>
          <w:sz w:val="28"/>
          <w:szCs w:val="28"/>
          <w:lang w:eastAsia="ru-RU"/>
        </w:rPr>
        <w:t xml:space="preserve">, потомственная дворянка, жена коллежского асессора. Евдокия </w:t>
      </w:r>
      <w:proofErr w:type="spellStart"/>
      <w:r w:rsidRPr="00F271AD">
        <w:rPr>
          <w:rFonts w:ascii="Times New Roman" w:eastAsia="Times New Roman" w:hAnsi="Times New Roman" w:cs="Times New Roman"/>
          <w:sz w:val="28"/>
          <w:szCs w:val="28"/>
          <w:lang w:eastAsia="ru-RU"/>
        </w:rPr>
        <w:t>Судовская</w:t>
      </w:r>
      <w:proofErr w:type="spellEnd"/>
      <w:r w:rsidRPr="00F271AD">
        <w:rPr>
          <w:rFonts w:ascii="Times New Roman" w:eastAsia="Times New Roman" w:hAnsi="Times New Roman" w:cs="Times New Roman"/>
          <w:sz w:val="28"/>
          <w:szCs w:val="28"/>
          <w:lang w:eastAsia="ru-RU"/>
        </w:rPr>
        <w:t xml:space="preserve"> учредила в Барнауле еще и помощь бедствующим учителям, создала Мариинский детский приют, пожертвовала ему двухэтажный каменный дом, сохранившийся до сих пор. </w:t>
      </w:r>
      <w:r w:rsidRPr="00F271AD">
        <w:rPr>
          <w:rStyle w:val="a6"/>
          <w:rFonts w:ascii="Times New Roman" w:eastAsia="Times New Roman" w:hAnsi="Times New Roman" w:cs="Times New Roman"/>
          <w:sz w:val="28"/>
          <w:szCs w:val="28"/>
          <w:lang w:eastAsia="ru-RU"/>
        </w:rPr>
        <w:footnoteReference w:id="221"/>
      </w:r>
    </w:p>
    <w:p w14:paraId="4F6F5096" w14:textId="382C0EC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proofErr w:type="spellStart"/>
      <w:r w:rsidRPr="00F271AD">
        <w:rPr>
          <w:rFonts w:ascii="Times New Roman" w:eastAsia="Times New Roman" w:hAnsi="Times New Roman" w:cs="Times New Roman"/>
          <w:sz w:val="28"/>
          <w:szCs w:val="28"/>
          <w:lang w:eastAsia="ru-RU"/>
        </w:rPr>
        <w:t>Богордице</w:t>
      </w:r>
      <w:proofErr w:type="spellEnd"/>
      <w:r w:rsidRPr="00F271AD">
        <w:rPr>
          <w:rFonts w:ascii="Times New Roman" w:eastAsia="Times New Roman" w:hAnsi="Times New Roman" w:cs="Times New Roman"/>
          <w:sz w:val="28"/>
          <w:szCs w:val="28"/>
          <w:lang w:eastAsia="ru-RU"/>
        </w:rPr>
        <w:t xml:space="preserve">-Казанский женский монастырь являлся значительным духовно-просветительским центром города. В 1892 г. в общине проживало тринадцать женщин. В общине нужны были насельницы с опытом монастырской жизни для устройства порядка и исполнения правила, положенного Святыми отцами. Поэтому в 1894 г., по просьбе Е. И. </w:t>
      </w:r>
      <w:proofErr w:type="spellStart"/>
      <w:r w:rsidRPr="00F271AD">
        <w:rPr>
          <w:rFonts w:ascii="Times New Roman" w:eastAsia="Times New Roman" w:hAnsi="Times New Roman" w:cs="Times New Roman"/>
          <w:sz w:val="28"/>
          <w:szCs w:val="28"/>
          <w:lang w:eastAsia="ru-RU"/>
        </w:rPr>
        <w:t>Судовской</w:t>
      </w:r>
      <w:proofErr w:type="spellEnd"/>
      <w:r w:rsidRPr="00F271AD">
        <w:rPr>
          <w:rFonts w:ascii="Times New Roman" w:eastAsia="Times New Roman" w:hAnsi="Times New Roman" w:cs="Times New Roman"/>
          <w:sz w:val="28"/>
          <w:szCs w:val="28"/>
          <w:lang w:eastAsia="ru-RU"/>
        </w:rPr>
        <w:t xml:space="preserve"> и с разрешения Епархиального начальства, в Барнаул были переведены из Троицкого женского монастыря Пензенской губернии благочинная монахиня Парфения, сестры Фроловы, старшая инокиня Ксения Петровна (1868) и младшая – Матрона Петровна (1872), инокини Матрона Мещеринова (1874) и </w:t>
      </w:r>
      <w:proofErr w:type="spellStart"/>
      <w:r w:rsidRPr="00F271AD">
        <w:rPr>
          <w:rFonts w:ascii="Times New Roman" w:eastAsia="Times New Roman" w:hAnsi="Times New Roman" w:cs="Times New Roman"/>
          <w:sz w:val="28"/>
          <w:szCs w:val="28"/>
          <w:lang w:eastAsia="ru-RU"/>
        </w:rPr>
        <w:t>Февронья</w:t>
      </w:r>
      <w:proofErr w:type="spellEnd"/>
      <w:r w:rsidRPr="00F271AD">
        <w:rPr>
          <w:rFonts w:ascii="Times New Roman" w:eastAsia="Times New Roman" w:hAnsi="Times New Roman" w:cs="Times New Roman"/>
          <w:sz w:val="28"/>
          <w:szCs w:val="28"/>
          <w:lang w:eastAsia="ru-RU"/>
        </w:rPr>
        <w:t xml:space="preserve"> Ушакова (1875). Вот эти, вновь прибывшие, и местные насельницы и положили начало женской Богородице-Казанской общине.</w:t>
      </w:r>
      <w:r w:rsidRPr="00F271AD">
        <w:rPr>
          <w:rStyle w:val="a6"/>
          <w:rFonts w:ascii="Times New Roman" w:eastAsia="Times New Roman" w:hAnsi="Times New Roman" w:cs="Times New Roman"/>
          <w:sz w:val="28"/>
          <w:szCs w:val="28"/>
          <w:lang w:eastAsia="ru-RU"/>
        </w:rPr>
        <w:footnoteReference w:id="222"/>
      </w:r>
      <w:r w:rsidRPr="00F271AD">
        <w:rPr>
          <w:rFonts w:ascii="Times New Roman" w:eastAsia="Times New Roman" w:hAnsi="Times New Roman" w:cs="Times New Roman"/>
          <w:sz w:val="28"/>
          <w:szCs w:val="28"/>
          <w:lang w:eastAsia="ru-RU"/>
        </w:rPr>
        <w:t xml:space="preserve"> </w:t>
      </w:r>
    </w:p>
    <w:p w14:paraId="7C7368E6"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 Официальное открытие общины состоялось 18 и 24 мая 1894г., так как к концу этого года насельниц было уже около ста человек. </w:t>
      </w:r>
    </w:p>
    <w:p w14:paraId="728C3AA9"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5 марта 1895 г. была отстроена и освящена домовая Церковь во имя Святителя Иннокентия, первого епископа Иркутского, чудотворца, которого в Сибири почитали наравне со Святителем Николаем. В 1896 г. была открыта школа грамоты для девочек, которая разместилась в одном из общежительных корпусов. </w:t>
      </w:r>
    </w:p>
    <w:p w14:paraId="08B35005"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Еще в сентябре 1895г. Е. И. </w:t>
      </w:r>
      <w:proofErr w:type="spellStart"/>
      <w:r w:rsidRPr="00F271AD">
        <w:rPr>
          <w:rFonts w:ascii="Times New Roman" w:eastAsia="Times New Roman" w:hAnsi="Times New Roman" w:cs="Times New Roman"/>
          <w:sz w:val="28"/>
          <w:szCs w:val="28"/>
          <w:lang w:eastAsia="ru-RU"/>
        </w:rPr>
        <w:t>Судовская</w:t>
      </w:r>
      <w:proofErr w:type="spellEnd"/>
      <w:r w:rsidRPr="00F271AD">
        <w:rPr>
          <w:rFonts w:ascii="Times New Roman" w:eastAsia="Times New Roman" w:hAnsi="Times New Roman" w:cs="Times New Roman"/>
          <w:sz w:val="28"/>
          <w:szCs w:val="28"/>
          <w:lang w:eastAsia="ru-RU"/>
        </w:rPr>
        <w:t xml:space="preserve"> обратилась к Макарию, Епископу Томскому и Барнаульскому, за помощью о ходатайстве перед начальником Алтайского Округа в передаче арендуемых ею земель в собственность Барнаульской Богородице - Казанской женской общине.</w:t>
      </w:r>
    </w:p>
    <w:p w14:paraId="62119593" w14:textId="11DF46F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1 марта 1896 г. участок земли в пятнадцать десятин был передан общине в бесплатное пользование. Участок, отведенный общине по левую сторону р. </w:t>
      </w:r>
      <w:proofErr w:type="spellStart"/>
      <w:r w:rsidRPr="00F271AD">
        <w:rPr>
          <w:rFonts w:ascii="Times New Roman" w:eastAsia="Times New Roman" w:hAnsi="Times New Roman" w:cs="Times New Roman"/>
          <w:sz w:val="28"/>
          <w:szCs w:val="28"/>
          <w:lang w:eastAsia="ru-RU"/>
        </w:rPr>
        <w:t>Барнаулки</w:t>
      </w:r>
      <w:proofErr w:type="spellEnd"/>
      <w:r w:rsidRPr="00F271AD">
        <w:rPr>
          <w:rFonts w:ascii="Times New Roman" w:eastAsia="Times New Roman" w:hAnsi="Times New Roman" w:cs="Times New Roman"/>
          <w:sz w:val="28"/>
          <w:szCs w:val="28"/>
          <w:lang w:eastAsia="ru-RU"/>
        </w:rPr>
        <w:t>, несмотря на слабый болотистый грунт, местами вполне отвечал тому назначению, какое дала ему община, возведя на нем главным образом хозяйственные постройки – амбары, сараи, погреба и скотные дворы. Большую часть земель община отвела под огороды. Из жилых помещений на лучшей части участка возведены 2 деревянных корпуса, в одном из которых и находилась церковь общины.</w:t>
      </w:r>
      <w:r w:rsidRPr="00F271AD">
        <w:rPr>
          <w:rStyle w:val="a6"/>
          <w:rFonts w:ascii="Times New Roman" w:eastAsia="Times New Roman" w:hAnsi="Times New Roman" w:cs="Times New Roman"/>
          <w:sz w:val="28"/>
          <w:szCs w:val="28"/>
          <w:lang w:eastAsia="ru-RU"/>
        </w:rPr>
        <w:footnoteReference w:id="223"/>
      </w:r>
    </w:p>
    <w:p w14:paraId="57A4065C" w14:textId="2173D8EC"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Богородице - Казанская обитель всё </w:t>
      </w:r>
      <w:proofErr w:type="gramStart"/>
      <w:r w:rsidRPr="00F271AD">
        <w:rPr>
          <w:rFonts w:ascii="Times New Roman" w:eastAsia="Times New Roman" w:hAnsi="Times New Roman" w:cs="Times New Roman"/>
          <w:sz w:val="28"/>
          <w:szCs w:val="28"/>
          <w:lang w:eastAsia="ru-RU"/>
        </w:rPr>
        <w:t>разрасталась .</w:t>
      </w:r>
      <w:proofErr w:type="gramEnd"/>
      <w:r w:rsidRPr="00F271AD">
        <w:rPr>
          <w:rFonts w:ascii="Times New Roman" w:eastAsia="Times New Roman" w:hAnsi="Times New Roman" w:cs="Times New Roman"/>
          <w:sz w:val="28"/>
          <w:szCs w:val="28"/>
          <w:lang w:eastAsia="ru-RU"/>
        </w:rPr>
        <w:t xml:space="preserve"> Нужно было строить соборный храм. И вновь матушка Парфения обращается с ходатайством к начальнику Алтайского округа: уступить участок земли в пять десятин для постройки каменного соборного храма во имя Казанской Божией Матери и надворных строений; а также разрешить вырубку леса для образования чистой площади для предполагаемых храма и строений. В 1899 г. закладывается главный храм монастыря – Соборная церковь, каменная, </w:t>
      </w:r>
      <w:proofErr w:type="spellStart"/>
      <w:r w:rsidRPr="00F271AD">
        <w:rPr>
          <w:rFonts w:ascii="Times New Roman" w:eastAsia="Times New Roman" w:hAnsi="Times New Roman" w:cs="Times New Roman"/>
          <w:sz w:val="28"/>
          <w:szCs w:val="28"/>
          <w:lang w:eastAsia="ru-RU"/>
        </w:rPr>
        <w:t>трёхпрестольная</w:t>
      </w:r>
      <w:proofErr w:type="spellEnd"/>
      <w:r w:rsidRPr="00F271AD">
        <w:rPr>
          <w:rFonts w:ascii="Times New Roman" w:eastAsia="Times New Roman" w:hAnsi="Times New Roman" w:cs="Times New Roman"/>
          <w:sz w:val="28"/>
          <w:szCs w:val="28"/>
          <w:lang w:eastAsia="ru-RU"/>
        </w:rPr>
        <w:t xml:space="preserve">. </w:t>
      </w:r>
    </w:p>
    <w:p w14:paraId="4A94EF15"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1900 г. женская община была переименована в женский общежительный монастырь, а монахиня Парфения была возведена в сан </w:t>
      </w:r>
      <w:proofErr w:type="spellStart"/>
      <w:r w:rsidRPr="00F271AD">
        <w:rPr>
          <w:rFonts w:ascii="Times New Roman" w:eastAsia="Times New Roman" w:hAnsi="Times New Roman" w:cs="Times New Roman"/>
          <w:sz w:val="28"/>
          <w:szCs w:val="28"/>
          <w:lang w:eastAsia="ru-RU"/>
        </w:rPr>
        <w:t>игумении</w:t>
      </w:r>
      <w:proofErr w:type="spellEnd"/>
      <w:r w:rsidRPr="00F271AD">
        <w:rPr>
          <w:rFonts w:ascii="Times New Roman" w:eastAsia="Times New Roman" w:hAnsi="Times New Roman" w:cs="Times New Roman"/>
          <w:sz w:val="28"/>
          <w:szCs w:val="28"/>
          <w:lang w:eastAsia="ru-RU"/>
        </w:rPr>
        <w:t xml:space="preserve">. </w:t>
      </w:r>
    </w:p>
    <w:p w14:paraId="4EA4D58A" w14:textId="1F0D8A8B"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lastRenderedPageBreak/>
        <w:t xml:space="preserve">К 1904г. число насельниц монастыря составило уже 196 человек, в том числе 30 девочек-школьниц, призреваемых на средства монастыря. Монастырь полностью содержал себя: сеяли хлеб, косили сено, занимались огородничеством, имели пасеку, лили восковые свечи, пекли хлеб и просфоры. Были у монастыря свои иконописная, ткацкая, переплетная мастерские, </w:t>
      </w:r>
      <w:proofErr w:type="spellStart"/>
      <w:r w:rsidRPr="00F271AD">
        <w:rPr>
          <w:rFonts w:ascii="Times New Roman" w:eastAsia="Times New Roman" w:hAnsi="Times New Roman" w:cs="Times New Roman"/>
          <w:sz w:val="28"/>
          <w:szCs w:val="28"/>
          <w:lang w:eastAsia="ru-RU"/>
        </w:rPr>
        <w:t>чеботарня</w:t>
      </w:r>
      <w:proofErr w:type="spellEnd"/>
      <w:r w:rsidRPr="00F271AD">
        <w:rPr>
          <w:rFonts w:ascii="Times New Roman" w:eastAsia="Times New Roman" w:hAnsi="Times New Roman" w:cs="Times New Roman"/>
          <w:sz w:val="28"/>
          <w:szCs w:val="28"/>
          <w:lang w:eastAsia="ru-RU"/>
        </w:rPr>
        <w:t>. В особом здании монастыря находилась больница на 6 кроватей для сестер. Рукодельницы-золотошвеи, шившие и вышивавшие священнические одежды и ризы, славились своим искусством далеко за пределами монастыря. Изделия были хорошо известны в Санкт-Петербурге и Париже.</w:t>
      </w:r>
      <w:r w:rsidRPr="00F271AD">
        <w:rPr>
          <w:rStyle w:val="a6"/>
          <w:rFonts w:ascii="Times New Roman" w:eastAsia="Times New Roman" w:hAnsi="Times New Roman" w:cs="Times New Roman"/>
          <w:sz w:val="28"/>
          <w:szCs w:val="28"/>
          <w:lang w:eastAsia="ru-RU"/>
        </w:rPr>
        <w:footnoteReference w:id="224"/>
      </w:r>
    </w:p>
    <w:p w14:paraId="24A0F1F7"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1 октября 1904 г. для монастыря наступил большой праздник - была отстроена и освящена Соборная церковь. Необычайно красивая, сверкающая белизной стен и золотом куполов среди изумрудной густоты сосен и елей, возвышалась она на крутом берегу реки </w:t>
      </w:r>
      <w:proofErr w:type="spellStart"/>
      <w:r w:rsidRPr="00F271AD">
        <w:rPr>
          <w:rFonts w:ascii="Times New Roman" w:eastAsia="Times New Roman" w:hAnsi="Times New Roman" w:cs="Times New Roman"/>
          <w:sz w:val="28"/>
          <w:szCs w:val="28"/>
          <w:lang w:eastAsia="ru-RU"/>
        </w:rPr>
        <w:t>Барнаулки</w:t>
      </w:r>
      <w:proofErr w:type="spellEnd"/>
      <w:r w:rsidRPr="00F271AD">
        <w:rPr>
          <w:rFonts w:ascii="Times New Roman" w:eastAsia="Times New Roman" w:hAnsi="Times New Roman" w:cs="Times New Roman"/>
          <w:sz w:val="28"/>
          <w:szCs w:val="28"/>
          <w:lang w:eastAsia="ru-RU"/>
        </w:rPr>
        <w:t>. Это была самая большая церковь в г. Барнауле, вмещавшая одновременно до полутора тысяч человек. Главный престол был освящен в честь Казанской иконы Божией Матери.</w:t>
      </w:r>
    </w:p>
    <w:p w14:paraId="4D6F5A9C"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Одновременно с храмом были построены два одноэтажных деревянных дома для священников, двухэтажная церковно-приходская школа и большой каменный келейный корпус. У подножия храма, куда сбегал целительный источник, была построена двухэтажная </w:t>
      </w:r>
      <w:proofErr w:type="spellStart"/>
      <w:r w:rsidRPr="00F271AD">
        <w:rPr>
          <w:rFonts w:ascii="Times New Roman" w:eastAsia="Times New Roman" w:hAnsi="Times New Roman" w:cs="Times New Roman"/>
          <w:sz w:val="28"/>
          <w:szCs w:val="28"/>
          <w:lang w:eastAsia="ru-RU"/>
        </w:rPr>
        <w:t>дервянная</w:t>
      </w:r>
      <w:proofErr w:type="spellEnd"/>
      <w:r w:rsidRPr="00F271AD">
        <w:rPr>
          <w:rFonts w:ascii="Times New Roman" w:eastAsia="Times New Roman" w:hAnsi="Times New Roman" w:cs="Times New Roman"/>
          <w:sz w:val="28"/>
          <w:szCs w:val="28"/>
          <w:lang w:eastAsia="ru-RU"/>
        </w:rPr>
        <w:t xml:space="preserve"> часовня во имя Святителя Николая Чудотворца. Об источнике знала вся Россия, к нему везли больных и ослабленных. Для них была устроена особая купальня.</w:t>
      </w:r>
    </w:p>
    <w:p w14:paraId="43F3F042"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20 мая 1905г. была освящена третья церковь – молитвенный дом с алтарем в честь Владимирской иконы Божией Матери. </w:t>
      </w:r>
    </w:p>
    <w:p w14:paraId="0054E8CD"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Октябрьская революция нанесла непоправимый удар РПЦ. Было разрушено то, что создавалось кропотливым трудом не одного поколения.</w:t>
      </w:r>
    </w:p>
    <w:p w14:paraId="5473A543"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Если в 1917 г. в России насчитывалось 80 тыс. храмов и приходов, 1250 монастырей, то с годами их становилось все меньше и меньше. Монастыри </w:t>
      </w:r>
      <w:r w:rsidRPr="00F271AD">
        <w:rPr>
          <w:rFonts w:ascii="Times New Roman" w:eastAsia="Times New Roman" w:hAnsi="Times New Roman" w:cs="Times New Roman"/>
          <w:sz w:val="28"/>
          <w:szCs w:val="28"/>
          <w:lang w:eastAsia="ru-RU"/>
        </w:rPr>
        <w:lastRenderedPageBreak/>
        <w:t xml:space="preserve">закрывались, церкви разрушались, многие из церковнослужителей были убиты или зверски замучены. </w:t>
      </w:r>
    </w:p>
    <w:p w14:paraId="7397DC4C" w14:textId="5E79DBED"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Богородице - Казанскому монастырю была уготована та же участь. В 1917г. умерла первая настоятельница монастыря - </w:t>
      </w:r>
      <w:proofErr w:type="spellStart"/>
      <w:r w:rsidRPr="00F271AD">
        <w:rPr>
          <w:rFonts w:ascii="Times New Roman" w:eastAsia="Times New Roman" w:hAnsi="Times New Roman" w:cs="Times New Roman"/>
          <w:sz w:val="28"/>
          <w:szCs w:val="28"/>
          <w:lang w:eastAsia="ru-RU"/>
        </w:rPr>
        <w:t>Игумения</w:t>
      </w:r>
      <w:proofErr w:type="spellEnd"/>
      <w:r w:rsidRPr="00F271AD">
        <w:rPr>
          <w:rFonts w:ascii="Times New Roman" w:eastAsia="Times New Roman" w:hAnsi="Times New Roman" w:cs="Times New Roman"/>
          <w:sz w:val="28"/>
          <w:szCs w:val="28"/>
          <w:lang w:eastAsia="ru-RU"/>
        </w:rPr>
        <w:t xml:space="preserve"> Парфения. Бывшая казначея Матрона Фролова, приняв постриг, стала </w:t>
      </w:r>
      <w:proofErr w:type="spellStart"/>
      <w:r w:rsidRPr="00F271AD">
        <w:rPr>
          <w:rFonts w:ascii="Times New Roman" w:eastAsia="Times New Roman" w:hAnsi="Times New Roman" w:cs="Times New Roman"/>
          <w:sz w:val="28"/>
          <w:szCs w:val="28"/>
          <w:lang w:eastAsia="ru-RU"/>
        </w:rPr>
        <w:t>игуменией</w:t>
      </w:r>
      <w:proofErr w:type="spellEnd"/>
      <w:r w:rsidRPr="00F271AD">
        <w:rPr>
          <w:rFonts w:ascii="Times New Roman" w:eastAsia="Times New Roman" w:hAnsi="Times New Roman" w:cs="Times New Roman"/>
          <w:sz w:val="28"/>
          <w:szCs w:val="28"/>
          <w:lang w:eastAsia="ru-RU"/>
        </w:rPr>
        <w:t xml:space="preserve"> </w:t>
      </w:r>
      <w:proofErr w:type="spellStart"/>
      <w:r w:rsidRPr="00F271AD">
        <w:rPr>
          <w:rFonts w:ascii="Times New Roman" w:eastAsia="Times New Roman" w:hAnsi="Times New Roman" w:cs="Times New Roman"/>
          <w:sz w:val="28"/>
          <w:szCs w:val="28"/>
          <w:lang w:eastAsia="ru-RU"/>
        </w:rPr>
        <w:t>Мариамной</w:t>
      </w:r>
      <w:proofErr w:type="spellEnd"/>
      <w:r w:rsidRPr="00F271AD">
        <w:rPr>
          <w:rFonts w:ascii="Times New Roman" w:eastAsia="Times New Roman" w:hAnsi="Times New Roman" w:cs="Times New Roman"/>
          <w:sz w:val="28"/>
          <w:szCs w:val="28"/>
          <w:lang w:eastAsia="ru-RU"/>
        </w:rPr>
        <w:t xml:space="preserve">. Имена насельниц монастыря до 1917 года известны, после 1917 года либо не составлялись, либо были уничтожены самими монахинями. Вместе с игуменьей </w:t>
      </w:r>
      <w:proofErr w:type="spellStart"/>
      <w:r w:rsidRPr="00F271AD">
        <w:rPr>
          <w:rFonts w:ascii="Times New Roman" w:eastAsia="Times New Roman" w:hAnsi="Times New Roman" w:cs="Times New Roman"/>
          <w:sz w:val="28"/>
          <w:szCs w:val="28"/>
          <w:lang w:eastAsia="ru-RU"/>
        </w:rPr>
        <w:t>Мариамной</w:t>
      </w:r>
      <w:proofErr w:type="spellEnd"/>
      <w:r w:rsidRPr="00F271AD">
        <w:rPr>
          <w:rFonts w:ascii="Times New Roman" w:eastAsia="Times New Roman" w:hAnsi="Times New Roman" w:cs="Times New Roman"/>
          <w:sz w:val="28"/>
          <w:szCs w:val="28"/>
          <w:lang w:eastAsia="ru-RU"/>
        </w:rPr>
        <w:t xml:space="preserve"> было арестовано еще 14 человек. 11 марта 1938 года игуменья </w:t>
      </w:r>
      <w:proofErr w:type="spellStart"/>
      <w:r w:rsidRPr="00F271AD">
        <w:rPr>
          <w:rFonts w:ascii="Times New Roman" w:eastAsia="Times New Roman" w:hAnsi="Times New Roman" w:cs="Times New Roman"/>
          <w:sz w:val="28"/>
          <w:szCs w:val="28"/>
          <w:lang w:eastAsia="ru-RU"/>
        </w:rPr>
        <w:t>Мариамна</w:t>
      </w:r>
      <w:proofErr w:type="spellEnd"/>
      <w:r w:rsidRPr="00F271AD">
        <w:rPr>
          <w:rFonts w:ascii="Times New Roman" w:eastAsia="Times New Roman" w:hAnsi="Times New Roman" w:cs="Times New Roman"/>
          <w:sz w:val="28"/>
          <w:szCs w:val="28"/>
          <w:lang w:eastAsia="ru-RU"/>
        </w:rPr>
        <w:t xml:space="preserve"> была расстреляна.</w:t>
      </w:r>
      <w:r w:rsidR="000D1A07">
        <w:rPr>
          <w:rFonts w:ascii="Times New Roman" w:eastAsia="Times New Roman" w:hAnsi="Times New Roman" w:cs="Times New Roman"/>
          <w:sz w:val="28"/>
          <w:szCs w:val="28"/>
          <w:lang w:eastAsia="ru-RU"/>
        </w:rPr>
        <w:t xml:space="preserve"> </w:t>
      </w:r>
      <w:r w:rsidRPr="00F271AD">
        <w:rPr>
          <w:rStyle w:val="a6"/>
          <w:rFonts w:ascii="Times New Roman" w:eastAsia="Times New Roman" w:hAnsi="Times New Roman" w:cs="Times New Roman"/>
          <w:sz w:val="28"/>
          <w:szCs w:val="28"/>
          <w:lang w:eastAsia="ru-RU"/>
        </w:rPr>
        <w:footnoteReference w:id="225"/>
      </w:r>
    </w:p>
    <w:p w14:paraId="23EB397C"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В 1920 г. монастырь был переименован в «Сельскохозяйственную Богородицкую Трудовую Общину», с этого момента началось постепенное уничтожение монастыря. К осени 1920 г. насельниц попросту выдворили, монастырь же переименовали в «городок просвещения». Затем в разное время в нем располагались курсы красных учителей, сельхозтехникум, три детских дома, тюрьма.</w:t>
      </w:r>
    </w:p>
    <w:p w14:paraId="120916DA" w14:textId="6369536C"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Теперь на горе, на бывшей монастырской земле, на месте убиения сотен православных христиан, священников, монахинь, стоит скромный памятник с надписью: «Невинно убиенных пусть сила правды воскресит. Вечная память почившим». По обе стороны памятника - два православных креста на могилах. </w:t>
      </w:r>
    </w:p>
    <w:p w14:paraId="01BE63A5"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До восьмидесятых годов 20 века источник был завален мусором, расчистили завалы только в середине девяностых, а после этого он был признан народно-историческим памятником. Недалеко от территории монастыря в нагорном бору находится место расстрела и погребения десятков невинных узников: священников, монахов и мирян. В память о них общественность города в начале 1990-х годов установила памятный знак.</w:t>
      </w:r>
    </w:p>
    <w:p w14:paraId="7FBCACBB" w14:textId="77777777" w:rsidR="00A81EE8" w:rsidRDefault="00F271AD" w:rsidP="00A81EE8">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Несмотря на то, что целебный источник был превращен в свалку, живительная вода продолжала вытекать из кучи мусора. В 1995 г. по </w:t>
      </w:r>
      <w:r w:rsidRPr="00F271AD">
        <w:rPr>
          <w:rFonts w:ascii="Times New Roman" w:eastAsia="Times New Roman" w:hAnsi="Times New Roman" w:cs="Times New Roman"/>
          <w:sz w:val="28"/>
          <w:szCs w:val="28"/>
          <w:lang w:eastAsia="ru-RU"/>
        </w:rPr>
        <w:lastRenderedPageBreak/>
        <w:t xml:space="preserve">результатам лабораторного анализа установлено, что вода соответствует стандарту </w:t>
      </w:r>
      <w:r w:rsidR="00596704">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питьевая</w:t>
      </w:r>
      <w:r w:rsidR="00596704">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w:t>
      </w:r>
    </w:p>
    <w:p w14:paraId="4E9EC3C1" w14:textId="47EA39EA" w:rsidR="00F271AD" w:rsidRPr="009861E7" w:rsidRDefault="00F271AD" w:rsidP="00A81EE8">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народе этот родник называют Серебряным. Источник получил статус </w:t>
      </w:r>
      <w:r w:rsidR="00596704">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Памятника истории и природы</w:t>
      </w:r>
      <w:r w:rsidR="00596704">
        <w:rPr>
          <w:rFonts w:ascii="Times New Roman" w:eastAsia="Times New Roman" w:hAnsi="Times New Roman" w:cs="Times New Roman"/>
          <w:sz w:val="28"/>
          <w:szCs w:val="28"/>
          <w:lang w:eastAsia="ru-RU"/>
        </w:rPr>
        <w:t>»</w:t>
      </w:r>
      <w:r w:rsidRPr="00F271AD">
        <w:rPr>
          <w:rFonts w:ascii="Times New Roman" w:eastAsia="Times New Roman" w:hAnsi="Times New Roman" w:cs="Times New Roman"/>
          <w:sz w:val="28"/>
          <w:szCs w:val="28"/>
          <w:lang w:eastAsia="ru-RU"/>
        </w:rPr>
        <w:t xml:space="preserve">. На месте расстрелов и часовни установили православные кресты, место огородили и поставили два колодца, где можно набирать воду. Каждый год 22 мая, в день Николая Чудотворца, </w:t>
      </w:r>
      <w:r w:rsidRPr="009861E7">
        <w:rPr>
          <w:rFonts w:ascii="Times New Roman" w:eastAsia="Times New Roman" w:hAnsi="Times New Roman" w:cs="Times New Roman"/>
          <w:sz w:val="28"/>
          <w:szCs w:val="28"/>
          <w:lang w:eastAsia="ru-RU"/>
        </w:rPr>
        <w:t>освящается источник, и вода его помогает излечить болезни, главное в это верить. И идут сюда люди кто помолиться, кто воды набрать, а кто и просто отдохнуть от городской суеты, в тишине посидеть на лавочке.</w:t>
      </w:r>
    </w:p>
    <w:p w14:paraId="3BC8A4D1"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color w:val="434343"/>
          <w:sz w:val="28"/>
          <w:szCs w:val="28"/>
          <w:shd w:val="clear" w:color="auto" w:fill="FFFFFF"/>
          <w:lang w:eastAsia="ru-RU"/>
        </w:rPr>
      </w:pPr>
      <w:r w:rsidRPr="009861E7">
        <w:rPr>
          <w:rFonts w:ascii="Times New Roman" w:eastAsia="Times New Roman" w:hAnsi="Times New Roman" w:cs="Times New Roman"/>
          <w:sz w:val="28"/>
          <w:szCs w:val="28"/>
          <w:shd w:val="clear" w:color="auto" w:fill="FFFFFF"/>
          <w:lang w:eastAsia="ru-RU"/>
        </w:rPr>
        <w:t xml:space="preserve">Сегодня за источником присматривает группа верующих людей — энтузиастов. Оборудована небольшая раздевалка, где можно облиться водой из источника. Территория расчищена, огорожена, украшена цветниками и беседкой, где можно </w:t>
      </w:r>
      <w:proofErr w:type="spellStart"/>
      <w:r w:rsidRPr="009861E7">
        <w:rPr>
          <w:rFonts w:ascii="Times New Roman" w:eastAsia="Times New Roman" w:hAnsi="Times New Roman" w:cs="Times New Roman"/>
          <w:sz w:val="28"/>
          <w:szCs w:val="28"/>
          <w:shd w:val="clear" w:color="auto" w:fill="FFFFFF"/>
          <w:lang w:eastAsia="ru-RU"/>
        </w:rPr>
        <w:t>потрапезничать</w:t>
      </w:r>
      <w:proofErr w:type="spellEnd"/>
      <w:r w:rsidRPr="009861E7">
        <w:rPr>
          <w:rFonts w:ascii="Times New Roman" w:eastAsia="Times New Roman" w:hAnsi="Times New Roman" w:cs="Times New Roman"/>
          <w:sz w:val="28"/>
          <w:szCs w:val="28"/>
          <w:shd w:val="clear" w:color="auto" w:fill="FFFFFF"/>
          <w:lang w:eastAsia="ru-RU"/>
        </w:rPr>
        <w:t xml:space="preserve">. Установлен </w:t>
      </w:r>
      <w:r w:rsidRPr="00F271AD">
        <w:rPr>
          <w:rFonts w:ascii="Times New Roman" w:eastAsia="Times New Roman" w:hAnsi="Times New Roman" w:cs="Times New Roman"/>
          <w:color w:val="434343"/>
          <w:sz w:val="28"/>
          <w:szCs w:val="28"/>
          <w:shd w:val="clear" w:color="auto" w:fill="FFFFFF"/>
          <w:lang w:eastAsia="ru-RU"/>
        </w:rPr>
        <w:t>большой поклонный крест на месте расстрелов заключенных.</w:t>
      </w:r>
    </w:p>
    <w:p w14:paraId="1B67A997"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color w:val="333333"/>
          <w:sz w:val="28"/>
          <w:szCs w:val="28"/>
          <w:shd w:val="clear" w:color="auto" w:fill="FFFFFF"/>
          <w:lang w:eastAsia="ru-RU"/>
        </w:rPr>
        <w:t xml:space="preserve">В 1998 г. благодаря упорству эколога Марии Косицыной, Никольскому источнику присвоили звание памятника истории и природы краевого значения. </w:t>
      </w:r>
    </w:p>
    <w:p w14:paraId="72E1BA27"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color w:val="222222"/>
          <w:sz w:val="28"/>
          <w:szCs w:val="28"/>
          <w:shd w:val="clear" w:color="auto" w:fill="FFFFFF"/>
          <w:lang w:eastAsia="ru-RU"/>
        </w:rPr>
      </w:pPr>
      <w:r w:rsidRPr="00F271AD">
        <w:rPr>
          <w:rFonts w:ascii="Times New Roman" w:eastAsia="Times New Roman" w:hAnsi="Times New Roman" w:cs="Times New Roman"/>
          <w:color w:val="222222"/>
          <w:sz w:val="28"/>
          <w:szCs w:val="28"/>
          <w:shd w:val="clear" w:color="auto" w:fill="FFFFFF"/>
          <w:lang w:eastAsia="ru-RU"/>
        </w:rPr>
        <w:t>Поток людей, приезжающих к источнику, с каждым годом растет. Люди верят, что исцеление, происходящее с ними, связано с водой из этого источника. </w:t>
      </w:r>
    </w:p>
    <w:p w14:paraId="58AF6221"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color w:val="000000"/>
          <w:sz w:val="28"/>
          <w:szCs w:val="28"/>
          <w:shd w:val="clear" w:color="auto" w:fill="FFFFFF"/>
          <w:lang w:eastAsia="ru-RU"/>
        </w:rPr>
        <w:t xml:space="preserve">Епископ Барнаульский и Алтайский Максим дал благословение на строительство возле источника церкви во имя Священномученика Иакова архиепископа Барнаульского, который пострадал и принял мученическую кончину за Христа. </w:t>
      </w:r>
    </w:p>
    <w:p w14:paraId="5B545E7C" w14:textId="77777777" w:rsidR="00F271AD" w:rsidRP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color w:val="333333"/>
          <w:sz w:val="28"/>
          <w:szCs w:val="28"/>
          <w:shd w:val="clear" w:color="auto" w:fill="FFFFFF"/>
          <w:lang w:eastAsia="ru-RU"/>
        </w:rPr>
        <w:t>К сожалению, в стенах бывшего монастыря по-прежнему действует следственный изолятор.</w:t>
      </w:r>
      <w:r w:rsidRPr="00F271AD">
        <w:rPr>
          <w:rFonts w:ascii="Times New Roman" w:eastAsia="Times New Roman" w:hAnsi="Times New Roman" w:cs="Times New Roman"/>
          <w:sz w:val="28"/>
          <w:szCs w:val="28"/>
          <w:lang w:eastAsia="ru-RU"/>
        </w:rPr>
        <w:t xml:space="preserve"> Сейчас монастырь занят заключенными — там расположено СИЗО. Нет теперь ни белого храма, ни золотых куполов — только вышки в колючке. От монастырских построек сохранились храмовый придел, келейный корпус, школа, причтовый дом, крепостная стена. В уцелевших кельях монахинь расположены женские камеры. По решению президента службы исполнения наказаний должны и готовы освободить церкви, но выселить заключенных нельзя. Нужны помещения, куда можно переехать. Как только они </w:t>
      </w:r>
      <w:r w:rsidRPr="00F271AD">
        <w:rPr>
          <w:rFonts w:ascii="Times New Roman" w:eastAsia="Times New Roman" w:hAnsi="Times New Roman" w:cs="Times New Roman"/>
          <w:sz w:val="28"/>
          <w:szCs w:val="28"/>
          <w:lang w:eastAsia="ru-RU"/>
        </w:rPr>
        <w:lastRenderedPageBreak/>
        <w:t xml:space="preserve">будут найдены, службы исполнения наказаний начнут освобождать здания бывших монастырей. У верующих появилась надежда, что удастся возродить монастырь. </w:t>
      </w:r>
    </w:p>
    <w:p w14:paraId="4EB9945C" w14:textId="3ABF26F5" w:rsidR="00F271AD" w:rsidRDefault="00F271AD" w:rsidP="00F271AD">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заключении необходимо отметить, что проведенное исследование позволяет сделать вывод о том, каким образом осуществляется идентификация </w:t>
      </w:r>
      <w:r w:rsidR="00B43AFC">
        <w:rPr>
          <w:rFonts w:ascii="Times New Roman" w:eastAsia="Times New Roman" w:hAnsi="Times New Roman" w:cs="Times New Roman"/>
          <w:sz w:val="28"/>
          <w:szCs w:val="28"/>
          <w:lang w:eastAsia="ru-RU"/>
        </w:rPr>
        <w:t>святых</w:t>
      </w:r>
      <w:r w:rsidRPr="00F271AD">
        <w:rPr>
          <w:rFonts w:ascii="Times New Roman" w:eastAsia="Times New Roman" w:hAnsi="Times New Roman" w:cs="Times New Roman"/>
          <w:sz w:val="28"/>
          <w:szCs w:val="28"/>
          <w:lang w:eastAsia="ru-RU"/>
        </w:rPr>
        <w:t xml:space="preserve"> источников, как должен выглядеть по правилам объект исследования, также указаны правила размещения на территории памятника природы объектов: купальни, дорожки, часовни, необходимой инфраструктуры, узнали какие документы необходимы для идентификации источника, как объекта природного наследия.</w:t>
      </w:r>
    </w:p>
    <w:p w14:paraId="192B336F" w14:textId="77777777" w:rsidR="009861E7" w:rsidRDefault="009861E7" w:rsidP="00F271AD">
      <w:pPr>
        <w:spacing w:after="0" w:line="360" w:lineRule="auto"/>
        <w:ind w:firstLine="709"/>
        <w:mirrorIndents/>
        <w:jc w:val="both"/>
        <w:rPr>
          <w:rFonts w:ascii="Times New Roman" w:eastAsia="Times New Roman" w:hAnsi="Times New Roman" w:cs="Times New Roman"/>
          <w:sz w:val="28"/>
          <w:szCs w:val="28"/>
          <w:lang w:eastAsia="ru-RU"/>
        </w:rPr>
      </w:pPr>
    </w:p>
    <w:p w14:paraId="048A9012" w14:textId="77777777" w:rsidR="009861E7" w:rsidRPr="00F271AD" w:rsidRDefault="009861E7" w:rsidP="00F271AD">
      <w:pPr>
        <w:spacing w:after="0" w:line="360" w:lineRule="auto"/>
        <w:ind w:firstLine="709"/>
        <w:mirrorIndents/>
        <w:jc w:val="both"/>
        <w:rPr>
          <w:rFonts w:ascii="Times New Roman" w:eastAsia="Times New Roman" w:hAnsi="Times New Roman" w:cs="Times New Roman"/>
          <w:sz w:val="28"/>
          <w:szCs w:val="28"/>
          <w:lang w:eastAsia="ru-RU"/>
        </w:rPr>
      </w:pPr>
    </w:p>
    <w:p w14:paraId="407D7B0B" w14:textId="7A255E8B" w:rsidR="00F271AD" w:rsidRDefault="009861E7" w:rsidP="009861E7">
      <w:pPr>
        <w:pStyle w:val="1"/>
        <w:jc w:val="center"/>
        <w:rPr>
          <w:sz w:val="28"/>
          <w:szCs w:val="28"/>
        </w:rPr>
      </w:pPr>
      <w:bookmarkStart w:id="65" w:name="_Toc181056075"/>
      <w:r w:rsidRPr="009861E7">
        <w:rPr>
          <w:sz w:val="28"/>
          <w:szCs w:val="28"/>
        </w:rPr>
        <w:t>3.2 Музеефикация природных источников как метод их сохранения, изучения и популяризации</w:t>
      </w:r>
      <w:bookmarkEnd w:id="65"/>
    </w:p>
    <w:p w14:paraId="5AD81664" w14:textId="77777777" w:rsidR="009861E7" w:rsidRDefault="009861E7" w:rsidP="009861E7">
      <w:pPr>
        <w:pStyle w:val="1"/>
        <w:jc w:val="center"/>
        <w:rPr>
          <w:sz w:val="28"/>
          <w:szCs w:val="28"/>
        </w:rPr>
      </w:pPr>
    </w:p>
    <w:p w14:paraId="058B6D23" w14:textId="77777777" w:rsidR="009861E7" w:rsidRDefault="009861E7" w:rsidP="009861E7">
      <w:pPr>
        <w:pStyle w:val="1"/>
        <w:jc w:val="center"/>
        <w:rPr>
          <w:sz w:val="28"/>
          <w:szCs w:val="28"/>
        </w:rPr>
      </w:pPr>
    </w:p>
    <w:p w14:paraId="28E624DF" w14:textId="77777777" w:rsidR="00F271AD" w:rsidRPr="00F271AD" w:rsidRDefault="00F271AD" w:rsidP="009861E7">
      <w:pPr>
        <w:pStyle w:val="a3"/>
        <w:spacing w:before="0" w:beforeAutospacing="0" w:after="0" w:afterAutospacing="0" w:line="360" w:lineRule="auto"/>
        <w:ind w:firstLine="709"/>
        <w:mirrorIndents/>
        <w:jc w:val="both"/>
        <w:rPr>
          <w:sz w:val="28"/>
          <w:szCs w:val="28"/>
        </w:rPr>
      </w:pPr>
      <w:r w:rsidRPr="00F271AD">
        <w:rPr>
          <w:sz w:val="28"/>
          <w:szCs w:val="28"/>
        </w:rPr>
        <w:t xml:space="preserve">В современном мире сохранение и изучение культурного наследия становится все более актуальной задачей. Одним из эффективных методов является музеефикация – процесс превращения святых источников в </w:t>
      </w:r>
      <w:r w:rsidRPr="00C04711">
        <w:rPr>
          <w:sz w:val="28"/>
          <w:szCs w:val="28"/>
        </w:rPr>
        <w:t xml:space="preserve">музейные объекты для их сохранения, изучения и популяризации. </w:t>
      </w:r>
      <w:bookmarkStart w:id="66" w:name="_Hlk181019282"/>
      <w:r w:rsidRPr="00C04711">
        <w:rPr>
          <w:sz w:val="28"/>
          <w:szCs w:val="28"/>
        </w:rPr>
        <w:t>Музеефикация способствует</w:t>
      </w:r>
      <w:r w:rsidRPr="00C04711">
        <w:rPr>
          <w:spacing w:val="1"/>
          <w:sz w:val="28"/>
          <w:szCs w:val="28"/>
        </w:rPr>
        <w:t xml:space="preserve"> </w:t>
      </w:r>
      <w:r w:rsidRPr="00C04711">
        <w:rPr>
          <w:sz w:val="28"/>
          <w:szCs w:val="28"/>
        </w:rPr>
        <w:t>консервации и презентации подлинных объектов культурного наследия. Этот подход позволяет не только сохранить уникальные природные ресурсы, но и предоставить возможность посетителям ознакомиться с духовным наследием различных культур</w:t>
      </w:r>
      <w:bookmarkEnd w:id="66"/>
      <w:r w:rsidRPr="00C04711">
        <w:rPr>
          <w:sz w:val="28"/>
          <w:szCs w:val="28"/>
        </w:rPr>
        <w:t>.</w:t>
      </w:r>
    </w:p>
    <w:p w14:paraId="20214A9E" w14:textId="77777777" w:rsidR="00F271AD" w:rsidRPr="00F271AD" w:rsidRDefault="00F271AD" w:rsidP="009861E7">
      <w:pPr>
        <w:pStyle w:val="a3"/>
        <w:spacing w:before="0" w:beforeAutospacing="0" w:after="0" w:afterAutospacing="0" w:line="360" w:lineRule="auto"/>
        <w:ind w:firstLine="709"/>
        <w:mirrorIndents/>
        <w:jc w:val="both"/>
        <w:rPr>
          <w:sz w:val="28"/>
          <w:szCs w:val="28"/>
        </w:rPr>
      </w:pPr>
      <w:r w:rsidRPr="00F271AD">
        <w:rPr>
          <w:sz w:val="28"/>
          <w:szCs w:val="28"/>
        </w:rPr>
        <w:t xml:space="preserve">Святые источники имеют особое значение в религиозных традициях разных народов. Они ассоциируются с чудесами, целебными свойствами воды, а также играют значительную роль в местных обычаях и верованиях. Однако со временем многие из них подвергаются разрушению или захламлению из-за отсутствия систематического ухода. Музеефикация </w:t>
      </w:r>
      <w:r w:rsidRPr="00F271AD">
        <w:rPr>
          <w:sz w:val="28"/>
          <w:szCs w:val="28"/>
        </w:rPr>
        <w:lastRenderedPageBreak/>
        <w:t>помогает предотвратить такую утрату, перенося святые источники в специально оборудованные музейные комплексы, где они будут безопасно храниться и доступны для исследования.</w:t>
      </w:r>
    </w:p>
    <w:p w14:paraId="62FFAACF" w14:textId="77777777" w:rsidR="00F271AD" w:rsidRPr="00F271AD" w:rsidRDefault="00F271AD" w:rsidP="009861E7">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Для начала необходимо определится с определение «Объект культурного наследия» Законодательное определения было рассмотрено в параграфе 1.1, но помимо законодательного нам еще необходимо рассмотреть общенаучное определение.</w:t>
      </w:r>
    </w:p>
    <w:p w14:paraId="0548C156" w14:textId="77777777" w:rsidR="00F271AD" w:rsidRPr="00F271AD" w:rsidRDefault="00F271AD" w:rsidP="009861E7">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Словарь музейных терминов Российской музейной энциклопедии дает следующее определение «Объект культурного наследия» - единица наследия, устойчивая во времени и пространстве ценностная составляющая актуальной культуры, представленная в материальном (недвижимые и движимые объекты) и нематериальном выражениях».</w:t>
      </w:r>
      <w:r w:rsidRPr="00F271AD">
        <w:rPr>
          <w:rFonts w:ascii="Times New Roman" w:eastAsia="Times New Roman" w:hAnsi="Times New Roman" w:cs="Times New Roman"/>
          <w:sz w:val="28"/>
          <w:szCs w:val="28"/>
          <w:lang w:eastAsia="ru-RU"/>
        </w:rPr>
        <w:footnoteReference w:id="226"/>
      </w:r>
    </w:p>
    <w:p w14:paraId="532DB690" w14:textId="77777777" w:rsidR="00F271AD" w:rsidRPr="00F271AD" w:rsidRDefault="00F271AD" w:rsidP="009861E7">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В широком смысле под </w:t>
      </w:r>
      <w:proofErr w:type="spellStart"/>
      <w:r w:rsidRPr="00F271AD">
        <w:rPr>
          <w:rFonts w:ascii="Times New Roman" w:eastAsia="Times New Roman" w:hAnsi="Times New Roman" w:cs="Times New Roman"/>
          <w:sz w:val="28"/>
          <w:szCs w:val="28"/>
          <w:lang w:eastAsia="ru-RU"/>
        </w:rPr>
        <w:t>музеефикацие</w:t>
      </w:r>
      <w:proofErr w:type="spellEnd"/>
      <w:r w:rsidRPr="00F271AD">
        <w:rPr>
          <w:rFonts w:ascii="Times New Roman" w:eastAsia="Times New Roman" w:hAnsi="Times New Roman" w:cs="Times New Roman"/>
          <w:sz w:val="28"/>
          <w:szCs w:val="28"/>
          <w:lang w:eastAsia="ru-RU"/>
        </w:rPr>
        <w:t xml:space="preserve"> понимают — направление музейной деятельности, заключающееся в преобразовании историко-культурных или природных объектов в музейные объекты с целью максимального сохранения и выявления их историко-культурной, научной, художественной ценности.</w:t>
      </w:r>
      <w:r w:rsidRPr="00F271AD">
        <w:rPr>
          <w:rStyle w:val="a6"/>
          <w:rFonts w:ascii="Times New Roman" w:eastAsia="Times New Roman" w:hAnsi="Times New Roman" w:cs="Times New Roman"/>
          <w:sz w:val="28"/>
          <w:szCs w:val="28"/>
          <w:lang w:eastAsia="ru-RU"/>
        </w:rPr>
        <w:footnoteReference w:id="227"/>
      </w:r>
    </w:p>
    <w:p w14:paraId="1BC1A69B" w14:textId="77777777" w:rsidR="00F271AD" w:rsidRPr="00F271AD" w:rsidRDefault="00F271AD" w:rsidP="009861E7">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eastAsia="Times New Roman" w:hAnsi="Times New Roman" w:cs="Times New Roman"/>
          <w:sz w:val="28"/>
          <w:szCs w:val="28"/>
          <w:lang w:eastAsia="ru-RU"/>
        </w:rPr>
        <w:t xml:space="preserve">Узкий смысл музеефикации представлен А.В. </w:t>
      </w:r>
      <w:proofErr w:type="spellStart"/>
      <w:r w:rsidRPr="00F271AD">
        <w:rPr>
          <w:rFonts w:ascii="Times New Roman" w:eastAsia="Times New Roman" w:hAnsi="Times New Roman" w:cs="Times New Roman"/>
          <w:sz w:val="28"/>
          <w:szCs w:val="28"/>
          <w:lang w:eastAsia="ru-RU"/>
        </w:rPr>
        <w:t>Ополовниковым</w:t>
      </w:r>
      <w:proofErr w:type="spellEnd"/>
      <w:r w:rsidRPr="00F271AD">
        <w:rPr>
          <w:rFonts w:ascii="Times New Roman" w:eastAsia="Times New Roman" w:hAnsi="Times New Roman" w:cs="Times New Roman"/>
          <w:sz w:val="28"/>
          <w:szCs w:val="28"/>
          <w:lang w:eastAsia="ru-RU"/>
        </w:rPr>
        <w:t>,</w:t>
      </w:r>
      <w:r w:rsidRPr="00F271AD">
        <w:rPr>
          <w:rFonts w:ascii="Times New Roman" w:hAnsi="Times New Roman" w:cs="Times New Roman"/>
          <w:sz w:val="28"/>
          <w:szCs w:val="28"/>
        </w:rPr>
        <w:t xml:space="preserve"> </w:t>
      </w:r>
      <w:r w:rsidRPr="00F271AD">
        <w:rPr>
          <w:rFonts w:ascii="Times New Roman" w:eastAsia="Times New Roman" w:hAnsi="Times New Roman" w:cs="Times New Roman"/>
          <w:sz w:val="28"/>
          <w:szCs w:val="28"/>
          <w:lang w:eastAsia="ru-RU"/>
        </w:rPr>
        <w:t>который считает, что термин «музей» обычно связан с искусственным собранием экспонатов, сгруппированных в определенном месте, т.е. музеефикация – это процесс сбора музейных экспонатов.</w:t>
      </w:r>
      <w:r w:rsidRPr="00F271AD">
        <w:rPr>
          <w:rStyle w:val="a6"/>
          <w:rFonts w:ascii="Times New Roman" w:eastAsia="Times New Roman" w:hAnsi="Times New Roman" w:cs="Times New Roman"/>
          <w:sz w:val="28"/>
          <w:szCs w:val="28"/>
          <w:lang w:eastAsia="ru-RU"/>
        </w:rPr>
        <w:footnoteReference w:id="228"/>
      </w:r>
      <w:r w:rsidRPr="00F271AD">
        <w:rPr>
          <w:rFonts w:ascii="Times New Roman" w:eastAsia="Times New Roman" w:hAnsi="Times New Roman" w:cs="Times New Roman"/>
          <w:sz w:val="28"/>
          <w:szCs w:val="28"/>
          <w:lang w:eastAsia="ru-RU"/>
        </w:rPr>
        <w:t xml:space="preserve"> И тогда, с этой точки зрения А.В. </w:t>
      </w:r>
      <w:proofErr w:type="spellStart"/>
      <w:r w:rsidRPr="00F271AD">
        <w:rPr>
          <w:rFonts w:ascii="Times New Roman" w:eastAsia="Times New Roman" w:hAnsi="Times New Roman" w:cs="Times New Roman"/>
          <w:sz w:val="28"/>
          <w:szCs w:val="28"/>
          <w:lang w:eastAsia="ru-RU"/>
        </w:rPr>
        <w:t>Ополоникова</w:t>
      </w:r>
      <w:proofErr w:type="spellEnd"/>
      <w:r w:rsidRPr="00F271AD">
        <w:rPr>
          <w:rFonts w:ascii="Times New Roman" w:eastAsia="Times New Roman" w:hAnsi="Times New Roman" w:cs="Times New Roman"/>
          <w:sz w:val="28"/>
          <w:szCs w:val="28"/>
          <w:lang w:eastAsia="ru-RU"/>
        </w:rPr>
        <w:t xml:space="preserve">, все уже существующие объекты, называемые музеями под открытым небом дела таковыми не являются, и </w:t>
      </w:r>
      <w:proofErr w:type="spellStart"/>
      <w:r w:rsidRPr="00F271AD">
        <w:rPr>
          <w:rFonts w:ascii="Times New Roman" w:eastAsia="Times New Roman" w:hAnsi="Times New Roman" w:cs="Times New Roman"/>
          <w:sz w:val="28"/>
          <w:szCs w:val="28"/>
          <w:lang w:eastAsia="ru-RU"/>
        </w:rPr>
        <w:t>соответвенно</w:t>
      </w:r>
      <w:proofErr w:type="spellEnd"/>
      <w:r w:rsidRPr="00F271AD">
        <w:rPr>
          <w:rFonts w:ascii="Times New Roman" w:eastAsia="Times New Roman" w:hAnsi="Times New Roman" w:cs="Times New Roman"/>
          <w:sz w:val="28"/>
          <w:szCs w:val="28"/>
          <w:lang w:eastAsia="ru-RU"/>
        </w:rPr>
        <w:t xml:space="preserve"> к подобным объектам не может применятся термин «музеефикация»</w:t>
      </w:r>
    </w:p>
    <w:p w14:paraId="6F21382F" w14:textId="77777777" w:rsidR="00F271AD" w:rsidRPr="00F271AD" w:rsidRDefault="00F271AD" w:rsidP="009861E7">
      <w:pPr>
        <w:pStyle w:val="aa"/>
        <w:spacing w:line="360" w:lineRule="auto"/>
        <w:ind w:left="0" w:firstLine="709"/>
        <w:mirrorIndents/>
      </w:pPr>
      <w:r w:rsidRPr="00F271AD">
        <w:t>На</w:t>
      </w:r>
      <w:r w:rsidRPr="00F271AD">
        <w:rPr>
          <w:spacing w:val="1"/>
        </w:rPr>
        <w:t xml:space="preserve"> </w:t>
      </w:r>
      <w:r w:rsidRPr="00F271AD">
        <w:t>современном</w:t>
      </w:r>
      <w:r w:rsidRPr="00F271AD">
        <w:rPr>
          <w:spacing w:val="1"/>
        </w:rPr>
        <w:t xml:space="preserve"> </w:t>
      </w:r>
      <w:r w:rsidRPr="00F271AD">
        <w:t>этапе</w:t>
      </w:r>
      <w:r w:rsidRPr="00F271AD">
        <w:rPr>
          <w:spacing w:val="1"/>
        </w:rPr>
        <w:t xml:space="preserve"> </w:t>
      </w:r>
      <w:r w:rsidRPr="00F271AD">
        <w:t>под</w:t>
      </w:r>
      <w:r w:rsidRPr="00F271AD">
        <w:rPr>
          <w:spacing w:val="1"/>
        </w:rPr>
        <w:t xml:space="preserve"> </w:t>
      </w:r>
      <w:r w:rsidRPr="00F271AD">
        <w:t>термином</w:t>
      </w:r>
      <w:r w:rsidRPr="00F271AD">
        <w:rPr>
          <w:spacing w:val="1"/>
        </w:rPr>
        <w:t xml:space="preserve"> </w:t>
      </w:r>
      <w:r w:rsidRPr="00F271AD">
        <w:t>«музеефикация»</w:t>
      </w:r>
      <w:r w:rsidRPr="00F271AD">
        <w:rPr>
          <w:spacing w:val="1"/>
        </w:rPr>
        <w:t xml:space="preserve"> </w:t>
      </w:r>
      <w:r w:rsidRPr="00F271AD">
        <w:t>в</w:t>
      </w:r>
      <w:r w:rsidRPr="00F271AD">
        <w:rPr>
          <w:spacing w:val="1"/>
        </w:rPr>
        <w:t xml:space="preserve"> </w:t>
      </w:r>
      <w:r w:rsidRPr="00F271AD">
        <w:t>широком</w:t>
      </w:r>
      <w:r w:rsidRPr="00F271AD">
        <w:rPr>
          <w:spacing w:val="1"/>
        </w:rPr>
        <w:t xml:space="preserve"> </w:t>
      </w:r>
      <w:r w:rsidRPr="00F271AD">
        <w:t>смысле</w:t>
      </w:r>
      <w:r w:rsidRPr="00F271AD">
        <w:rPr>
          <w:spacing w:val="11"/>
        </w:rPr>
        <w:t xml:space="preserve"> </w:t>
      </w:r>
      <w:r w:rsidRPr="00F271AD">
        <w:t>понимается</w:t>
      </w:r>
      <w:r w:rsidRPr="00F271AD">
        <w:rPr>
          <w:spacing w:val="15"/>
        </w:rPr>
        <w:t xml:space="preserve"> </w:t>
      </w:r>
      <w:r w:rsidRPr="00F271AD">
        <w:t>многокомпонентный</w:t>
      </w:r>
      <w:r w:rsidRPr="00F271AD">
        <w:rPr>
          <w:spacing w:val="15"/>
        </w:rPr>
        <w:t xml:space="preserve"> </w:t>
      </w:r>
      <w:r w:rsidRPr="00F271AD">
        <w:t>процесс,</w:t>
      </w:r>
      <w:r w:rsidRPr="00F271AD">
        <w:rPr>
          <w:spacing w:val="14"/>
        </w:rPr>
        <w:t xml:space="preserve"> </w:t>
      </w:r>
      <w:r w:rsidRPr="00F271AD">
        <w:t>сущностью</w:t>
      </w:r>
      <w:r w:rsidRPr="00F271AD">
        <w:rPr>
          <w:spacing w:val="11"/>
        </w:rPr>
        <w:t xml:space="preserve"> </w:t>
      </w:r>
      <w:r w:rsidRPr="00F271AD">
        <w:t xml:space="preserve">которого </w:t>
      </w:r>
      <w:proofErr w:type="spellStart"/>
      <w:r w:rsidRPr="00F271AD">
        <w:t>явялется</w:t>
      </w:r>
      <w:proofErr w:type="spellEnd"/>
      <w:r w:rsidRPr="00F271AD">
        <w:t xml:space="preserve"> преобразование объекта историко-культурного наследия в объект</w:t>
      </w:r>
      <w:r w:rsidRPr="00F271AD">
        <w:rPr>
          <w:spacing w:val="1"/>
        </w:rPr>
        <w:t xml:space="preserve"> </w:t>
      </w:r>
      <w:r w:rsidRPr="00F271AD">
        <w:t>музейного</w:t>
      </w:r>
      <w:r w:rsidRPr="00F271AD">
        <w:rPr>
          <w:spacing w:val="1"/>
        </w:rPr>
        <w:t xml:space="preserve"> </w:t>
      </w:r>
      <w:r w:rsidRPr="00F271AD">
        <w:lastRenderedPageBreak/>
        <w:t>показа</w:t>
      </w:r>
      <w:r w:rsidRPr="00F271AD">
        <w:rPr>
          <w:spacing w:val="1"/>
        </w:rPr>
        <w:t xml:space="preserve"> </w:t>
      </w:r>
      <w:r w:rsidRPr="00F271AD">
        <w:t>на</w:t>
      </w:r>
      <w:r w:rsidRPr="00F271AD">
        <w:rPr>
          <w:spacing w:val="1"/>
        </w:rPr>
        <w:t xml:space="preserve"> </w:t>
      </w:r>
      <w:r w:rsidRPr="00F271AD">
        <w:t>месте</w:t>
      </w:r>
      <w:r w:rsidRPr="00F271AD">
        <w:rPr>
          <w:spacing w:val="1"/>
        </w:rPr>
        <w:t xml:space="preserve"> </w:t>
      </w:r>
      <w:r w:rsidRPr="00F271AD">
        <w:t>его</w:t>
      </w:r>
      <w:r w:rsidRPr="00F271AD">
        <w:rPr>
          <w:spacing w:val="1"/>
        </w:rPr>
        <w:t xml:space="preserve"> </w:t>
      </w:r>
      <w:r w:rsidRPr="00F271AD">
        <w:t>исконного</w:t>
      </w:r>
      <w:r w:rsidRPr="00F271AD">
        <w:rPr>
          <w:spacing w:val="1"/>
        </w:rPr>
        <w:t xml:space="preserve"> </w:t>
      </w:r>
      <w:r w:rsidRPr="00F271AD">
        <w:t>бытования</w:t>
      </w:r>
      <w:r w:rsidRPr="00F271AD">
        <w:rPr>
          <w:spacing w:val="1"/>
        </w:rPr>
        <w:t xml:space="preserve"> </w:t>
      </w:r>
      <w:r w:rsidRPr="00F271AD">
        <w:t>и</w:t>
      </w:r>
      <w:r w:rsidRPr="00F271AD">
        <w:rPr>
          <w:spacing w:val="1"/>
        </w:rPr>
        <w:t xml:space="preserve"> </w:t>
      </w:r>
      <w:r w:rsidRPr="00F271AD">
        <w:t>результат</w:t>
      </w:r>
      <w:r w:rsidRPr="00F271AD">
        <w:rPr>
          <w:spacing w:val="1"/>
        </w:rPr>
        <w:t xml:space="preserve"> </w:t>
      </w:r>
      <w:r w:rsidRPr="00F271AD">
        <w:t>этого</w:t>
      </w:r>
      <w:r w:rsidRPr="00F271AD">
        <w:rPr>
          <w:spacing w:val="1"/>
        </w:rPr>
        <w:t xml:space="preserve"> </w:t>
      </w:r>
      <w:r w:rsidRPr="00F271AD">
        <w:t>процесса, предполагающего этапы научного документирования; разработки</w:t>
      </w:r>
      <w:r w:rsidRPr="00F271AD">
        <w:rPr>
          <w:spacing w:val="1"/>
        </w:rPr>
        <w:t xml:space="preserve"> </w:t>
      </w:r>
      <w:r w:rsidRPr="00F271AD">
        <w:t>проектной</w:t>
      </w:r>
      <w:r w:rsidRPr="00F271AD">
        <w:rPr>
          <w:spacing w:val="1"/>
        </w:rPr>
        <w:t xml:space="preserve"> </w:t>
      </w:r>
      <w:r w:rsidRPr="00F271AD">
        <w:t>документации;</w:t>
      </w:r>
      <w:r w:rsidRPr="00F271AD">
        <w:rPr>
          <w:spacing w:val="1"/>
        </w:rPr>
        <w:t xml:space="preserve"> </w:t>
      </w:r>
      <w:r w:rsidRPr="00F271AD">
        <w:t>натурных</w:t>
      </w:r>
      <w:r w:rsidRPr="00F271AD">
        <w:rPr>
          <w:spacing w:val="1"/>
        </w:rPr>
        <w:t xml:space="preserve"> </w:t>
      </w:r>
      <w:r w:rsidRPr="00F271AD">
        <w:t>работ,</w:t>
      </w:r>
      <w:r w:rsidRPr="00F271AD">
        <w:rPr>
          <w:spacing w:val="1"/>
        </w:rPr>
        <w:t xml:space="preserve"> </w:t>
      </w:r>
      <w:r w:rsidRPr="00F271AD">
        <w:t>направленных</w:t>
      </w:r>
      <w:r w:rsidRPr="00F271AD">
        <w:rPr>
          <w:spacing w:val="1"/>
        </w:rPr>
        <w:t xml:space="preserve"> </w:t>
      </w:r>
      <w:r w:rsidRPr="00F271AD">
        <w:t>на</w:t>
      </w:r>
      <w:r w:rsidRPr="00F271AD">
        <w:rPr>
          <w:spacing w:val="1"/>
        </w:rPr>
        <w:t xml:space="preserve"> </w:t>
      </w:r>
      <w:r w:rsidRPr="00F271AD">
        <w:t>реализацию</w:t>
      </w:r>
      <w:r w:rsidRPr="00F271AD">
        <w:rPr>
          <w:spacing w:val="1"/>
        </w:rPr>
        <w:t xml:space="preserve"> </w:t>
      </w:r>
      <w:r w:rsidRPr="00F271AD">
        <w:t>проекта</w:t>
      </w:r>
      <w:r w:rsidRPr="00F271AD">
        <w:rPr>
          <w:spacing w:val="-1"/>
        </w:rPr>
        <w:t xml:space="preserve"> </w:t>
      </w:r>
      <w:r w:rsidRPr="00F271AD">
        <w:t>и этап актуализации</w:t>
      </w:r>
      <w:r w:rsidRPr="00F271AD">
        <w:rPr>
          <w:spacing w:val="-3"/>
        </w:rPr>
        <w:t xml:space="preserve"> </w:t>
      </w:r>
      <w:r w:rsidRPr="00F271AD">
        <w:t>памятника</w:t>
      </w:r>
      <w:r w:rsidRPr="00F271AD">
        <w:rPr>
          <w:spacing w:val="-2"/>
        </w:rPr>
        <w:t>.</w:t>
      </w:r>
      <w:r w:rsidRPr="00F271AD">
        <w:rPr>
          <w:rStyle w:val="a6"/>
          <w:spacing w:val="-2"/>
        </w:rPr>
        <w:footnoteReference w:id="229"/>
      </w:r>
    </w:p>
    <w:p w14:paraId="687565E6" w14:textId="77777777" w:rsidR="00F271AD" w:rsidRPr="00F271AD" w:rsidRDefault="00F271AD" w:rsidP="009861E7">
      <w:pPr>
        <w:pStyle w:val="aa"/>
        <w:spacing w:line="360" w:lineRule="auto"/>
        <w:ind w:left="0" w:firstLine="709"/>
        <w:mirrorIndents/>
      </w:pPr>
      <w:r w:rsidRPr="00F271AD">
        <w:t xml:space="preserve">Двумя основными путями происходит рождение музея по мнению М.Е. </w:t>
      </w:r>
      <w:proofErr w:type="spellStart"/>
      <w:r w:rsidRPr="00F271AD">
        <w:t>Каулен</w:t>
      </w:r>
      <w:proofErr w:type="spellEnd"/>
      <w:r w:rsidRPr="00F271AD">
        <w:t xml:space="preserve">. Коллекционирование и музеефикация составляют суть этого процесса. </w:t>
      </w:r>
    </w:p>
    <w:p w14:paraId="7AD30816" w14:textId="77777777" w:rsidR="00F271AD" w:rsidRPr="00F271AD" w:rsidRDefault="00F271AD" w:rsidP="009861E7">
      <w:pPr>
        <w:pStyle w:val="aa"/>
        <w:spacing w:line="360" w:lineRule="auto"/>
        <w:ind w:left="0" w:firstLine="709"/>
        <w:mirrorIndents/>
        <w:rPr>
          <w:spacing w:val="1"/>
        </w:rPr>
      </w:pPr>
      <w:r w:rsidRPr="00F271AD">
        <w:t xml:space="preserve">Основной целью коллекционирования является целенаправленный отбор и длительное сохранение предметов, которые общество считает особенно ценными, из окружающей </w:t>
      </w:r>
      <w:proofErr w:type="gramStart"/>
      <w:r w:rsidRPr="00F271AD">
        <w:t>действительности..</w:t>
      </w:r>
      <w:proofErr w:type="gramEnd"/>
      <w:r w:rsidRPr="00F271AD">
        <w:rPr>
          <w:spacing w:val="1"/>
        </w:rPr>
        <w:t xml:space="preserve"> </w:t>
      </w:r>
    </w:p>
    <w:p w14:paraId="0CEA248A" w14:textId="77777777" w:rsidR="00F271AD" w:rsidRPr="00F271AD" w:rsidRDefault="00F271AD" w:rsidP="009861E7">
      <w:pPr>
        <w:pStyle w:val="aa"/>
        <w:spacing w:line="360" w:lineRule="auto"/>
        <w:ind w:left="0" w:firstLine="709"/>
        <w:mirrorIndents/>
        <w:rPr>
          <w:spacing w:val="1"/>
        </w:rPr>
      </w:pPr>
      <w:r w:rsidRPr="00F271AD">
        <w:t>Музеефикация заключается в преобразовании в</w:t>
      </w:r>
      <w:r w:rsidRPr="00F271AD">
        <w:rPr>
          <w:spacing w:val="1"/>
        </w:rPr>
        <w:t xml:space="preserve"> </w:t>
      </w:r>
      <w:r w:rsidRPr="00F271AD">
        <w:t>музейные</w:t>
      </w:r>
      <w:r w:rsidRPr="00F271AD">
        <w:rPr>
          <w:spacing w:val="1"/>
        </w:rPr>
        <w:t xml:space="preserve"> </w:t>
      </w:r>
      <w:r w:rsidRPr="00F271AD">
        <w:t>объекты</w:t>
      </w:r>
      <w:r w:rsidRPr="00F271AD">
        <w:rPr>
          <w:spacing w:val="71"/>
        </w:rPr>
        <w:t xml:space="preserve"> </w:t>
      </w:r>
      <w:r w:rsidRPr="00F271AD">
        <w:t>недвижимых</w:t>
      </w:r>
      <w:r w:rsidRPr="00F271AD">
        <w:rPr>
          <w:spacing w:val="1"/>
        </w:rPr>
        <w:t xml:space="preserve"> </w:t>
      </w:r>
      <w:r w:rsidRPr="00F271AD">
        <w:t>памятников</w:t>
      </w:r>
      <w:r w:rsidRPr="00F271AD">
        <w:rPr>
          <w:spacing w:val="1"/>
        </w:rPr>
        <w:t xml:space="preserve"> </w:t>
      </w:r>
      <w:r w:rsidRPr="00F271AD">
        <w:t>(архитектурных</w:t>
      </w:r>
      <w:r w:rsidRPr="00F271AD">
        <w:rPr>
          <w:spacing w:val="1"/>
        </w:rPr>
        <w:t xml:space="preserve"> </w:t>
      </w:r>
      <w:r w:rsidRPr="00F271AD">
        <w:t>сооружений</w:t>
      </w:r>
      <w:r w:rsidRPr="00F271AD">
        <w:rPr>
          <w:spacing w:val="1"/>
        </w:rPr>
        <w:t xml:space="preserve"> </w:t>
      </w:r>
      <w:r w:rsidRPr="00F271AD">
        <w:t>и</w:t>
      </w:r>
      <w:r w:rsidRPr="00F271AD">
        <w:rPr>
          <w:spacing w:val="1"/>
        </w:rPr>
        <w:t xml:space="preserve"> </w:t>
      </w:r>
      <w:r w:rsidRPr="00F271AD">
        <w:t>ансамблей,</w:t>
      </w:r>
      <w:r w:rsidRPr="00F271AD">
        <w:rPr>
          <w:spacing w:val="1"/>
        </w:rPr>
        <w:t xml:space="preserve"> </w:t>
      </w:r>
      <w:r w:rsidRPr="00F271AD">
        <w:t>природных</w:t>
      </w:r>
      <w:r w:rsidRPr="00F271AD">
        <w:rPr>
          <w:spacing w:val="-67"/>
        </w:rPr>
        <w:t xml:space="preserve"> </w:t>
      </w:r>
      <w:r w:rsidRPr="00F271AD">
        <w:t>комплексов, промышленных предприятий и т. п.), объектов нематериального</w:t>
      </w:r>
      <w:r w:rsidRPr="00F271AD">
        <w:rPr>
          <w:spacing w:val="1"/>
        </w:rPr>
        <w:t xml:space="preserve"> </w:t>
      </w:r>
      <w:r w:rsidRPr="00F271AD">
        <w:t>наследия</w:t>
      </w:r>
      <w:r w:rsidRPr="00F271AD">
        <w:rPr>
          <w:spacing w:val="1"/>
        </w:rPr>
        <w:t xml:space="preserve"> </w:t>
      </w:r>
      <w:r w:rsidRPr="00F271AD">
        <w:t>(традиционных</w:t>
      </w:r>
      <w:r w:rsidRPr="00F271AD">
        <w:rPr>
          <w:spacing w:val="1"/>
        </w:rPr>
        <w:t xml:space="preserve"> </w:t>
      </w:r>
      <w:r w:rsidRPr="00F271AD">
        <w:t>производств,</w:t>
      </w:r>
      <w:r w:rsidRPr="00F271AD">
        <w:rPr>
          <w:spacing w:val="1"/>
        </w:rPr>
        <w:t xml:space="preserve"> </w:t>
      </w:r>
      <w:r w:rsidRPr="00F271AD">
        <w:t>фольклора,</w:t>
      </w:r>
      <w:r w:rsidRPr="00F271AD">
        <w:rPr>
          <w:spacing w:val="1"/>
        </w:rPr>
        <w:t xml:space="preserve"> </w:t>
      </w:r>
      <w:r w:rsidRPr="00F271AD">
        <w:t>образа</w:t>
      </w:r>
      <w:r w:rsidRPr="00F271AD">
        <w:rPr>
          <w:spacing w:val="1"/>
        </w:rPr>
        <w:t xml:space="preserve"> </w:t>
      </w:r>
      <w:r w:rsidRPr="00F271AD">
        <w:t>жизни</w:t>
      </w:r>
      <w:r w:rsidRPr="00F271AD">
        <w:rPr>
          <w:spacing w:val="1"/>
        </w:rPr>
        <w:t xml:space="preserve"> </w:t>
      </w:r>
      <w:r w:rsidRPr="00F271AD">
        <w:t>и</w:t>
      </w:r>
      <w:r w:rsidRPr="00F271AD">
        <w:rPr>
          <w:spacing w:val="1"/>
        </w:rPr>
        <w:t xml:space="preserve"> </w:t>
      </w:r>
      <w:r w:rsidRPr="00F271AD">
        <w:t>т. д.)</w:t>
      </w:r>
      <w:r w:rsidRPr="00F271AD">
        <w:rPr>
          <w:spacing w:val="1"/>
        </w:rPr>
        <w:t xml:space="preserve"> </w:t>
      </w:r>
      <w:r w:rsidRPr="00F271AD">
        <w:t>и</w:t>
      </w:r>
      <w:r w:rsidRPr="00F271AD">
        <w:rPr>
          <w:spacing w:val="-67"/>
        </w:rPr>
        <w:t xml:space="preserve"> </w:t>
      </w:r>
      <w:r w:rsidRPr="00F271AD">
        <w:t>культурно-исторической среды со всеми ее элементами и существующими</w:t>
      </w:r>
      <w:r w:rsidRPr="00F271AD">
        <w:rPr>
          <w:spacing w:val="1"/>
        </w:rPr>
        <w:t xml:space="preserve"> </w:t>
      </w:r>
      <w:r w:rsidRPr="00F271AD">
        <w:t>между</w:t>
      </w:r>
      <w:r w:rsidRPr="00F271AD">
        <w:rPr>
          <w:spacing w:val="1"/>
        </w:rPr>
        <w:t xml:space="preserve"> </w:t>
      </w:r>
      <w:r w:rsidRPr="00F271AD">
        <w:t>ними</w:t>
      </w:r>
      <w:r w:rsidRPr="00F271AD">
        <w:rPr>
          <w:spacing w:val="1"/>
        </w:rPr>
        <w:t xml:space="preserve"> </w:t>
      </w:r>
      <w:r w:rsidRPr="00F271AD">
        <w:t>взаимосвязями.</w:t>
      </w:r>
      <w:r w:rsidRPr="00F271AD">
        <w:rPr>
          <w:spacing w:val="1"/>
        </w:rPr>
        <w:t xml:space="preserve"> </w:t>
      </w:r>
    </w:p>
    <w:p w14:paraId="0D886F05" w14:textId="77777777" w:rsidR="00F271AD" w:rsidRPr="00F271AD" w:rsidRDefault="00F271AD" w:rsidP="009861E7">
      <w:pPr>
        <w:pStyle w:val="aa"/>
        <w:spacing w:line="360" w:lineRule="auto"/>
        <w:ind w:left="0" w:firstLine="709"/>
        <w:mirrorIndents/>
      </w:pPr>
      <w:r w:rsidRPr="00F271AD">
        <w:t>В</w:t>
      </w:r>
      <w:r w:rsidRPr="00F271AD">
        <w:rPr>
          <w:spacing w:val="1"/>
        </w:rPr>
        <w:t xml:space="preserve"> </w:t>
      </w:r>
      <w:r w:rsidRPr="00F271AD">
        <w:t>процессе</w:t>
      </w:r>
      <w:r w:rsidRPr="00F271AD">
        <w:rPr>
          <w:spacing w:val="1"/>
        </w:rPr>
        <w:t xml:space="preserve"> </w:t>
      </w:r>
      <w:r w:rsidRPr="00F271AD">
        <w:t>коллекционирования</w:t>
      </w:r>
      <w:r w:rsidRPr="00F271AD">
        <w:rPr>
          <w:spacing w:val="1"/>
        </w:rPr>
        <w:t xml:space="preserve"> </w:t>
      </w:r>
      <w:r w:rsidRPr="00F271AD">
        <w:t>движимые</w:t>
      </w:r>
      <w:r w:rsidRPr="00F271AD">
        <w:rPr>
          <w:spacing w:val="1"/>
        </w:rPr>
        <w:t xml:space="preserve"> </w:t>
      </w:r>
      <w:r w:rsidRPr="00F271AD">
        <w:t>предметы</w:t>
      </w:r>
      <w:r w:rsidRPr="00F271AD">
        <w:rPr>
          <w:spacing w:val="-2"/>
        </w:rPr>
        <w:t xml:space="preserve"> </w:t>
      </w:r>
      <w:r w:rsidRPr="00F271AD">
        <w:t>изымаются</w:t>
      </w:r>
      <w:r w:rsidRPr="00F271AD">
        <w:rPr>
          <w:spacing w:val="-2"/>
        </w:rPr>
        <w:t xml:space="preserve"> </w:t>
      </w:r>
      <w:r w:rsidRPr="00F271AD">
        <w:t>из</w:t>
      </w:r>
      <w:r w:rsidRPr="00F271AD">
        <w:rPr>
          <w:spacing w:val="-2"/>
        </w:rPr>
        <w:t xml:space="preserve"> </w:t>
      </w:r>
      <w:r w:rsidRPr="00F271AD">
        <w:t>среды</w:t>
      </w:r>
      <w:r w:rsidRPr="00F271AD">
        <w:rPr>
          <w:spacing w:val="-2"/>
        </w:rPr>
        <w:t xml:space="preserve"> </w:t>
      </w:r>
      <w:r w:rsidRPr="00F271AD">
        <w:t>бытования</w:t>
      </w:r>
      <w:r w:rsidRPr="00F271AD">
        <w:rPr>
          <w:spacing w:val="2"/>
        </w:rPr>
        <w:t xml:space="preserve"> </w:t>
      </w:r>
      <w:r w:rsidRPr="00F271AD">
        <w:t>и</w:t>
      </w:r>
      <w:r w:rsidRPr="00F271AD">
        <w:rPr>
          <w:spacing w:val="-5"/>
        </w:rPr>
        <w:t xml:space="preserve"> </w:t>
      </w:r>
      <w:r w:rsidRPr="00F271AD">
        <w:t>переносятся</w:t>
      </w:r>
      <w:r w:rsidRPr="00F271AD">
        <w:rPr>
          <w:spacing w:val="-2"/>
        </w:rPr>
        <w:t xml:space="preserve"> </w:t>
      </w:r>
      <w:r w:rsidRPr="00F271AD">
        <w:t>в</w:t>
      </w:r>
      <w:r w:rsidRPr="00F271AD">
        <w:rPr>
          <w:spacing w:val="-6"/>
        </w:rPr>
        <w:t xml:space="preserve"> </w:t>
      </w:r>
      <w:r w:rsidRPr="00F271AD">
        <w:t>музейную среду.</w:t>
      </w:r>
    </w:p>
    <w:p w14:paraId="4617BEB9" w14:textId="77777777" w:rsidR="00F271AD" w:rsidRPr="00F271AD" w:rsidRDefault="00F271AD" w:rsidP="009861E7">
      <w:pPr>
        <w:pStyle w:val="aa"/>
        <w:spacing w:line="360" w:lineRule="auto"/>
        <w:ind w:left="0" w:firstLine="709"/>
        <w:mirrorIndents/>
      </w:pPr>
      <w:r w:rsidRPr="00F271AD">
        <w:t>При музеефикации вокруг представляющего музейный интерес объекта создается музейная среда. Она обволакивает его, накрывая, как невидимая глазу стеклянная сфера. Так создаются условия для материального и духовного хранения объекта, а также для выявления его ценности и включения в актуальную культуру. Хотя</w:t>
      </w:r>
      <w:r w:rsidRPr="00F271AD">
        <w:rPr>
          <w:spacing w:val="1"/>
        </w:rPr>
        <w:t xml:space="preserve"> под </w:t>
      </w:r>
      <w:proofErr w:type="spellStart"/>
      <w:r w:rsidRPr="00F271AD">
        <w:t>музееефикацией</w:t>
      </w:r>
      <w:proofErr w:type="spellEnd"/>
      <w:r w:rsidRPr="00F271AD">
        <w:rPr>
          <w:spacing w:val="1"/>
        </w:rPr>
        <w:t xml:space="preserve"> </w:t>
      </w:r>
      <w:r w:rsidRPr="00F271AD">
        <w:t>в</w:t>
      </w:r>
      <w:r w:rsidRPr="00F271AD">
        <w:rPr>
          <w:spacing w:val="1"/>
        </w:rPr>
        <w:t xml:space="preserve"> </w:t>
      </w:r>
      <w:r w:rsidRPr="00F271AD">
        <w:t>широком</w:t>
      </w:r>
      <w:r w:rsidRPr="00F271AD">
        <w:rPr>
          <w:spacing w:val="1"/>
        </w:rPr>
        <w:t xml:space="preserve"> </w:t>
      </w:r>
      <w:r w:rsidRPr="00F271AD">
        <w:t>смысле</w:t>
      </w:r>
      <w:r w:rsidRPr="00F271AD">
        <w:rPr>
          <w:spacing w:val="1"/>
        </w:rPr>
        <w:t xml:space="preserve"> </w:t>
      </w:r>
      <w:r w:rsidRPr="00F271AD">
        <w:t>слова</w:t>
      </w:r>
      <w:r w:rsidRPr="00F271AD">
        <w:rPr>
          <w:spacing w:val="1"/>
        </w:rPr>
        <w:t xml:space="preserve"> </w:t>
      </w:r>
      <w:r w:rsidRPr="00F271AD">
        <w:t>можно</w:t>
      </w:r>
      <w:r w:rsidRPr="00F271AD">
        <w:rPr>
          <w:spacing w:val="1"/>
        </w:rPr>
        <w:t xml:space="preserve"> </w:t>
      </w:r>
      <w:r w:rsidRPr="00F271AD">
        <w:t>считать</w:t>
      </w:r>
      <w:r w:rsidRPr="00F271AD">
        <w:rPr>
          <w:spacing w:val="-67"/>
        </w:rPr>
        <w:t xml:space="preserve"> </w:t>
      </w:r>
      <w:r w:rsidRPr="00F271AD">
        <w:t>перевод</w:t>
      </w:r>
      <w:r w:rsidRPr="00F271AD">
        <w:rPr>
          <w:spacing w:val="30"/>
        </w:rPr>
        <w:t xml:space="preserve"> </w:t>
      </w:r>
      <w:r w:rsidRPr="00F271AD">
        <w:t>в</w:t>
      </w:r>
      <w:r w:rsidRPr="00F271AD">
        <w:rPr>
          <w:spacing w:val="28"/>
        </w:rPr>
        <w:t xml:space="preserve"> </w:t>
      </w:r>
      <w:r w:rsidRPr="00F271AD">
        <w:t>музейное</w:t>
      </w:r>
      <w:r w:rsidRPr="00F271AD">
        <w:rPr>
          <w:spacing w:val="29"/>
        </w:rPr>
        <w:t xml:space="preserve"> </w:t>
      </w:r>
      <w:r w:rsidRPr="00F271AD">
        <w:t>состояние</w:t>
      </w:r>
      <w:r w:rsidRPr="00F271AD">
        <w:rPr>
          <w:spacing w:val="29"/>
        </w:rPr>
        <w:t xml:space="preserve"> </w:t>
      </w:r>
      <w:r w:rsidRPr="00F271AD">
        <w:t>любого</w:t>
      </w:r>
      <w:r w:rsidRPr="00F271AD">
        <w:rPr>
          <w:spacing w:val="30"/>
        </w:rPr>
        <w:t xml:space="preserve"> </w:t>
      </w:r>
      <w:r w:rsidRPr="00F271AD">
        <w:t>объекта,</w:t>
      </w:r>
      <w:r w:rsidRPr="00F271AD">
        <w:rPr>
          <w:spacing w:val="28"/>
        </w:rPr>
        <w:t xml:space="preserve"> </w:t>
      </w:r>
      <w:r w:rsidRPr="00F271AD">
        <w:t>в</w:t>
      </w:r>
      <w:r w:rsidRPr="00F271AD">
        <w:rPr>
          <w:spacing w:val="28"/>
        </w:rPr>
        <w:t xml:space="preserve"> </w:t>
      </w:r>
      <w:r w:rsidRPr="00F271AD">
        <w:t>том</w:t>
      </w:r>
      <w:r w:rsidRPr="00F271AD">
        <w:rPr>
          <w:spacing w:val="26"/>
        </w:rPr>
        <w:t xml:space="preserve"> </w:t>
      </w:r>
      <w:r w:rsidRPr="00F271AD">
        <w:t>числе</w:t>
      </w:r>
      <w:r w:rsidRPr="00F271AD">
        <w:rPr>
          <w:spacing w:val="26"/>
        </w:rPr>
        <w:t xml:space="preserve"> </w:t>
      </w:r>
      <w:r w:rsidRPr="00F271AD">
        <w:t>движимых предметов</w:t>
      </w:r>
      <w:r w:rsidRPr="00F271AD">
        <w:rPr>
          <w:spacing w:val="1"/>
        </w:rPr>
        <w:t xml:space="preserve"> </w:t>
      </w:r>
      <w:r w:rsidRPr="00F271AD">
        <w:t>музейного</w:t>
      </w:r>
      <w:r w:rsidRPr="00F271AD">
        <w:rPr>
          <w:spacing w:val="1"/>
        </w:rPr>
        <w:t xml:space="preserve"> </w:t>
      </w:r>
      <w:r w:rsidRPr="00F271AD">
        <w:t>значения,</w:t>
      </w:r>
      <w:r w:rsidRPr="00F271AD">
        <w:rPr>
          <w:spacing w:val="1"/>
        </w:rPr>
        <w:t xml:space="preserve"> </w:t>
      </w:r>
      <w:r w:rsidRPr="00F271AD">
        <w:t>термин</w:t>
      </w:r>
      <w:r w:rsidRPr="00F271AD">
        <w:rPr>
          <w:spacing w:val="1"/>
        </w:rPr>
        <w:t xml:space="preserve"> </w:t>
      </w:r>
      <w:r w:rsidRPr="00F271AD">
        <w:t>традиционно</w:t>
      </w:r>
      <w:r w:rsidRPr="00F271AD">
        <w:rPr>
          <w:spacing w:val="1"/>
        </w:rPr>
        <w:t xml:space="preserve"> </w:t>
      </w:r>
      <w:r w:rsidRPr="00F271AD">
        <w:t>употребляется</w:t>
      </w:r>
      <w:r w:rsidRPr="00F271AD">
        <w:rPr>
          <w:spacing w:val="1"/>
        </w:rPr>
        <w:t xml:space="preserve"> </w:t>
      </w:r>
      <w:r w:rsidRPr="00F271AD">
        <w:t>преимущественно</w:t>
      </w:r>
      <w:r w:rsidRPr="00F271AD">
        <w:rPr>
          <w:spacing w:val="1"/>
        </w:rPr>
        <w:t xml:space="preserve"> </w:t>
      </w:r>
      <w:r w:rsidRPr="00F271AD">
        <w:t>по</w:t>
      </w:r>
      <w:r w:rsidRPr="00F271AD">
        <w:rPr>
          <w:spacing w:val="1"/>
        </w:rPr>
        <w:t xml:space="preserve"> </w:t>
      </w:r>
      <w:r w:rsidRPr="00F271AD">
        <w:t>отношению</w:t>
      </w:r>
      <w:r w:rsidRPr="00F271AD">
        <w:rPr>
          <w:spacing w:val="1"/>
        </w:rPr>
        <w:t xml:space="preserve"> </w:t>
      </w:r>
      <w:r w:rsidRPr="00F271AD">
        <w:t>к</w:t>
      </w:r>
      <w:r w:rsidRPr="00F271AD">
        <w:rPr>
          <w:spacing w:val="1"/>
        </w:rPr>
        <w:t xml:space="preserve"> </w:t>
      </w:r>
      <w:r w:rsidRPr="00F271AD">
        <w:t>недвижимым</w:t>
      </w:r>
      <w:r w:rsidRPr="00F271AD">
        <w:rPr>
          <w:spacing w:val="1"/>
        </w:rPr>
        <w:t xml:space="preserve"> </w:t>
      </w:r>
      <w:r w:rsidRPr="00F271AD">
        <w:t>объектам,</w:t>
      </w:r>
      <w:r w:rsidRPr="00F271AD">
        <w:rPr>
          <w:spacing w:val="1"/>
        </w:rPr>
        <w:t xml:space="preserve"> </w:t>
      </w:r>
      <w:r w:rsidRPr="00F271AD">
        <w:t>средовым</w:t>
      </w:r>
      <w:r w:rsidRPr="00F271AD">
        <w:rPr>
          <w:spacing w:val="1"/>
        </w:rPr>
        <w:t xml:space="preserve"> </w:t>
      </w:r>
      <w:r w:rsidRPr="00F271AD">
        <w:t>объектам</w:t>
      </w:r>
      <w:r w:rsidRPr="00F271AD">
        <w:rPr>
          <w:spacing w:val="-2"/>
        </w:rPr>
        <w:t xml:space="preserve"> </w:t>
      </w:r>
      <w:r w:rsidRPr="00F271AD">
        <w:t>и</w:t>
      </w:r>
      <w:r w:rsidRPr="00F271AD">
        <w:rPr>
          <w:spacing w:val="-3"/>
        </w:rPr>
        <w:t xml:space="preserve"> </w:t>
      </w:r>
      <w:r w:rsidRPr="00F271AD">
        <w:t>объектам нематериального</w:t>
      </w:r>
      <w:r w:rsidRPr="00F271AD">
        <w:rPr>
          <w:spacing w:val="-3"/>
        </w:rPr>
        <w:t xml:space="preserve"> </w:t>
      </w:r>
      <w:r w:rsidRPr="00F271AD">
        <w:lastRenderedPageBreak/>
        <w:t>наследия».</w:t>
      </w:r>
      <w:r w:rsidRPr="00F271AD">
        <w:rPr>
          <w:rStyle w:val="a6"/>
        </w:rPr>
        <w:footnoteReference w:id="230"/>
      </w:r>
    </w:p>
    <w:p w14:paraId="17FCA9FC" w14:textId="77777777" w:rsidR="00F271AD" w:rsidRPr="00F271AD" w:rsidRDefault="00F271AD" w:rsidP="009861E7">
      <w:pPr>
        <w:pStyle w:val="aa"/>
        <w:spacing w:line="360" w:lineRule="auto"/>
        <w:ind w:left="0" w:firstLine="709"/>
        <w:mirrorIndents/>
      </w:pPr>
      <w:r w:rsidRPr="00F271AD">
        <w:t>В результате музеефикации возникают разные виды ансамблевых и</w:t>
      </w:r>
      <w:r w:rsidRPr="00F271AD">
        <w:rPr>
          <w:spacing w:val="1"/>
        </w:rPr>
        <w:t xml:space="preserve"> </w:t>
      </w:r>
      <w:r w:rsidRPr="00F271AD">
        <w:t>средовых музеев.</w:t>
      </w:r>
    </w:p>
    <w:p w14:paraId="5311D5CD" w14:textId="68EC9961" w:rsidR="00F271AD" w:rsidRPr="009861E7" w:rsidRDefault="00F271AD" w:rsidP="009861E7">
      <w:pPr>
        <w:pStyle w:val="aa"/>
        <w:spacing w:line="360" w:lineRule="auto"/>
        <w:ind w:left="0" w:firstLine="709"/>
        <w:mirrorIndents/>
      </w:pPr>
      <w:r w:rsidRPr="00F271AD">
        <w:t>Средовой подход в музеефикации стремительно меняет картину</w:t>
      </w:r>
      <w:r w:rsidRPr="00F271AD">
        <w:rPr>
          <w:spacing w:val="1"/>
        </w:rPr>
        <w:t xml:space="preserve"> </w:t>
      </w:r>
      <w:r w:rsidRPr="00F271AD">
        <w:t>музейного</w:t>
      </w:r>
      <w:r w:rsidRPr="00F271AD">
        <w:rPr>
          <w:spacing w:val="1"/>
        </w:rPr>
        <w:t xml:space="preserve"> </w:t>
      </w:r>
      <w:r w:rsidRPr="00F271AD">
        <w:t>мира.</w:t>
      </w:r>
      <w:r w:rsidRPr="00F271AD">
        <w:rPr>
          <w:spacing w:val="1"/>
        </w:rPr>
        <w:t xml:space="preserve"> </w:t>
      </w:r>
      <w:r w:rsidRPr="00F271AD">
        <w:t>Важный</w:t>
      </w:r>
      <w:r w:rsidRPr="00F271AD">
        <w:rPr>
          <w:spacing w:val="1"/>
        </w:rPr>
        <w:t xml:space="preserve"> </w:t>
      </w:r>
      <w:r w:rsidRPr="00F271AD">
        <w:t>принцип</w:t>
      </w:r>
      <w:r w:rsidRPr="00F271AD">
        <w:rPr>
          <w:spacing w:val="1"/>
        </w:rPr>
        <w:t xml:space="preserve"> </w:t>
      </w:r>
      <w:r w:rsidRPr="00F271AD">
        <w:t>средового</w:t>
      </w:r>
      <w:r w:rsidRPr="00F271AD">
        <w:rPr>
          <w:spacing w:val="1"/>
        </w:rPr>
        <w:t xml:space="preserve"> </w:t>
      </w:r>
      <w:r w:rsidRPr="00F271AD">
        <w:t>подхода</w:t>
      </w:r>
      <w:r w:rsidRPr="00F271AD">
        <w:rPr>
          <w:spacing w:val="1"/>
        </w:rPr>
        <w:t xml:space="preserve"> является </w:t>
      </w:r>
      <w:r w:rsidRPr="00F271AD">
        <w:t>–</w:t>
      </w:r>
      <w:r w:rsidRPr="00F271AD">
        <w:rPr>
          <w:spacing w:val="1"/>
        </w:rPr>
        <w:t xml:space="preserve"> </w:t>
      </w:r>
      <w:r w:rsidRPr="00F271AD">
        <w:t>выделение</w:t>
      </w:r>
      <w:r w:rsidRPr="00F271AD">
        <w:rPr>
          <w:spacing w:val="1"/>
        </w:rPr>
        <w:t xml:space="preserve"> </w:t>
      </w:r>
      <w:r w:rsidRPr="00F271AD">
        <w:t>культурно-исторических ландшафтов или заповедников как объектов «исторической памяти», несущих социальную функцию. Средовой подход позволяет удовлетворить</w:t>
      </w:r>
      <w:r w:rsidRPr="00F271AD">
        <w:rPr>
          <w:spacing w:val="32"/>
        </w:rPr>
        <w:t xml:space="preserve"> сразу </w:t>
      </w:r>
      <w:r w:rsidRPr="009861E7">
        <w:t xml:space="preserve">несколько требований – сохранение территорий, имеющих культурно-историческую ценность, а </w:t>
      </w:r>
      <w:proofErr w:type="gramStart"/>
      <w:r w:rsidRPr="009861E7">
        <w:t>так же</w:t>
      </w:r>
      <w:proofErr w:type="gramEnd"/>
      <w:r w:rsidRPr="009861E7">
        <w:t xml:space="preserve"> удовлетворение требований взыскательных</w:t>
      </w:r>
      <w:r w:rsidR="009861E7">
        <w:t xml:space="preserve"> </w:t>
      </w:r>
      <w:r w:rsidRPr="009861E7">
        <w:t xml:space="preserve">«культурных туристов». </w:t>
      </w:r>
    </w:p>
    <w:p w14:paraId="6E440E95" w14:textId="77777777" w:rsidR="00F271AD" w:rsidRPr="00F271AD" w:rsidRDefault="00F271AD" w:rsidP="009861E7">
      <w:pPr>
        <w:pStyle w:val="aa"/>
        <w:spacing w:line="360" w:lineRule="auto"/>
        <w:ind w:left="0" w:firstLine="709"/>
        <w:mirrorIndents/>
      </w:pPr>
      <w:r w:rsidRPr="00F271AD">
        <w:t>Таким образом, средовой музей –</w:t>
      </w:r>
      <w:r w:rsidRPr="00F271AD">
        <w:rPr>
          <w:spacing w:val="-67"/>
        </w:rPr>
        <w:t xml:space="preserve"> </w:t>
      </w:r>
      <w:r w:rsidRPr="00F271AD">
        <w:t xml:space="preserve">наиболее </w:t>
      </w:r>
      <w:proofErr w:type="spellStart"/>
      <w:r w:rsidRPr="00F271AD">
        <w:t>отимальная</w:t>
      </w:r>
      <w:proofErr w:type="spellEnd"/>
      <w:r w:rsidRPr="00F271AD">
        <w:rPr>
          <w:spacing w:val="21"/>
        </w:rPr>
        <w:t xml:space="preserve"> </w:t>
      </w:r>
      <w:r w:rsidRPr="00F271AD">
        <w:t>форма</w:t>
      </w:r>
      <w:r w:rsidRPr="00F271AD">
        <w:rPr>
          <w:spacing w:val="20"/>
        </w:rPr>
        <w:t xml:space="preserve"> </w:t>
      </w:r>
      <w:r w:rsidRPr="00F271AD">
        <w:t>сохранения</w:t>
      </w:r>
      <w:r w:rsidRPr="00F271AD">
        <w:rPr>
          <w:spacing w:val="18"/>
        </w:rPr>
        <w:t xml:space="preserve"> </w:t>
      </w:r>
      <w:r w:rsidRPr="00F271AD">
        <w:t>и</w:t>
      </w:r>
      <w:r w:rsidRPr="00F271AD">
        <w:rPr>
          <w:spacing w:val="21"/>
        </w:rPr>
        <w:t xml:space="preserve"> </w:t>
      </w:r>
      <w:r w:rsidRPr="00F271AD">
        <w:t>актуализации</w:t>
      </w:r>
      <w:r w:rsidRPr="00F271AD">
        <w:rPr>
          <w:spacing w:val="21"/>
        </w:rPr>
        <w:t xml:space="preserve"> </w:t>
      </w:r>
      <w:r w:rsidRPr="00F271AD">
        <w:t>особо</w:t>
      </w:r>
      <w:r w:rsidRPr="00F271AD">
        <w:rPr>
          <w:spacing w:val="18"/>
        </w:rPr>
        <w:t xml:space="preserve"> </w:t>
      </w:r>
      <w:r w:rsidRPr="00F271AD">
        <w:t>ценных</w:t>
      </w:r>
      <w:r w:rsidRPr="00F271AD">
        <w:rPr>
          <w:spacing w:val="21"/>
        </w:rPr>
        <w:t xml:space="preserve"> </w:t>
      </w:r>
      <w:r w:rsidRPr="00F271AD">
        <w:t>историко-культурных ландшафтов Термин «культурно-</w:t>
      </w:r>
      <w:r w:rsidRPr="00F271AD">
        <w:rPr>
          <w:spacing w:val="-67"/>
        </w:rPr>
        <w:t xml:space="preserve"> </w:t>
      </w:r>
      <w:r w:rsidRPr="00F271AD">
        <w:t>исторический</w:t>
      </w:r>
      <w:r w:rsidRPr="00F271AD">
        <w:rPr>
          <w:spacing w:val="1"/>
        </w:rPr>
        <w:t xml:space="preserve"> </w:t>
      </w:r>
      <w:r w:rsidRPr="00F271AD">
        <w:t>ландшафт»</w:t>
      </w:r>
      <w:r w:rsidRPr="00F271AD">
        <w:rPr>
          <w:spacing w:val="1"/>
        </w:rPr>
        <w:t xml:space="preserve"> </w:t>
      </w:r>
      <w:r w:rsidRPr="00F271AD">
        <w:t>объединяет</w:t>
      </w:r>
      <w:r w:rsidRPr="00F271AD">
        <w:rPr>
          <w:spacing w:val="1"/>
        </w:rPr>
        <w:t xml:space="preserve"> </w:t>
      </w:r>
      <w:r w:rsidRPr="00F271AD">
        <w:t>три</w:t>
      </w:r>
      <w:r w:rsidRPr="00F271AD">
        <w:rPr>
          <w:spacing w:val="1"/>
        </w:rPr>
        <w:t xml:space="preserve"> </w:t>
      </w:r>
      <w:r w:rsidRPr="00F271AD">
        <w:t>главных</w:t>
      </w:r>
      <w:r w:rsidRPr="00F271AD">
        <w:rPr>
          <w:spacing w:val="1"/>
        </w:rPr>
        <w:t xml:space="preserve"> </w:t>
      </w:r>
      <w:r w:rsidRPr="00F271AD">
        <w:t>компонента</w:t>
      </w:r>
      <w:r w:rsidRPr="00F271AD">
        <w:rPr>
          <w:spacing w:val="1"/>
        </w:rPr>
        <w:t xml:space="preserve"> </w:t>
      </w:r>
      <w:r w:rsidRPr="00F271AD">
        <w:t>системы:</w:t>
      </w:r>
      <w:r w:rsidRPr="00F271AD">
        <w:rPr>
          <w:spacing w:val="1"/>
        </w:rPr>
        <w:t xml:space="preserve"> </w:t>
      </w:r>
      <w:r w:rsidRPr="00F271AD">
        <w:t>природу,</w:t>
      </w:r>
      <w:r w:rsidRPr="00F271AD">
        <w:rPr>
          <w:spacing w:val="-2"/>
        </w:rPr>
        <w:t xml:space="preserve"> </w:t>
      </w:r>
      <w:r w:rsidRPr="00F271AD">
        <w:t>общество,</w:t>
      </w:r>
      <w:r w:rsidRPr="00F271AD">
        <w:rPr>
          <w:spacing w:val="-1"/>
        </w:rPr>
        <w:t xml:space="preserve"> </w:t>
      </w:r>
      <w:r w:rsidRPr="00F271AD">
        <w:t>историю»</w:t>
      </w:r>
      <w:r w:rsidRPr="00F271AD">
        <w:rPr>
          <w:spacing w:val="-1"/>
        </w:rPr>
        <w:t xml:space="preserve"> </w:t>
      </w:r>
      <w:r w:rsidRPr="00F271AD">
        <w:rPr>
          <w:rStyle w:val="a6"/>
          <w:spacing w:val="-1"/>
        </w:rPr>
        <w:footnoteReference w:id="231"/>
      </w:r>
      <w:r w:rsidRPr="00F271AD">
        <w:t xml:space="preserve"> </w:t>
      </w:r>
    </w:p>
    <w:p w14:paraId="43F066A9" w14:textId="77777777" w:rsidR="00F271AD" w:rsidRPr="00F271AD" w:rsidRDefault="00F271AD" w:rsidP="009861E7">
      <w:pPr>
        <w:pStyle w:val="aa"/>
        <w:spacing w:line="360" w:lineRule="auto"/>
        <w:ind w:left="0" w:firstLine="709"/>
        <w:mirrorIndents/>
        <w:rPr>
          <w:spacing w:val="-1"/>
        </w:rPr>
      </w:pPr>
      <w:r w:rsidRPr="00F271AD">
        <w:rPr>
          <w:spacing w:val="-1"/>
        </w:rPr>
        <w:t>Под средовым музеем подразумеваются, как правило, экомузеи, живые музеи, большая часть музеев под открытым небом, некоторые музеи-усадьбы и др.</w:t>
      </w:r>
    </w:p>
    <w:p w14:paraId="789F3709" w14:textId="6F4A064E" w:rsidR="00F271AD" w:rsidRPr="00F271AD" w:rsidRDefault="00F271AD" w:rsidP="009861E7">
      <w:pPr>
        <w:pStyle w:val="aa"/>
        <w:spacing w:line="360" w:lineRule="auto"/>
        <w:ind w:left="0" w:firstLine="709"/>
        <w:mirrorIndents/>
        <w:rPr>
          <w:spacing w:val="-1"/>
        </w:rPr>
      </w:pPr>
      <w:r w:rsidRPr="00F271AD">
        <w:rPr>
          <w:lang w:eastAsia="ru-RU"/>
        </w:rPr>
        <w:t xml:space="preserve">Для </w:t>
      </w:r>
      <w:r w:rsidR="00B43AFC">
        <w:rPr>
          <w:lang w:eastAsia="ru-RU"/>
        </w:rPr>
        <w:t>святых</w:t>
      </w:r>
      <w:r w:rsidRPr="00F271AD">
        <w:rPr>
          <w:lang w:eastAsia="ru-RU"/>
        </w:rPr>
        <w:t xml:space="preserve"> источников, которые мы рассматриваем, наиболее применим средовой подход. </w:t>
      </w:r>
      <w:proofErr w:type="gramStart"/>
      <w:r w:rsidRPr="00F271AD">
        <w:rPr>
          <w:lang w:eastAsia="ru-RU"/>
        </w:rPr>
        <w:t>т.е.</w:t>
      </w:r>
      <w:proofErr w:type="gramEnd"/>
      <w:r w:rsidRPr="00F271AD">
        <w:rPr>
          <w:lang w:eastAsia="ru-RU"/>
        </w:rPr>
        <w:t xml:space="preserve"> источники в совокупности с сопутствующей инфраструктурой могут быть по средствам музеефикации переведены в один из вид средового музея – </w:t>
      </w:r>
      <w:r w:rsidRPr="00F271AD">
        <w:rPr>
          <w:spacing w:val="-1"/>
        </w:rPr>
        <w:t>экомузей, живой музей или в музей под открытым небом.</w:t>
      </w:r>
    </w:p>
    <w:p w14:paraId="0F0F45B7" w14:textId="77777777" w:rsidR="00F271AD" w:rsidRPr="00F271AD" w:rsidRDefault="00F271AD" w:rsidP="009861E7">
      <w:pPr>
        <w:pStyle w:val="aa"/>
        <w:spacing w:line="360" w:lineRule="auto"/>
        <w:ind w:left="0" w:firstLine="709"/>
        <w:mirrorIndents/>
      </w:pPr>
      <w:r w:rsidRPr="00F271AD">
        <w:t>Сегодня можно</w:t>
      </w:r>
      <w:r w:rsidRPr="00F271AD">
        <w:rPr>
          <w:spacing w:val="93"/>
        </w:rPr>
        <w:t xml:space="preserve"> </w:t>
      </w:r>
      <w:r w:rsidRPr="00F271AD">
        <w:t>отметить</w:t>
      </w:r>
      <w:r w:rsidRPr="00F271AD">
        <w:rPr>
          <w:spacing w:val="91"/>
        </w:rPr>
        <w:t xml:space="preserve"> </w:t>
      </w:r>
      <w:r w:rsidRPr="00F271AD">
        <w:t>размытость</w:t>
      </w:r>
      <w:r w:rsidRPr="00F271AD">
        <w:rPr>
          <w:spacing w:val="92"/>
        </w:rPr>
        <w:t xml:space="preserve"> </w:t>
      </w:r>
      <w:r w:rsidRPr="00F271AD">
        <w:t>границ</w:t>
      </w:r>
      <w:r w:rsidRPr="00F271AD">
        <w:rPr>
          <w:spacing w:val="93"/>
        </w:rPr>
        <w:t xml:space="preserve"> </w:t>
      </w:r>
      <w:r w:rsidRPr="00F271AD">
        <w:t>между</w:t>
      </w:r>
      <w:r w:rsidRPr="00F271AD">
        <w:rPr>
          <w:spacing w:val="89"/>
        </w:rPr>
        <w:t xml:space="preserve"> </w:t>
      </w:r>
      <w:r w:rsidRPr="00F271AD">
        <w:t>такими</w:t>
      </w:r>
      <w:r w:rsidRPr="00F271AD">
        <w:rPr>
          <w:spacing w:val="94"/>
        </w:rPr>
        <w:t xml:space="preserve"> </w:t>
      </w:r>
      <w:r w:rsidRPr="00F271AD">
        <w:t>понятиями</w:t>
      </w:r>
      <w:r w:rsidRPr="00F271AD">
        <w:rPr>
          <w:spacing w:val="93"/>
        </w:rPr>
        <w:t xml:space="preserve"> </w:t>
      </w:r>
      <w:r w:rsidRPr="00F271AD">
        <w:t>как «музей</w:t>
      </w:r>
      <w:r w:rsidRPr="00F271AD">
        <w:rPr>
          <w:spacing w:val="123"/>
        </w:rPr>
        <w:t xml:space="preserve"> </w:t>
      </w:r>
      <w:r w:rsidRPr="00F271AD">
        <w:t>под</w:t>
      </w:r>
      <w:r w:rsidRPr="00F271AD">
        <w:rPr>
          <w:spacing w:val="121"/>
        </w:rPr>
        <w:t xml:space="preserve"> </w:t>
      </w:r>
      <w:r w:rsidRPr="00F271AD">
        <w:t>открытым</w:t>
      </w:r>
      <w:r w:rsidRPr="00F271AD">
        <w:rPr>
          <w:spacing w:val="121"/>
        </w:rPr>
        <w:t xml:space="preserve"> </w:t>
      </w:r>
      <w:r w:rsidRPr="00F271AD">
        <w:t>небом»,</w:t>
      </w:r>
      <w:r w:rsidRPr="00F271AD">
        <w:rPr>
          <w:spacing w:val="123"/>
        </w:rPr>
        <w:t xml:space="preserve"> </w:t>
      </w:r>
      <w:r w:rsidRPr="00F271AD">
        <w:t>«экомузей» и «живой</w:t>
      </w:r>
      <w:r w:rsidRPr="00F271AD">
        <w:rPr>
          <w:spacing w:val="124"/>
        </w:rPr>
        <w:t xml:space="preserve"> </w:t>
      </w:r>
      <w:r w:rsidRPr="00F271AD">
        <w:t xml:space="preserve">музей в силу того, что ни в одном подтипе средового музея нет своей классификации, и одни и те же объекты могут быть отнесены как к экомузею, так и к музею под открытым небом </w:t>
      </w:r>
    </w:p>
    <w:p w14:paraId="57F23141" w14:textId="77777777" w:rsidR="00F271AD" w:rsidRPr="00F271AD" w:rsidRDefault="00F271AD" w:rsidP="009861E7">
      <w:pPr>
        <w:pStyle w:val="aa"/>
        <w:spacing w:line="360" w:lineRule="auto"/>
        <w:ind w:left="0" w:firstLine="709"/>
        <w:mirrorIndents/>
        <w:rPr>
          <w:lang w:eastAsia="ru-RU"/>
        </w:rPr>
      </w:pPr>
      <w:r w:rsidRPr="00F271AD">
        <w:t>На</w:t>
      </w:r>
      <w:r w:rsidRPr="00F271AD">
        <w:rPr>
          <w:spacing w:val="39"/>
        </w:rPr>
        <w:t xml:space="preserve"> </w:t>
      </w:r>
      <w:r w:rsidRPr="00F271AD">
        <w:t>сегодняшний</w:t>
      </w:r>
      <w:r w:rsidRPr="00F271AD">
        <w:rPr>
          <w:spacing w:val="38"/>
        </w:rPr>
        <w:t xml:space="preserve"> </w:t>
      </w:r>
      <w:r w:rsidRPr="00F271AD">
        <w:t>день</w:t>
      </w:r>
      <w:r w:rsidRPr="00F271AD">
        <w:rPr>
          <w:spacing w:val="38"/>
        </w:rPr>
        <w:t xml:space="preserve"> </w:t>
      </w:r>
      <w:r w:rsidRPr="00F271AD">
        <w:t>организация</w:t>
      </w:r>
      <w:r w:rsidRPr="00F271AD">
        <w:rPr>
          <w:spacing w:val="39"/>
        </w:rPr>
        <w:t xml:space="preserve"> </w:t>
      </w:r>
      <w:r w:rsidRPr="00F271AD">
        <w:t>музеев</w:t>
      </w:r>
      <w:r w:rsidRPr="00F271AD">
        <w:rPr>
          <w:spacing w:val="-67"/>
        </w:rPr>
        <w:t xml:space="preserve"> </w:t>
      </w:r>
      <w:r w:rsidRPr="00F271AD">
        <w:t>под</w:t>
      </w:r>
      <w:r w:rsidRPr="00F271AD">
        <w:rPr>
          <w:spacing w:val="1"/>
        </w:rPr>
        <w:t xml:space="preserve"> </w:t>
      </w:r>
      <w:r w:rsidRPr="00F271AD">
        <w:t>открытым</w:t>
      </w:r>
      <w:r w:rsidRPr="00F271AD">
        <w:rPr>
          <w:spacing w:val="1"/>
        </w:rPr>
        <w:t xml:space="preserve"> </w:t>
      </w:r>
      <w:r w:rsidRPr="00F271AD">
        <w:t>небом</w:t>
      </w:r>
      <w:r w:rsidRPr="00F271AD">
        <w:rPr>
          <w:spacing w:val="1"/>
        </w:rPr>
        <w:t xml:space="preserve"> </w:t>
      </w:r>
      <w:r w:rsidRPr="00F271AD">
        <w:t>признается</w:t>
      </w:r>
      <w:r w:rsidRPr="00F271AD">
        <w:rPr>
          <w:spacing w:val="1"/>
        </w:rPr>
        <w:t xml:space="preserve"> </w:t>
      </w:r>
      <w:r w:rsidRPr="00F271AD">
        <w:t>одним</w:t>
      </w:r>
      <w:r w:rsidRPr="00F271AD">
        <w:rPr>
          <w:spacing w:val="1"/>
        </w:rPr>
        <w:t xml:space="preserve"> </w:t>
      </w:r>
      <w:r w:rsidRPr="00F271AD">
        <w:t>из</w:t>
      </w:r>
      <w:r w:rsidRPr="00F271AD">
        <w:rPr>
          <w:spacing w:val="1"/>
        </w:rPr>
        <w:t xml:space="preserve"> </w:t>
      </w:r>
      <w:r w:rsidRPr="00F271AD">
        <w:t>наиболее</w:t>
      </w:r>
      <w:r w:rsidRPr="00F271AD">
        <w:rPr>
          <w:spacing w:val="1"/>
        </w:rPr>
        <w:t xml:space="preserve"> </w:t>
      </w:r>
      <w:r w:rsidRPr="00F271AD">
        <w:t>перспективных</w:t>
      </w:r>
      <w:r w:rsidRPr="00F271AD">
        <w:rPr>
          <w:spacing w:val="1"/>
        </w:rPr>
        <w:t xml:space="preserve"> </w:t>
      </w:r>
      <w:r w:rsidRPr="00F271AD">
        <w:t>и</w:t>
      </w:r>
      <w:r w:rsidRPr="00F271AD">
        <w:rPr>
          <w:spacing w:val="1"/>
        </w:rPr>
        <w:t xml:space="preserve"> </w:t>
      </w:r>
      <w:r w:rsidRPr="00F271AD">
        <w:t>эффективных путей сохранения историко-культурного наследия</w:t>
      </w:r>
    </w:p>
    <w:p w14:paraId="0158782A" w14:textId="4B326F82" w:rsidR="00F271AD" w:rsidRPr="00F271AD" w:rsidRDefault="00F271AD" w:rsidP="009861E7">
      <w:pPr>
        <w:pStyle w:val="aa"/>
        <w:spacing w:line="360" w:lineRule="auto"/>
        <w:ind w:left="0" w:firstLine="709"/>
        <w:mirrorIndents/>
      </w:pPr>
      <w:r w:rsidRPr="00F271AD">
        <w:lastRenderedPageBreak/>
        <w:t>Музей под открытым небом, объекты которого являются неотъемлемой</w:t>
      </w:r>
      <w:r w:rsidRPr="00F271AD">
        <w:rPr>
          <w:spacing w:val="-67"/>
        </w:rPr>
        <w:t xml:space="preserve"> </w:t>
      </w:r>
      <w:r w:rsidRPr="00F271AD">
        <w:t>частью</w:t>
      </w:r>
      <w:r w:rsidRPr="00F271AD">
        <w:rPr>
          <w:spacing w:val="1"/>
        </w:rPr>
        <w:t xml:space="preserve"> </w:t>
      </w:r>
      <w:r w:rsidRPr="00F271AD">
        <w:t>среды</w:t>
      </w:r>
      <w:r w:rsidRPr="00F271AD">
        <w:rPr>
          <w:spacing w:val="1"/>
        </w:rPr>
        <w:t xml:space="preserve"> </w:t>
      </w:r>
      <w:r w:rsidRPr="00F271AD">
        <w:t>в</w:t>
      </w:r>
      <w:r w:rsidRPr="00F271AD">
        <w:rPr>
          <w:spacing w:val="1"/>
        </w:rPr>
        <w:t xml:space="preserve"> </w:t>
      </w:r>
      <w:r w:rsidRPr="00F271AD">
        <w:t>результате</w:t>
      </w:r>
      <w:r w:rsidRPr="00F271AD">
        <w:rPr>
          <w:spacing w:val="1"/>
        </w:rPr>
        <w:t xml:space="preserve"> </w:t>
      </w:r>
      <w:r w:rsidRPr="00F271AD">
        <w:t>взаимодействия</w:t>
      </w:r>
      <w:r w:rsidRPr="00F271AD">
        <w:rPr>
          <w:spacing w:val="1"/>
        </w:rPr>
        <w:t xml:space="preserve"> </w:t>
      </w:r>
      <w:r w:rsidRPr="00F271AD">
        <w:t>территории</w:t>
      </w:r>
      <w:r w:rsidRPr="00F271AD">
        <w:rPr>
          <w:spacing w:val="1"/>
        </w:rPr>
        <w:t xml:space="preserve"> </w:t>
      </w:r>
      <w:r w:rsidRPr="00F271AD">
        <w:t>и</w:t>
      </w:r>
      <w:r w:rsidRPr="00F271AD">
        <w:rPr>
          <w:spacing w:val="71"/>
        </w:rPr>
        <w:t xml:space="preserve"> </w:t>
      </w:r>
      <w:r w:rsidRPr="00F271AD">
        <w:t>музея,</w:t>
      </w:r>
      <w:r w:rsidRPr="00F271AD">
        <w:rPr>
          <w:spacing w:val="1"/>
        </w:rPr>
        <w:t xml:space="preserve"> </w:t>
      </w:r>
      <w:r w:rsidRPr="00F271AD">
        <w:t>обеспечивает новое качество этой среды. При этом создается, по мнению</w:t>
      </w:r>
      <w:r w:rsidRPr="00F271AD">
        <w:rPr>
          <w:spacing w:val="1"/>
        </w:rPr>
        <w:t xml:space="preserve"> </w:t>
      </w:r>
      <w:r w:rsidRPr="00F271AD">
        <w:t>М.Е.</w:t>
      </w:r>
      <w:r w:rsidRPr="00F271AD">
        <w:rPr>
          <w:spacing w:val="1"/>
        </w:rPr>
        <w:t xml:space="preserve"> </w:t>
      </w:r>
      <w:proofErr w:type="spellStart"/>
      <w:r w:rsidRPr="00F271AD">
        <w:t>Каулен</w:t>
      </w:r>
      <w:proofErr w:type="spellEnd"/>
      <w:r w:rsidRPr="00F271AD">
        <w:t>,</w:t>
      </w:r>
      <w:r w:rsidRPr="00F271AD">
        <w:rPr>
          <w:spacing w:val="1"/>
        </w:rPr>
        <w:t xml:space="preserve"> </w:t>
      </w:r>
      <w:r w:rsidRPr="00F271AD">
        <w:t>новая</w:t>
      </w:r>
      <w:r w:rsidRPr="00F271AD">
        <w:rPr>
          <w:spacing w:val="1"/>
        </w:rPr>
        <w:t xml:space="preserve"> </w:t>
      </w:r>
      <w:r w:rsidRPr="00F271AD">
        <w:t>природно-культурная</w:t>
      </w:r>
      <w:r w:rsidRPr="00F271AD">
        <w:rPr>
          <w:spacing w:val="1"/>
        </w:rPr>
        <w:t xml:space="preserve"> </w:t>
      </w:r>
      <w:r w:rsidRPr="00F271AD">
        <w:t>реальность,</w:t>
      </w:r>
      <w:r w:rsidRPr="00F271AD">
        <w:rPr>
          <w:spacing w:val="1"/>
        </w:rPr>
        <w:t xml:space="preserve"> </w:t>
      </w:r>
      <w:r w:rsidRPr="00F271AD">
        <w:t>предст</w:t>
      </w:r>
      <w:r w:rsidR="009861E7">
        <w:t>а</w:t>
      </w:r>
      <w:r w:rsidRPr="00F271AD">
        <w:t>вляющая</w:t>
      </w:r>
      <w:r w:rsidRPr="00F271AD">
        <w:rPr>
          <w:spacing w:val="1"/>
        </w:rPr>
        <w:t xml:space="preserve"> </w:t>
      </w:r>
      <w:r w:rsidRPr="00F271AD">
        <w:t>своеобразный «музейный контекст». В этом случае происходит изменение</w:t>
      </w:r>
      <w:r w:rsidRPr="00F271AD">
        <w:rPr>
          <w:spacing w:val="1"/>
        </w:rPr>
        <w:t xml:space="preserve"> </w:t>
      </w:r>
      <w:r w:rsidRPr="00F271AD">
        <w:t xml:space="preserve">характера и качества среды, в которой обитает местное сообщество. </w:t>
      </w:r>
    </w:p>
    <w:p w14:paraId="3A0685CD" w14:textId="1B6AAC7A" w:rsidR="00F271AD" w:rsidRPr="00F271AD" w:rsidRDefault="00F271AD" w:rsidP="009861E7">
      <w:pPr>
        <w:pStyle w:val="aa"/>
        <w:spacing w:line="360" w:lineRule="auto"/>
        <w:ind w:left="0" w:firstLine="709"/>
        <w:mirrorIndents/>
      </w:pPr>
      <w:r w:rsidRPr="00F271AD">
        <w:t xml:space="preserve">Рассмотрим более подробно музей под открытым небом, как основной тип возможный для музеефикации </w:t>
      </w:r>
      <w:r w:rsidR="00B43AFC">
        <w:t>святых</w:t>
      </w:r>
      <w:r w:rsidRPr="00F271AD">
        <w:t xml:space="preserve"> источников.</w:t>
      </w:r>
    </w:p>
    <w:p w14:paraId="2747D933" w14:textId="1719764A" w:rsidR="00F271AD" w:rsidRPr="00F271AD" w:rsidRDefault="00F271AD" w:rsidP="009861E7">
      <w:pPr>
        <w:pStyle w:val="aa"/>
        <w:spacing w:line="360" w:lineRule="auto"/>
        <w:ind w:left="0" w:firstLine="709"/>
        <w:mirrorIndents/>
      </w:pPr>
      <w:r w:rsidRPr="00F271AD">
        <w:t>Несмотря</w:t>
      </w:r>
      <w:r w:rsidRPr="00F271AD">
        <w:rPr>
          <w:spacing w:val="14"/>
        </w:rPr>
        <w:t xml:space="preserve"> </w:t>
      </w:r>
      <w:r w:rsidRPr="00F271AD">
        <w:t>на</w:t>
      </w:r>
      <w:r w:rsidRPr="00F271AD">
        <w:rPr>
          <w:spacing w:val="16"/>
        </w:rPr>
        <w:t xml:space="preserve"> </w:t>
      </w:r>
      <w:r w:rsidRPr="00F271AD">
        <w:t>то,</w:t>
      </w:r>
      <w:r w:rsidRPr="00F271AD">
        <w:rPr>
          <w:spacing w:val="15"/>
        </w:rPr>
        <w:t xml:space="preserve"> </w:t>
      </w:r>
      <w:r w:rsidRPr="00F271AD">
        <w:t>что</w:t>
      </w:r>
      <w:r w:rsidRPr="00F271AD">
        <w:rPr>
          <w:spacing w:val="15"/>
        </w:rPr>
        <w:t xml:space="preserve"> </w:t>
      </w:r>
      <w:r w:rsidRPr="00F271AD">
        <w:t>феномен</w:t>
      </w:r>
      <w:r w:rsidRPr="00F271AD">
        <w:rPr>
          <w:spacing w:val="16"/>
        </w:rPr>
        <w:t xml:space="preserve"> </w:t>
      </w:r>
      <w:r w:rsidRPr="00F271AD">
        <w:t>музеев</w:t>
      </w:r>
      <w:r w:rsidRPr="00F271AD">
        <w:rPr>
          <w:spacing w:val="15"/>
        </w:rPr>
        <w:t xml:space="preserve"> </w:t>
      </w:r>
      <w:r w:rsidRPr="00F271AD">
        <w:t>под</w:t>
      </w:r>
      <w:r w:rsidRPr="00F271AD">
        <w:rPr>
          <w:spacing w:val="17"/>
        </w:rPr>
        <w:t xml:space="preserve"> </w:t>
      </w:r>
      <w:r w:rsidRPr="00F271AD">
        <w:t>открытым</w:t>
      </w:r>
      <w:r w:rsidRPr="00F271AD">
        <w:rPr>
          <w:spacing w:val="16"/>
        </w:rPr>
        <w:t xml:space="preserve"> </w:t>
      </w:r>
      <w:r w:rsidRPr="00F271AD">
        <w:t>небом</w:t>
      </w:r>
      <w:r w:rsidRPr="00F271AD">
        <w:rPr>
          <w:spacing w:val="14"/>
        </w:rPr>
        <w:t xml:space="preserve"> </w:t>
      </w:r>
      <w:r w:rsidRPr="00F271AD">
        <w:t>исследуется</w:t>
      </w:r>
      <w:r w:rsidRPr="00F271AD">
        <w:rPr>
          <w:spacing w:val="-68"/>
        </w:rPr>
        <w:t xml:space="preserve"> </w:t>
      </w:r>
      <w:r w:rsidRPr="00F271AD">
        <w:t>с</w:t>
      </w:r>
      <w:r w:rsidRPr="00F271AD">
        <w:rPr>
          <w:spacing w:val="38"/>
        </w:rPr>
        <w:t xml:space="preserve"> </w:t>
      </w:r>
      <w:r w:rsidRPr="00F271AD">
        <w:t>60-х</w:t>
      </w:r>
      <w:r w:rsidRPr="00F271AD">
        <w:rPr>
          <w:spacing w:val="38"/>
        </w:rPr>
        <w:t xml:space="preserve"> </w:t>
      </w:r>
      <w:r w:rsidRPr="00F271AD">
        <w:t>годов</w:t>
      </w:r>
      <w:r w:rsidRPr="00F271AD">
        <w:rPr>
          <w:spacing w:val="37"/>
        </w:rPr>
        <w:t xml:space="preserve"> </w:t>
      </w:r>
      <w:r w:rsidRPr="00F271AD">
        <w:t>прошлого</w:t>
      </w:r>
      <w:r w:rsidRPr="00F271AD">
        <w:rPr>
          <w:spacing w:val="39"/>
        </w:rPr>
        <w:t xml:space="preserve"> </w:t>
      </w:r>
      <w:r w:rsidRPr="00F271AD">
        <w:t>столетия,</w:t>
      </w:r>
      <w:r w:rsidRPr="00F271AD">
        <w:rPr>
          <w:spacing w:val="38"/>
        </w:rPr>
        <w:t xml:space="preserve"> </w:t>
      </w:r>
      <w:r w:rsidRPr="00F271AD">
        <w:t>границы</w:t>
      </w:r>
      <w:r w:rsidRPr="00F271AD">
        <w:rPr>
          <w:spacing w:val="38"/>
        </w:rPr>
        <w:t xml:space="preserve"> </w:t>
      </w:r>
      <w:r w:rsidRPr="00F271AD">
        <w:t>понятия</w:t>
      </w:r>
      <w:r w:rsidRPr="00F271AD">
        <w:rPr>
          <w:spacing w:val="38"/>
        </w:rPr>
        <w:t xml:space="preserve"> </w:t>
      </w:r>
      <w:r w:rsidRPr="00F271AD">
        <w:t>четко</w:t>
      </w:r>
      <w:r w:rsidRPr="00F271AD">
        <w:rPr>
          <w:spacing w:val="39"/>
        </w:rPr>
        <w:t xml:space="preserve"> </w:t>
      </w:r>
      <w:r w:rsidRPr="00F271AD">
        <w:t>не</w:t>
      </w:r>
      <w:r w:rsidRPr="00F271AD">
        <w:rPr>
          <w:spacing w:val="38"/>
        </w:rPr>
        <w:t xml:space="preserve"> </w:t>
      </w:r>
      <w:r w:rsidRPr="00F271AD">
        <w:t>определены</w:t>
      </w:r>
      <w:r w:rsidRPr="00F271AD">
        <w:rPr>
          <w:spacing w:val="38"/>
        </w:rPr>
        <w:t xml:space="preserve"> </w:t>
      </w:r>
      <w:r w:rsidRPr="00F271AD">
        <w:t>до</w:t>
      </w:r>
      <w:r w:rsidRPr="00F271AD">
        <w:rPr>
          <w:spacing w:val="-68"/>
        </w:rPr>
        <w:t xml:space="preserve"> </w:t>
      </w:r>
      <w:r w:rsidRPr="00F271AD">
        <w:t>сих</w:t>
      </w:r>
      <w:r w:rsidRPr="00F271AD">
        <w:rPr>
          <w:spacing w:val="58"/>
        </w:rPr>
        <w:t xml:space="preserve"> </w:t>
      </w:r>
      <w:r w:rsidRPr="00F271AD">
        <w:t>пор.</w:t>
      </w:r>
      <w:r w:rsidRPr="00F271AD">
        <w:rPr>
          <w:spacing w:val="60"/>
        </w:rPr>
        <w:t xml:space="preserve"> </w:t>
      </w:r>
      <w:r w:rsidRPr="00F271AD">
        <w:t>Одним</w:t>
      </w:r>
      <w:r w:rsidRPr="00F271AD">
        <w:rPr>
          <w:spacing w:val="59"/>
        </w:rPr>
        <w:t xml:space="preserve"> </w:t>
      </w:r>
      <w:r w:rsidRPr="00F271AD">
        <w:t>из</w:t>
      </w:r>
      <w:r w:rsidRPr="00F271AD">
        <w:rPr>
          <w:spacing w:val="57"/>
        </w:rPr>
        <w:t xml:space="preserve"> </w:t>
      </w:r>
      <w:r w:rsidRPr="00F271AD">
        <w:t>первых</w:t>
      </w:r>
      <w:r w:rsidRPr="00F271AD">
        <w:rPr>
          <w:spacing w:val="61"/>
        </w:rPr>
        <w:t xml:space="preserve"> </w:t>
      </w:r>
      <w:r w:rsidRPr="00F271AD">
        <w:t>определение</w:t>
      </w:r>
      <w:r w:rsidRPr="00F271AD">
        <w:rPr>
          <w:spacing w:val="60"/>
        </w:rPr>
        <w:t xml:space="preserve"> </w:t>
      </w:r>
      <w:r w:rsidRPr="00F271AD">
        <w:t>музеям</w:t>
      </w:r>
      <w:r w:rsidRPr="00F271AD">
        <w:rPr>
          <w:spacing w:val="60"/>
        </w:rPr>
        <w:t xml:space="preserve"> </w:t>
      </w:r>
      <w:r w:rsidRPr="00F271AD">
        <w:t>под</w:t>
      </w:r>
      <w:r w:rsidRPr="00F271AD">
        <w:rPr>
          <w:spacing w:val="61"/>
        </w:rPr>
        <w:t xml:space="preserve"> </w:t>
      </w:r>
      <w:r w:rsidRPr="00F271AD">
        <w:t>открытым</w:t>
      </w:r>
      <w:r w:rsidRPr="00F271AD">
        <w:rPr>
          <w:spacing w:val="59"/>
        </w:rPr>
        <w:t xml:space="preserve"> </w:t>
      </w:r>
      <w:r w:rsidRPr="00F271AD">
        <w:t>небом дал</w:t>
      </w:r>
      <w:r w:rsidRPr="00F271AD">
        <w:rPr>
          <w:spacing w:val="-68"/>
        </w:rPr>
        <w:t xml:space="preserve"> </w:t>
      </w:r>
      <w:r w:rsidRPr="00F271AD">
        <w:t xml:space="preserve">А. </w:t>
      </w:r>
      <w:proofErr w:type="spellStart"/>
      <w:r w:rsidRPr="00F271AD">
        <w:t>Циппелиус</w:t>
      </w:r>
      <w:proofErr w:type="spellEnd"/>
      <w:r w:rsidRPr="00F271AD">
        <w:t>. Оно было поддержано Е. Чайковским, польским ученым. Его</w:t>
      </w:r>
      <w:r w:rsidRPr="00F271AD">
        <w:rPr>
          <w:spacing w:val="1"/>
        </w:rPr>
        <w:t xml:space="preserve"> </w:t>
      </w:r>
      <w:r w:rsidRPr="00F271AD">
        <w:t xml:space="preserve">разделяла Ассоциация европейских музеев под открытым небом, </w:t>
      </w:r>
      <w:proofErr w:type="gramStart"/>
      <w:r w:rsidRPr="00F271AD">
        <w:t>кроме того</w:t>
      </w:r>
      <w:proofErr w:type="gramEnd"/>
      <w:r w:rsidRPr="00F271AD">
        <w:rPr>
          <w:spacing w:val="1"/>
        </w:rPr>
        <w:t xml:space="preserve"> </w:t>
      </w:r>
      <w:r w:rsidRPr="00F271AD">
        <w:t>именно</w:t>
      </w:r>
      <w:r w:rsidRPr="00F271AD">
        <w:rPr>
          <w:spacing w:val="1"/>
        </w:rPr>
        <w:t xml:space="preserve"> </w:t>
      </w:r>
      <w:r w:rsidRPr="00F271AD">
        <w:t>это</w:t>
      </w:r>
      <w:r w:rsidRPr="00F271AD">
        <w:rPr>
          <w:spacing w:val="1"/>
        </w:rPr>
        <w:t xml:space="preserve"> </w:t>
      </w:r>
      <w:r w:rsidRPr="00F271AD">
        <w:t>понимание</w:t>
      </w:r>
      <w:r w:rsidRPr="00F271AD">
        <w:rPr>
          <w:spacing w:val="1"/>
        </w:rPr>
        <w:t xml:space="preserve"> </w:t>
      </w:r>
      <w:r w:rsidRPr="00F271AD">
        <w:t>музеев</w:t>
      </w:r>
      <w:r w:rsidRPr="00F271AD">
        <w:rPr>
          <w:spacing w:val="1"/>
        </w:rPr>
        <w:t xml:space="preserve"> </w:t>
      </w:r>
      <w:r w:rsidRPr="00F271AD">
        <w:t>под</w:t>
      </w:r>
      <w:r w:rsidRPr="00F271AD">
        <w:rPr>
          <w:spacing w:val="1"/>
        </w:rPr>
        <w:t xml:space="preserve"> </w:t>
      </w:r>
      <w:r w:rsidRPr="00F271AD">
        <w:t>открытым</w:t>
      </w:r>
      <w:r w:rsidRPr="00F271AD">
        <w:rPr>
          <w:spacing w:val="1"/>
        </w:rPr>
        <w:t xml:space="preserve"> </w:t>
      </w:r>
      <w:r w:rsidRPr="00F271AD">
        <w:t>небом</w:t>
      </w:r>
      <w:r w:rsidRPr="00F271AD">
        <w:rPr>
          <w:spacing w:val="1"/>
        </w:rPr>
        <w:t xml:space="preserve"> </w:t>
      </w:r>
      <w:r w:rsidRPr="00F271AD">
        <w:t>долгое</w:t>
      </w:r>
      <w:r w:rsidRPr="00F271AD">
        <w:rPr>
          <w:spacing w:val="1"/>
        </w:rPr>
        <w:t xml:space="preserve"> </w:t>
      </w:r>
      <w:r w:rsidRPr="00F271AD">
        <w:t>время</w:t>
      </w:r>
      <w:r w:rsidRPr="00F271AD">
        <w:rPr>
          <w:spacing w:val="1"/>
        </w:rPr>
        <w:t xml:space="preserve"> </w:t>
      </w:r>
      <w:r w:rsidRPr="00F271AD">
        <w:t>господствовало</w:t>
      </w:r>
      <w:r w:rsidRPr="00F271AD">
        <w:rPr>
          <w:spacing w:val="1"/>
        </w:rPr>
        <w:t xml:space="preserve"> </w:t>
      </w:r>
      <w:r w:rsidRPr="00F271AD">
        <w:t>в</w:t>
      </w:r>
      <w:r w:rsidRPr="00F271AD">
        <w:rPr>
          <w:spacing w:val="1"/>
        </w:rPr>
        <w:t xml:space="preserve"> </w:t>
      </w:r>
      <w:r w:rsidRPr="00F271AD">
        <w:t>мировой</w:t>
      </w:r>
      <w:r w:rsidRPr="00F271AD">
        <w:rPr>
          <w:spacing w:val="1"/>
        </w:rPr>
        <w:t xml:space="preserve"> </w:t>
      </w:r>
      <w:r w:rsidRPr="00F271AD">
        <w:t>практике.</w:t>
      </w:r>
      <w:r w:rsidRPr="00F271AD">
        <w:rPr>
          <w:spacing w:val="1"/>
        </w:rPr>
        <w:t xml:space="preserve"> </w:t>
      </w:r>
      <w:r w:rsidRPr="00F271AD">
        <w:t>Согласно</w:t>
      </w:r>
      <w:r w:rsidRPr="00F271AD">
        <w:rPr>
          <w:spacing w:val="1"/>
        </w:rPr>
        <w:t xml:space="preserve"> </w:t>
      </w:r>
      <w:r w:rsidRPr="00F271AD">
        <w:t>данному</w:t>
      </w:r>
      <w:r w:rsidRPr="00F271AD">
        <w:rPr>
          <w:spacing w:val="1"/>
        </w:rPr>
        <w:t xml:space="preserve"> </w:t>
      </w:r>
      <w:r w:rsidRPr="00F271AD">
        <w:t>определению</w:t>
      </w:r>
      <w:r w:rsidRPr="00F271AD">
        <w:rPr>
          <w:spacing w:val="1"/>
        </w:rPr>
        <w:t xml:space="preserve"> </w:t>
      </w:r>
      <w:proofErr w:type="gramStart"/>
      <w:r w:rsidRPr="00F271AD">
        <w:t>под</w:t>
      </w:r>
      <w:r w:rsidRPr="00F271AD">
        <w:rPr>
          <w:spacing w:val="-67"/>
        </w:rPr>
        <w:t xml:space="preserve"> </w:t>
      </w:r>
      <w:r w:rsidRPr="00F271AD">
        <w:t>музеями</w:t>
      </w:r>
      <w:proofErr w:type="gramEnd"/>
      <w:r w:rsidRPr="00F271AD">
        <w:rPr>
          <w:spacing w:val="1"/>
        </w:rPr>
        <w:t xml:space="preserve"> </w:t>
      </w:r>
      <w:r w:rsidRPr="00F271AD">
        <w:t>под</w:t>
      </w:r>
      <w:r w:rsidRPr="00F271AD">
        <w:rPr>
          <w:spacing w:val="1"/>
        </w:rPr>
        <w:t xml:space="preserve"> </w:t>
      </w:r>
      <w:r w:rsidRPr="00F271AD">
        <w:t>открытым</w:t>
      </w:r>
      <w:r w:rsidRPr="00F271AD">
        <w:rPr>
          <w:spacing w:val="1"/>
        </w:rPr>
        <w:t xml:space="preserve"> </w:t>
      </w:r>
      <w:r w:rsidRPr="00F271AD">
        <w:t>небом</w:t>
      </w:r>
      <w:r w:rsidRPr="00F271AD">
        <w:rPr>
          <w:spacing w:val="1"/>
        </w:rPr>
        <w:t xml:space="preserve"> </w:t>
      </w:r>
      <w:r w:rsidRPr="00F271AD">
        <w:t>понимались</w:t>
      </w:r>
      <w:r w:rsidRPr="00F271AD">
        <w:rPr>
          <w:spacing w:val="1"/>
        </w:rPr>
        <w:t xml:space="preserve"> </w:t>
      </w:r>
      <w:r w:rsidRPr="00F271AD">
        <w:t>музеи,</w:t>
      </w:r>
      <w:r w:rsidRPr="00F271AD">
        <w:rPr>
          <w:spacing w:val="1"/>
        </w:rPr>
        <w:t xml:space="preserve"> </w:t>
      </w:r>
      <w:r w:rsidRPr="00F271AD">
        <w:t>сохраняющие</w:t>
      </w:r>
      <w:r w:rsidRPr="00F271AD">
        <w:rPr>
          <w:spacing w:val="-67"/>
        </w:rPr>
        <w:t xml:space="preserve"> </w:t>
      </w:r>
      <w:r w:rsidRPr="00F271AD">
        <w:t>преимущественно</w:t>
      </w:r>
      <w:r w:rsidRPr="00F271AD">
        <w:rPr>
          <w:spacing w:val="1"/>
        </w:rPr>
        <w:t xml:space="preserve"> </w:t>
      </w:r>
      <w:r w:rsidRPr="00F271AD">
        <w:t>свезенные</w:t>
      </w:r>
      <w:r w:rsidRPr="00F271AD">
        <w:rPr>
          <w:spacing w:val="1"/>
        </w:rPr>
        <w:t xml:space="preserve"> </w:t>
      </w:r>
      <w:r w:rsidRPr="00F271AD">
        <w:t>архитектурные</w:t>
      </w:r>
      <w:r w:rsidRPr="00F271AD">
        <w:rPr>
          <w:spacing w:val="1"/>
        </w:rPr>
        <w:t xml:space="preserve"> </w:t>
      </w:r>
      <w:r w:rsidRPr="00F271AD">
        <w:t>памятники,</w:t>
      </w:r>
      <w:r w:rsidRPr="00F271AD">
        <w:rPr>
          <w:spacing w:val="71"/>
        </w:rPr>
        <w:t xml:space="preserve"> </w:t>
      </w:r>
      <w:r w:rsidRPr="00F271AD">
        <w:t>объекты</w:t>
      </w:r>
      <w:r w:rsidRPr="00F271AD">
        <w:rPr>
          <w:spacing w:val="1"/>
        </w:rPr>
        <w:t xml:space="preserve"> </w:t>
      </w:r>
      <w:r w:rsidRPr="00F271AD">
        <w:t>деревянного зодчества.</w:t>
      </w:r>
      <w:r w:rsidRPr="00F271AD">
        <w:rPr>
          <w:rStyle w:val="a6"/>
        </w:rPr>
        <w:footnoteReference w:id="232"/>
      </w:r>
    </w:p>
    <w:p w14:paraId="0A6442A9" w14:textId="74551D67" w:rsidR="00F271AD" w:rsidRPr="00F271AD" w:rsidRDefault="00F271AD" w:rsidP="009861E7">
      <w:pPr>
        <w:pStyle w:val="aa"/>
        <w:spacing w:line="360" w:lineRule="auto"/>
        <w:ind w:left="0" w:firstLine="709"/>
        <w:mirrorIndents/>
      </w:pPr>
      <w:r w:rsidRPr="00F271AD">
        <w:t>В</w:t>
      </w:r>
      <w:r w:rsidRPr="00F271AD">
        <w:rPr>
          <w:spacing w:val="1"/>
        </w:rPr>
        <w:t xml:space="preserve"> </w:t>
      </w:r>
      <w:r w:rsidRPr="00F271AD">
        <w:t>отечественной</w:t>
      </w:r>
      <w:r w:rsidRPr="00F271AD">
        <w:rPr>
          <w:spacing w:val="1"/>
        </w:rPr>
        <w:t xml:space="preserve"> </w:t>
      </w:r>
      <w:r w:rsidRPr="00F271AD">
        <w:t>практике</w:t>
      </w:r>
      <w:r w:rsidRPr="00F271AD">
        <w:rPr>
          <w:spacing w:val="1"/>
        </w:rPr>
        <w:t xml:space="preserve"> </w:t>
      </w:r>
      <w:r w:rsidRPr="00F271AD">
        <w:t>сложилось</w:t>
      </w:r>
      <w:r w:rsidRPr="00F271AD">
        <w:rPr>
          <w:spacing w:val="1"/>
        </w:rPr>
        <w:t xml:space="preserve"> </w:t>
      </w:r>
      <w:r w:rsidRPr="00F271AD">
        <w:t>узкое</w:t>
      </w:r>
      <w:r w:rsidRPr="00F271AD">
        <w:rPr>
          <w:spacing w:val="1"/>
        </w:rPr>
        <w:t xml:space="preserve"> </w:t>
      </w:r>
      <w:r w:rsidRPr="00F271AD">
        <w:t>и</w:t>
      </w:r>
      <w:r w:rsidRPr="00F271AD">
        <w:rPr>
          <w:spacing w:val="1"/>
        </w:rPr>
        <w:t xml:space="preserve"> </w:t>
      </w:r>
      <w:r w:rsidRPr="00F271AD">
        <w:t>широкое</w:t>
      </w:r>
      <w:r w:rsidRPr="00F271AD">
        <w:rPr>
          <w:spacing w:val="1"/>
        </w:rPr>
        <w:t xml:space="preserve"> </w:t>
      </w:r>
      <w:r w:rsidRPr="00F271AD">
        <w:t>понимание</w:t>
      </w:r>
      <w:r w:rsidRPr="00F271AD">
        <w:rPr>
          <w:spacing w:val="1"/>
        </w:rPr>
        <w:t xml:space="preserve"> </w:t>
      </w:r>
      <w:r w:rsidRPr="00F271AD">
        <w:t>музеев под открытым небом. В узком значении под музеями под открытым</w:t>
      </w:r>
      <w:r w:rsidRPr="00F271AD">
        <w:rPr>
          <w:spacing w:val="1"/>
        </w:rPr>
        <w:t xml:space="preserve"> </w:t>
      </w:r>
      <w:r w:rsidRPr="00F271AD">
        <w:t>небом</w:t>
      </w:r>
      <w:r w:rsidRPr="00F271AD">
        <w:rPr>
          <w:spacing w:val="1"/>
        </w:rPr>
        <w:t xml:space="preserve"> </w:t>
      </w:r>
      <w:r w:rsidRPr="00F271AD">
        <w:t>понимаются</w:t>
      </w:r>
      <w:r w:rsidRPr="00F271AD">
        <w:rPr>
          <w:spacing w:val="1"/>
        </w:rPr>
        <w:t xml:space="preserve"> </w:t>
      </w:r>
      <w:r w:rsidRPr="00F271AD">
        <w:t>музеи,</w:t>
      </w:r>
      <w:r w:rsidRPr="00F271AD">
        <w:rPr>
          <w:spacing w:val="1"/>
        </w:rPr>
        <w:t xml:space="preserve"> </w:t>
      </w:r>
      <w:r w:rsidRPr="00F271AD">
        <w:t>созданные</w:t>
      </w:r>
      <w:r w:rsidRPr="00F271AD">
        <w:rPr>
          <w:spacing w:val="1"/>
        </w:rPr>
        <w:t xml:space="preserve"> </w:t>
      </w:r>
      <w:r w:rsidRPr="00F271AD">
        <w:t>на</w:t>
      </w:r>
      <w:r w:rsidRPr="00F271AD">
        <w:rPr>
          <w:spacing w:val="1"/>
        </w:rPr>
        <w:t xml:space="preserve"> </w:t>
      </w:r>
      <w:r w:rsidRPr="00F271AD">
        <w:t>основе</w:t>
      </w:r>
      <w:r w:rsidRPr="00F271AD">
        <w:rPr>
          <w:spacing w:val="1"/>
        </w:rPr>
        <w:t xml:space="preserve"> </w:t>
      </w:r>
      <w:r w:rsidRPr="00F271AD">
        <w:t>свезенных</w:t>
      </w:r>
      <w:r w:rsidRPr="00F271AD">
        <w:rPr>
          <w:spacing w:val="1"/>
        </w:rPr>
        <w:t xml:space="preserve"> </w:t>
      </w:r>
      <w:r w:rsidRPr="00F271AD">
        <w:t>памятников</w:t>
      </w:r>
      <w:r w:rsidRPr="00F271AD">
        <w:rPr>
          <w:spacing w:val="1"/>
        </w:rPr>
        <w:t xml:space="preserve"> </w:t>
      </w:r>
      <w:r w:rsidRPr="00F271AD">
        <w:t>деревянного</w:t>
      </w:r>
      <w:r w:rsidRPr="00F271AD">
        <w:rPr>
          <w:spacing w:val="1"/>
        </w:rPr>
        <w:t xml:space="preserve"> </w:t>
      </w:r>
      <w:r w:rsidRPr="00F271AD">
        <w:t>зодчества.</w:t>
      </w:r>
      <w:r w:rsidRPr="00F271AD">
        <w:rPr>
          <w:spacing w:val="1"/>
        </w:rPr>
        <w:t xml:space="preserve"> </w:t>
      </w:r>
      <w:r w:rsidRPr="00F271AD">
        <w:t>Такой</w:t>
      </w:r>
      <w:r w:rsidRPr="00F271AD">
        <w:rPr>
          <w:spacing w:val="1"/>
        </w:rPr>
        <w:t xml:space="preserve"> </w:t>
      </w:r>
      <w:r w:rsidRPr="00F271AD">
        <w:t>подход</w:t>
      </w:r>
      <w:r w:rsidRPr="00F271AD">
        <w:rPr>
          <w:spacing w:val="1"/>
        </w:rPr>
        <w:t xml:space="preserve"> </w:t>
      </w:r>
      <w:r w:rsidRPr="00F271AD">
        <w:t>доминировал</w:t>
      </w:r>
      <w:r w:rsidRPr="00F271AD">
        <w:rPr>
          <w:spacing w:val="1"/>
        </w:rPr>
        <w:t xml:space="preserve"> </w:t>
      </w:r>
      <w:r w:rsidRPr="00F271AD">
        <w:t>в</w:t>
      </w:r>
      <w:r w:rsidRPr="00F271AD">
        <w:rPr>
          <w:spacing w:val="1"/>
        </w:rPr>
        <w:t xml:space="preserve"> </w:t>
      </w:r>
      <w:r w:rsidRPr="00F271AD">
        <w:t>советском</w:t>
      </w:r>
      <w:r w:rsidRPr="00F271AD">
        <w:rPr>
          <w:spacing w:val="-67"/>
        </w:rPr>
        <w:t xml:space="preserve"> </w:t>
      </w:r>
      <w:r w:rsidRPr="00F271AD">
        <w:t>музееведении,</w:t>
      </w:r>
      <w:r w:rsidRPr="00F271AD">
        <w:rPr>
          <w:spacing w:val="1"/>
        </w:rPr>
        <w:t xml:space="preserve"> </w:t>
      </w:r>
      <w:r w:rsidRPr="00F271AD">
        <w:t>где</w:t>
      </w:r>
      <w:r w:rsidRPr="00F271AD">
        <w:rPr>
          <w:spacing w:val="1"/>
        </w:rPr>
        <w:t xml:space="preserve"> </w:t>
      </w:r>
      <w:r w:rsidRPr="00F271AD">
        <w:t>под</w:t>
      </w:r>
      <w:r w:rsidRPr="00F271AD">
        <w:rPr>
          <w:spacing w:val="1"/>
        </w:rPr>
        <w:t xml:space="preserve"> </w:t>
      </w:r>
      <w:r w:rsidRPr="00F271AD">
        <w:t>музеями</w:t>
      </w:r>
      <w:r w:rsidRPr="00F271AD">
        <w:rPr>
          <w:spacing w:val="1"/>
        </w:rPr>
        <w:t xml:space="preserve"> </w:t>
      </w:r>
      <w:r w:rsidRPr="00F271AD">
        <w:t>под</w:t>
      </w:r>
      <w:r w:rsidRPr="00F271AD">
        <w:rPr>
          <w:spacing w:val="1"/>
        </w:rPr>
        <w:t xml:space="preserve"> </w:t>
      </w:r>
      <w:r w:rsidRPr="00F271AD">
        <w:t>открытым</w:t>
      </w:r>
      <w:r w:rsidRPr="00F271AD">
        <w:rPr>
          <w:spacing w:val="1"/>
        </w:rPr>
        <w:t xml:space="preserve"> </w:t>
      </w:r>
      <w:r w:rsidRPr="00F271AD">
        <w:t>небом</w:t>
      </w:r>
      <w:r w:rsidRPr="00F271AD">
        <w:rPr>
          <w:spacing w:val="1"/>
        </w:rPr>
        <w:t xml:space="preserve"> </w:t>
      </w:r>
      <w:r w:rsidRPr="00F271AD">
        <w:t>понимались</w:t>
      </w:r>
      <w:r w:rsidRPr="00F271AD">
        <w:rPr>
          <w:spacing w:val="1"/>
        </w:rPr>
        <w:t xml:space="preserve"> </w:t>
      </w:r>
      <w:r w:rsidRPr="00F271AD">
        <w:t>музеи</w:t>
      </w:r>
      <w:r w:rsidRPr="00F271AD">
        <w:rPr>
          <w:spacing w:val="1"/>
        </w:rPr>
        <w:t xml:space="preserve"> </w:t>
      </w:r>
      <w:r w:rsidRPr="00F271AD">
        <w:t>историко-архитектурного,</w:t>
      </w:r>
      <w:r w:rsidRPr="00F271AD">
        <w:rPr>
          <w:spacing w:val="1"/>
        </w:rPr>
        <w:t xml:space="preserve"> </w:t>
      </w:r>
      <w:r w:rsidRPr="00F271AD">
        <w:t>этнографического</w:t>
      </w:r>
      <w:r w:rsidRPr="00F271AD">
        <w:rPr>
          <w:spacing w:val="1"/>
        </w:rPr>
        <w:t xml:space="preserve"> </w:t>
      </w:r>
      <w:r w:rsidRPr="00F271AD">
        <w:t>или</w:t>
      </w:r>
      <w:r w:rsidRPr="00F271AD">
        <w:rPr>
          <w:spacing w:val="1"/>
        </w:rPr>
        <w:t xml:space="preserve"> </w:t>
      </w:r>
      <w:r w:rsidRPr="00F271AD">
        <w:t>комплексного</w:t>
      </w:r>
      <w:r w:rsidRPr="00F271AD">
        <w:rPr>
          <w:spacing w:val="1"/>
        </w:rPr>
        <w:t xml:space="preserve"> </w:t>
      </w:r>
      <w:r w:rsidRPr="00F271AD">
        <w:t>профиля,</w:t>
      </w:r>
      <w:r w:rsidRPr="00F271AD">
        <w:rPr>
          <w:spacing w:val="1"/>
        </w:rPr>
        <w:t xml:space="preserve"> </w:t>
      </w:r>
      <w:r w:rsidRPr="00F271AD">
        <w:t>созданные</w:t>
      </w:r>
      <w:r w:rsidRPr="00F271AD">
        <w:rPr>
          <w:spacing w:val="1"/>
        </w:rPr>
        <w:t xml:space="preserve"> </w:t>
      </w:r>
      <w:r w:rsidRPr="00F271AD">
        <w:t>на</w:t>
      </w:r>
      <w:r w:rsidRPr="00F271AD">
        <w:rPr>
          <w:spacing w:val="1"/>
        </w:rPr>
        <w:t xml:space="preserve"> </w:t>
      </w:r>
      <w:r w:rsidRPr="00F271AD">
        <w:t>основе</w:t>
      </w:r>
      <w:r w:rsidRPr="00F271AD">
        <w:rPr>
          <w:spacing w:val="1"/>
        </w:rPr>
        <w:t xml:space="preserve"> </w:t>
      </w:r>
      <w:r w:rsidRPr="00F271AD">
        <w:t>сооружений</w:t>
      </w:r>
      <w:r w:rsidRPr="00F271AD">
        <w:rPr>
          <w:spacing w:val="1"/>
        </w:rPr>
        <w:t xml:space="preserve"> </w:t>
      </w:r>
      <w:r w:rsidRPr="00F271AD">
        <w:t>(преимущественно</w:t>
      </w:r>
      <w:r w:rsidRPr="00F271AD">
        <w:rPr>
          <w:spacing w:val="71"/>
        </w:rPr>
        <w:t xml:space="preserve"> </w:t>
      </w:r>
      <w:r w:rsidRPr="00F271AD">
        <w:t>памятников</w:t>
      </w:r>
      <w:r w:rsidRPr="00F271AD">
        <w:rPr>
          <w:spacing w:val="1"/>
        </w:rPr>
        <w:t xml:space="preserve"> </w:t>
      </w:r>
      <w:r w:rsidRPr="00F271AD">
        <w:t>деревянного</w:t>
      </w:r>
      <w:r w:rsidRPr="00F271AD">
        <w:rPr>
          <w:spacing w:val="1"/>
        </w:rPr>
        <w:t xml:space="preserve"> </w:t>
      </w:r>
      <w:r w:rsidRPr="00F271AD">
        <w:t>зодчества),</w:t>
      </w:r>
      <w:r w:rsidRPr="00F271AD">
        <w:rPr>
          <w:spacing w:val="1"/>
        </w:rPr>
        <w:t xml:space="preserve"> </w:t>
      </w:r>
      <w:r w:rsidRPr="00F271AD">
        <w:t>свезенных</w:t>
      </w:r>
      <w:r w:rsidRPr="00F271AD">
        <w:rPr>
          <w:spacing w:val="1"/>
        </w:rPr>
        <w:t xml:space="preserve"> </w:t>
      </w:r>
      <w:r w:rsidRPr="00F271AD">
        <w:t>из</w:t>
      </w:r>
      <w:r w:rsidRPr="00F271AD">
        <w:rPr>
          <w:spacing w:val="1"/>
        </w:rPr>
        <w:t xml:space="preserve"> </w:t>
      </w:r>
      <w:r w:rsidRPr="00F271AD">
        <w:t>мест</w:t>
      </w:r>
      <w:r w:rsidRPr="00F271AD">
        <w:rPr>
          <w:spacing w:val="1"/>
        </w:rPr>
        <w:t xml:space="preserve"> </w:t>
      </w:r>
      <w:r w:rsidRPr="00F271AD">
        <w:t>бытования</w:t>
      </w:r>
      <w:r w:rsidRPr="00F271AD">
        <w:rPr>
          <w:spacing w:val="1"/>
        </w:rPr>
        <w:t xml:space="preserve"> </w:t>
      </w:r>
      <w:r w:rsidRPr="00F271AD">
        <w:t>на</w:t>
      </w:r>
      <w:r w:rsidRPr="00F271AD">
        <w:rPr>
          <w:spacing w:val="1"/>
        </w:rPr>
        <w:t xml:space="preserve"> </w:t>
      </w:r>
      <w:r w:rsidRPr="00F271AD">
        <w:t>специально</w:t>
      </w:r>
      <w:r w:rsidRPr="00F271AD">
        <w:rPr>
          <w:spacing w:val="1"/>
        </w:rPr>
        <w:t xml:space="preserve"> </w:t>
      </w:r>
      <w:r w:rsidRPr="00F271AD">
        <w:t xml:space="preserve">отведенную территорию, в ряде случаев сочетающиеся с уже </w:t>
      </w:r>
      <w:r w:rsidRPr="00F271AD">
        <w:lastRenderedPageBreak/>
        <w:t>сложившимися</w:t>
      </w:r>
      <w:r w:rsidRPr="00F271AD">
        <w:rPr>
          <w:spacing w:val="1"/>
        </w:rPr>
        <w:t xml:space="preserve"> </w:t>
      </w:r>
      <w:r w:rsidRPr="00F271AD">
        <w:t>ансамблями.</w:t>
      </w:r>
      <w:r w:rsidRPr="00F271AD">
        <w:rPr>
          <w:rStyle w:val="a6"/>
        </w:rPr>
        <w:footnoteReference w:id="233"/>
      </w:r>
    </w:p>
    <w:p w14:paraId="435E0BA9" w14:textId="71AA90A7" w:rsidR="00F271AD" w:rsidRPr="00F271AD" w:rsidRDefault="00F271AD" w:rsidP="009861E7">
      <w:pPr>
        <w:pStyle w:val="aa"/>
        <w:spacing w:line="360" w:lineRule="auto"/>
        <w:ind w:left="0" w:firstLine="709"/>
        <w:mirrorIndents/>
        <w:rPr>
          <w:spacing w:val="1"/>
        </w:rPr>
      </w:pPr>
      <w:r w:rsidRPr="00F271AD">
        <w:t>В широком смысле под музеем под открытым небом понимается любой</w:t>
      </w:r>
      <w:r w:rsidRPr="00F271AD">
        <w:rPr>
          <w:spacing w:val="-67"/>
        </w:rPr>
        <w:t xml:space="preserve"> </w:t>
      </w:r>
      <w:r w:rsidRPr="00F271AD">
        <w:t>музей с экспозицией на открытом пространстве. Так, в Российской музейной</w:t>
      </w:r>
      <w:r w:rsidRPr="00F271AD">
        <w:rPr>
          <w:spacing w:val="1"/>
        </w:rPr>
        <w:t xml:space="preserve"> </w:t>
      </w:r>
      <w:r w:rsidRPr="00F271AD">
        <w:t>энциклопедии</w:t>
      </w:r>
      <w:r w:rsidRPr="00F271AD">
        <w:rPr>
          <w:spacing w:val="35"/>
        </w:rPr>
        <w:t xml:space="preserve"> </w:t>
      </w:r>
      <w:r w:rsidRPr="00F271AD">
        <w:t>под</w:t>
      </w:r>
      <w:r w:rsidRPr="00F271AD">
        <w:rPr>
          <w:spacing w:val="33"/>
        </w:rPr>
        <w:t xml:space="preserve"> </w:t>
      </w:r>
      <w:r w:rsidRPr="00F271AD">
        <w:t>музеями</w:t>
      </w:r>
      <w:r w:rsidRPr="00F271AD">
        <w:rPr>
          <w:spacing w:val="35"/>
        </w:rPr>
        <w:t xml:space="preserve"> </w:t>
      </w:r>
      <w:r w:rsidRPr="00F271AD">
        <w:t>под</w:t>
      </w:r>
      <w:r w:rsidRPr="00F271AD">
        <w:rPr>
          <w:spacing w:val="33"/>
        </w:rPr>
        <w:t xml:space="preserve"> </w:t>
      </w:r>
      <w:r w:rsidRPr="00F271AD">
        <w:t>открытым</w:t>
      </w:r>
      <w:r w:rsidRPr="00F271AD">
        <w:rPr>
          <w:spacing w:val="35"/>
        </w:rPr>
        <w:t xml:space="preserve"> </w:t>
      </w:r>
      <w:r w:rsidRPr="00F271AD">
        <w:t>небом</w:t>
      </w:r>
      <w:r w:rsidRPr="00F271AD">
        <w:rPr>
          <w:spacing w:val="35"/>
        </w:rPr>
        <w:t xml:space="preserve"> </w:t>
      </w:r>
      <w:r w:rsidRPr="00F271AD">
        <w:t>предложено</w:t>
      </w:r>
      <w:r w:rsidRPr="00F271AD">
        <w:rPr>
          <w:spacing w:val="36"/>
        </w:rPr>
        <w:t xml:space="preserve"> </w:t>
      </w:r>
      <w:r w:rsidRPr="00F271AD">
        <w:t>понимать музеи, созданные на основе недвижимых памятников истории и культуры,</w:t>
      </w:r>
      <w:r w:rsidRPr="00F271AD">
        <w:rPr>
          <w:spacing w:val="1"/>
        </w:rPr>
        <w:t xml:space="preserve"> </w:t>
      </w:r>
      <w:r w:rsidRPr="00F271AD">
        <w:t>сохраненных</w:t>
      </w:r>
      <w:r w:rsidRPr="00F271AD">
        <w:rPr>
          <w:spacing w:val="1"/>
        </w:rPr>
        <w:t xml:space="preserve"> </w:t>
      </w:r>
      <w:r w:rsidRPr="00F271AD">
        <w:t>на</w:t>
      </w:r>
      <w:r w:rsidRPr="00F271AD">
        <w:rPr>
          <w:spacing w:val="1"/>
        </w:rPr>
        <w:t xml:space="preserve"> </w:t>
      </w:r>
      <w:r w:rsidRPr="00F271AD">
        <w:t>месте</w:t>
      </w:r>
      <w:r w:rsidRPr="00F271AD">
        <w:rPr>
          <w:spacing w:val="1"/>
        </w:rPr>
        <w:t xml:space="preserve"> </w:t>
      </w:r>
      <w:r w:rsidRPr="00F271AD">
        <w:t>их нахождения и</w:t>
      </w:r>
      <w:r w:rsidRPr="00F271AD">
        <w:rPr>
          <w:spacing w:val="1"/>
        </w:rPr>
        <w:t xml:space="preserve"> </w:t>
      </w:r>
      <w:r w:rsidRPr="00F271AD">
        <w:t>в природном окружении,</w:t>
      </w:r>
      <w:r w:rsidRPr="00F271AD">
        <w:rPr>
          <w:spacing w:val="1"/>
        </w:rPr>
        <w:t xml:space="preserve"> </w:t>
      </w:r>
      <w:r w:rsidRPr="00F271AD">
        <w:t>или</w:t>
      </w:r>
      <w:r w:rsidRPr="00F271AD">
        <w:rPr>
          <w:spacing w:val="1"/>
        </w:rPr>
        <w:t xml:space="preserve"> </w:t>
      </w:r>
      <w:r w:rsidRPr="00F271AD">
        <w:t>на</w:t>
      </w:r>
      <w:r w:rsidRPr="00F271AD">
        <w:rPr>
          <w:spacing w:val="1"/>
        </w:rPr>
        <w:t xml:space="preserve"> </w:t>
      </w:r>
      <w:r w:rsidRPr="00F271AD">
        <w:t>основе</w:t>
      </w:r>
      <w:r w:rsidRPr="00F271AD">
        <w:rPr>
          <w:spacing w:val="1"/>
        </w:rPr>
        <w:t xml:space="preserve"> </w:t>
      </w:r>
      <w:r w:rsidRPr="00F271AD">
        <w:t>перевозки</w:t>
      </w:r>
      <w:r w:rsidRPr="00F271AD">
        <w:rPr>
          <w:spacing w:val="1"/>
        </w:rPr>
        <w:t xml:space="preserve"> </w:t>
      </w:r>
      <w:r w:rsidRPr="00F271AD">
        <w:t>памятников</w:t>
      </w:r>
      <w:r w:rsidRPr="00F271AD">
        <w:rPr>
          <w:spacing w:val="1"/>
        </w:rPr>
        <w:t xml:space="preserve"> </w:t>
      </w:r>
      <w:r w:rsidRPr="00F271AD">
        <w:t>на</w:t>
      </w:r>
      <w:r w:rsidRPr="00F271AD">
        <w:rPr>
          <w:spacing w:val="1"/>
        </w:rPr>
        <w:t xml:space="preserve"> </w:t>
      </w:r>
      <w:r w:rsidRPr="00F271AD">
        <w:t>специально</w:t>
      </w:r>
      <w:r w:rsidRPr="00F271AD">
        <w:rPr>
          <w:spacing w:val="1"/>
        </w:rPr>
        <w:t xml:space="preserve"> </w:t>
      </w:r>
      <w:r w:rsidRPr="00F271AD">
        <w:t>отведенную</w:t>
      </w:r>
      <w:r w:rsidRPr="00F271AD">
        <w:rPr>
          <w:spacing w:val="1"/>
        </w:rPr>
        <w:t xml:space="preserve"> </w:t>
      </w:r>
      <w:r w:rsidRPr="00F271AD">
        <w:t>территорию</w:t>
      </w:r>
      <w:r w:rsidRPr="00F271AD">
        <w:rPr>
          <w:spacing w:val="1"/>
        </w:rPr>
        <w:t xml:space="preserve"> </w:t>
      </w:r>
      <w:r w:rsidRPr="00F271AD">
        <w:t>из</w:t>
      </w:r>
      <w:r w:rsidRPr="00F271AD">
        <w:rPr>
          <w:spacing w:val="1"/>
        </w:rPr>
        <w:t xml:space="preserve"> </w:t>
      </w:r>
      <w:r w:rsidRPr="00F271AD">
        <w:t>других мест, или включающие как памятники, сохраненные</w:t>
      </w:r>
      <w:r w:rsidRPr="00F271AD">
        <w:rPr>
          <w:spacing w:val="1"/>
        </w:rPr>
        <w:t xml:space="preserve"> </w:t>
      </w:r>
      <w:r w:rsidRPr="00F271AD">
        <w:t>на месте, так и</w:t>
      </w:r>
      <w:r w:rsidRPr="00F271AD">
        <w:rPr>
          <w:spacing w:val="1"/>
        </w:rPr>
        <w:t xml:space="preserve"> </w:t>
      </w:r>
      <w:r w:rsidRPr="00F271AD">
        <w:t>перевезенные.</w:t>
      </w:r>
      <w:r w:rsidRPr="00F271AD">
        <w:rPr>
          <w:spacing w:val="1"/>
        </w:rPr>
        <w:t xml:space="preserve"> </w:t>
      </w:r>
      <w:r w:rsidRPr="00F271AD">
        <w:t>Следовательно,</w:t>
      </w:r>
      <w:r w:rsidRPr="00F271AD">
        <w:rPr>
          <w:spacing w:val="1"/>
        </w:rPr>
        <w:t xml:space="preserve"> </w:t>
      </w:r>
      <w:r w:rsidRPr="00F271AD">
        <w:t>к</w:t>
      </w:r>
      <w:r w:rsidRPr="00F271AD">
        <w:rPr>
          <w:spacing w:val="1"/>
        </w:rPr>
        <w:t xml:space="preserve"> </w:t>
      </w:r>
      <w:r w:rsidRPr="00F271AD">
        <w:t>музеям</w:t>
      </w:r>
      <w:r w:rsidRPr="00F271AD">
        <w:rPr>
          <w:spacing w:val="1"/>
        </w:rPr>
        <w:t xml:space="preserve"> </w:t>
      </w:r>
      <w:r w:rsidRPr="00F271AD">
        <w:t>под</w:t>
      </w:r>
      <w:r w:rsidRPr="00F271AD">
        <w:rPr>
          <w:spacing w:val="1"/>
        </w:rPr>
        <w:t xml:space="preserve"> </w:t>
      </w:r>
      <w:r w:rsidRPr="00F271AD">
        <w:t>открытым</w:t>
      </w:r>
      <w:r w:rsidRPr="00F271AD">
        <w:rPr>
          <w:spacing w:val="1"/>
        </w:rPr>
        <w:t xml:space="preserve"> </w:t>
      </w:r>
      <w:r w:rsidRPr="00F271AD">
        <w:t>небом</w:t>
      </w:r>
      <w:r w:rsidRPr="00F271AD">
        <w:rPr>
          <w:spacing w:val="1"/>
        </w:rPr>
        <w:t xml:space="preserve"> </w:t>
      </w:r>
      <w:r w:rsidRPr="00F271AD">
        <w:t>будут</w:t>
      </w:r>
      <w:r w:rsidRPr="00F271AD">
        <w:rPr>
          <w:spacing w:val="1"/>
        </w:rPr>
        <w:t xml:space="preserve"> </w:t>
      </w:r>
      <w:r w:rsidRPr="00F271AD">
        <w:t>относиться и музеи, сохраняющие недвижимые архитектурные объекты на</w:t>
      </w:r>
      <w:r w:rsidRPr="00F271AD">
        <w:rPr>
          <w:spacing w:val="1"/>
        </w:rPr>
        <w:t xml:space="preserve"> </w:t>
      </w:r>
      <w:r w:rsidRPr="00F271AD">
        <w:t>месте,</w:t>
      </w:r>
      <w:r w:rsidRPr="00F271AD">
        <w:rPr>
          <w:spacing w:val="1"/>
        </w:rPr>
        <w:t xml:space="preserve"> </w:t>
      </w:r>
      <w:r w:rsidRPr="00F271AD">
        <w:t>а</w:t>
      </w:r>
      <w:r w:rsidRPr="00F271AD">
        <w:rPr>
          <w:spacing w:val="1"/>
        </w:rPr>
        <w:t xml:space="preserve"> </w:t>
      </w:r>
      <w:r w:rsidRPr="00F271AD">
        <w:t>также</w:t>
      </w:r>
      <w:r w:rsidRPr="00F271AD">
        <w:rPr>
          <w:spacing w:val="1"/>
        </w:rPr>
        <w:t xml:space="preserve"> </w:t>
      </w:r>
      <w:r w:rsidRPr="00F271AD">
        <w:t>музеи,</w:t>
      </w:r>
      <w:r w:rsidRPr="00F271AD">
        <w:rPr>
          <w:spacing w:val="1"/>
        </w:rPr>
        <w:t xml:space="preserve"> </w:t>
      </w:r>
      <w:r w:rsidRPr="00F271AD">
        <w:t>сохраняющие</w:t>
      </w:r>
      <w:r w:rsidRPr="00F271AD">
        <w:rPr>
          <w:spacing w:val="1"/>
        </w:rPr>
        <w:t xml:space="preserve"> </w:t>
      </w:r>
      <w:r w:rsidRPr="00F271AD">
        <w:t>археологические</w:t>
      </w:r>
      <w:r w:rsidRPr="00F271AD">
        <w:rPr>
          <w:spacing w:val="1"/>
        </w:rPr>
        <w:t xml:space="preserve"> </w:t>
      </w:r>
      <w:r w:rsidRPr="00F271AD">
        <w:t>и</w:t>
      </w:r>
      <w:r w:rsidRPr="00F271AD">
        <w:rPr>
          <w:spacing w:val="1"/>
        </w:rPr>
        <w:t xml:space="preserve"> </w:t>
      </w:r>
      <w:r w:rsidRPr="00F271AD">
        <w:t>другие</w:t>
      </w:r>
      <w:r w:rsidRPr="00F271AD">
        <w:rPr>
          <w:spacing w:val="1"/>
        </w:rPr>
        <w:t xml:space="preserve"> </w:t>
      </w:r>
      <w:r w:rsidRPr="00F271AD">
        <w:t>историко-</w:t>
      </w:r>
      <w:r w:rsidRPr="00F271AD">
        <w:rPr>
          <w:spacing w:val="1"/>
        </w:rPr>
        <w:t xml:space="preserve"> </w:t>
      </w:r>
      <w:r w:rsidRPr="00F271AD">
        <w:t>культурные</w:t>
      </w:r>
      <w:r w:rsidRPr="00F271AD">
        <w:rPr>
          <w:spacing w:val="1"/>
        </w:rPr>
        <w:t xml:space="preserve"> </w:t>
      </w:r>
      <w:r w:rsidRPr="00F271AD">
        <w:t xml:space="preserve">объекты, к которым относятся исследуемые </w:t>
      </w:r>
      <w:r w:rsidR="004E34ED">
        <w:t>святые</w:t>
      </w:r>
      <w:r w:rsidRPr="00F271AD">
        <w:t xml:space="preserve"> источники.</w:t>
      </w:r>
      <w:r w:rsidRPr="00F271AD">
        <w:rPr>
          <w:spacing w:val="1"/>
        </w:rPr>
        <w:t xml:space="preserve"> </w:t>
      </w:r>
    </w:p>
    <w:p w14:paraId="09F22A10" w14:textId="77777777" w:rsidR="00F271AD" w:rsidRPr="00F271AD" w:rsidRDefault="00F271AD" w:rsidP="009861E7">
      <w:pPr>
        <w:pStyle w:val="aa"/>
        <w:spacing w:line="360" w:lineRule="auto"/>
        <w:ind w:left="0" w:firstLine="709"/>
        <w:mirrorIndents/>
      </w:pPr>
      <w:r w:rsidRPr="00F271AD">
        <w:t>Относительно</w:t>
      </w:r>
      <w:r w:rsidRPr="00F271AD">
        <w:rPr>
          <w:spacing w:val="1"/>
        </w:rPr>
        <w:t xml:space="preserve"> </w:t>
      </w:r>
      <w:r w:rsidRPr="00F271AD">
        <w:t>приведения</w:t>
      </w:r>
      <w:r w:rsidRPr="00F271AD">
        <w:rPr>
          <w:spacing w:val="1"/>
        </w:rPr>
        <w:t xml:space="preserve"> </w:t>
      </w:r>
      <w:r w:rsidRPr="00F271AD">
        <w:t>в</w:t>
      </w:r>
      <w:r w:rsidRPr="00F271AD">
        <w:rPr>
          <w:spacing w:val="1"/>
        </w:rPr>
        <w:t xml:space="preserve"> </w:t>
      </w:r>
      <w:r w:rsidRPr="00F271AD">
        <w:t>музейное</w:t>
      </w:r>
      <w:r w:rsidRPr="00F271AD">
        <w:rPr>
          <w:spacing w:val="1"/>
        </w:rPr>
        <w:t xml:space="preserve"> </w:t>
      </w:r>
      <w:r w:rsidRPr="00F271AD">
        <w:t>состояние,</w:t>
      </w:r>
      <w:r w:rsidRPr="00F271AD">
        <w:rPr>
          <w:spacing w:val="1"/>
        </w:rPr>
        <w:t xml:space="preserve"> </w:t>
      </w:r>
      <w:r w:rsidRPr="00F271AD">
        <w:t>то</w:t>
      </w:r>
      <w:r w:rsidRPr="00F271AD">
        <w:rPr>
          <w:spacing w:val="1"/>
        </w:rPr>
        <w:t xml:space="preserve"> </w:t>
      </w:r>
      <w:r w:rsidRPr="00F271AD">
        <w:t>есть</w:t>
      </w:r>
      <w:r w:rsidRPr="00F271AD">
        <w:rPr>
          <w:spacing w:val="1"/>
        </w:rPr>
        <w:t xml:space="preserve"> </w:t>
      </w:r>
      <w:r w:rsidRPr="00F271AD">
        <w:t>музеефикации</w:t>
      </w:r>
      <w:r w:rsidRPr="00F271AD">
        <w:rPr>
          <w:spacing w:val="1"/>
        </w:rPr>
        <w:t xml:space="preserve"> </w:t>
      </w:r>
      <w:r w:rsidRPr="00F271AD">
        <w:t>объектов,</w:t>
      </w:r>
      <w:r w:rsidRPr="00F271AD">
        <w:rPr>
          <w:spacing w:val="1"/>
        </w:rPr>
        <w:t xml:space="preserve"> </w:t>
      </w:r>
      <w:r w:rsidRPr="00F271AD">
        <w:t>выделяются</w:t>
      </w:r>
      <w:r w:rsidRPr="00F271AD">
        <w:rPr>
          <w:spacing w:val="1"/>
        </w:rPr>
        <w:t xml:space="preserve"> </w:t>
      </w:r>
      <w:r w:rsidRPr="00F271AD">
        <w:t>два</w:t>
      </w:r>
      <w:r w:rsidRPr="00F271AD">
        <w:rPr>
          <w:spacing w:val="1"/>
        </w:rPr>
        <w:t xml:space="preserve"> </w:t>
      </w:r>
      <w:r w:rsidRPr="00F271AD">
        <w:t>основных</w:t>
      </w:r>
      <w:r w:rsidRPr="00F271AD">
        <w:rPr>
          <w:spacing w:val="1"/>
        </w:rPr>
        <w:t xml:space="preserve"> </w:t>
      </w:r>
      <w:r w:rsidRPr="00F271AD">
        <w:t>способа</w:t>
      </w:r>
      <w:r w:rsidRPr="00F271AD">
        <w:rPr>
          <w:spacing w:val="1"/>
        </w:rPr>
        <w:t xml:space="preserve"> </w:t>
      </w:r>
      <w:r w:rsidRPr="00F271AD">
        <w:t>приведения</w:t>
      </w:r>
      <w:r w:rsidRPr="00F271AD">
        <w:rPr>
          <w:spacing w:val="1"/>
        </w:rPr>
        <w:t xml:space="preserve"> </w:t>
      </w:r>
      <w:r w:rsidRPr="00F271AD">
        <w:t>недвижимых</w:t>
      </w:r>
      <w:r w:rsidRPr="00F271AD">
        <w:rPr>
          <w:spacing w:val="1"/>
        </w:rPr>
        <w:t xml:space="preserve"> </w:t>
      </w:r>
      <w:r w:rsidRPr="00F271AD">
        <w:t>объектов</w:t>
      </w:r>
      <w:r w:rsidRPr="00F271AD">
        <w:rPr>
          <w:spacing w:val="1"/>
        </w:rPr>
        <w:t xml:space="preserve"> </w:t>
      </w:r>
      <w:r w:rsidRPr="00F271AD">
        <w:t>в</w:t>
      </w:r>
      <w:r w:rsidRPr="00F271AD">
        <w:rPr>
          <w:spacing w:val="1"/>
        </w:rPr>
        <w:t xml:space="preserve"> </w:t>
      </w:r>
      <w:r w:rsidRPr="00F271AD">
        <w:t>музейное состояние на базе музея под открытым небом: сохранение их на</w:t>
      </w:r>
      <w:r w:rsidRPr="00F271AD">
        <w:rPr>
          <w:spacing w:val="1"/>
        </w:rPr>
        <w:t xml:space="preserve"> </w:t>
      </w:r>
      <w:r w:rsidRPr="00F271AD">
        <w:t>месте</w:t>
      </w:r>
      <w:r w:rsidRPr="00F271AD">
        <w:rPr>
          <w:spacing w:val="38"/>
        </w:rPr>
        <w:t xml:space="preserve"> </w:t>
      </w:r>
      <w:r w:rsidRPr="00F271AD">
        <w:t>первоначального</w:t>
      </w:r>
      <w:r w:rsidRPr="00F271AD">
        <w:rPr>
          <w:spacing w:val="38"/>
        </w:rPr>
        <w:t xml:space="preserve"> </w:t>
      </w:r>
      <w:r w:rsidRPr="00F271AD">
        <w:t>местонахождения</w:t>
      </w:r>
      <w:r w:rsidRPr="00F271AD">
        <w:rPr>
          <w:spacing w:val="37"/>
        </w:rPr>
        <w:t xml:space="preserve"> </w:t>
      </w:r>
      <w:r w:rsidRPr="00F271AD">
        <w:t>или</w:t>
      </w:r>
      <w:r w:rsidRPr="00F271AD">
        <w:rPr>
          <w:spacing w:val="36"/>
        </w:rPr>
        <w:t xml:space="preserve"> </w:t>
      </w:r>
      <w:r w:rsidRPr="00F271AD">
        <w:t>посредством</w:t>
      </w:r>
      <w:r w:rsidRPr="00F271AD">
        <w:rPr>
          <w:spacing w:val="39"/>
        </w:rPr>
        <w:t xml:space="preserve"> </w:t>
      </w:r>
      <w:r w:rsidRPr="00F271AD">
        <w:t>перемещения</w:t>
      </w:r>
      <w:r w:rsidRPr="00F271AD">
        <w:rPr>
          <w:spacing w:val="37"/>
        </w:rPr>
        <w:t xml:space="preserve"> </w:t>
      </w:r>
      <w:r w:rsidRPr="00F271AD">
        <w:t>на специально отведенную территорию [</w:t>
      </w:r>
      <w:r w:rsidRPr="00F271AD">
        <w:rPr>
          <w:vertAlign w:val="superscript"/>
        </w:rPr>
        <w:t>99</w:t>
      </w:r>
      <w:r w:rsidRPr="00F271AD">
        <w:t>]. Целесообразно считать музеем под</w:t>
      </w:r>
      <w:r w:rsidRPr="00F271AD">
        <w:rPr>
          <w:spacing w:val="1"/>
        </w:rPr>
        <w:t xml:space="preserve"> </w:t>
      </w:r>
      <w:r w:rsidRPr="00F271AD">
        <w:t>открытым</w:t>
      </w:r>
      <w:r w:rsidRPr="00F271AD">
        <w:rPr>
          <w:spacing w:val="1"/>
        </w:rPr>
        <w:t xml:space="preserve"> </w:t>
      </w:r>
      <w:r w:rsidRPr="00F271AD">
        <w:t>небом</w:t>
      </w:r>
      <w:r w:rsidRPr="00F271AD">
        <w:rPr>
          <w:spacing w:val="1"/>
        </w:rPr>
        <w:t xml:space="preserve"> </w:t>
      </w:r>
      <w:r w:rsidRPr="00F271AD">
        <w:t>как</w:t>
      </w:r>
      <w:r w:rsidRPr="00F271AD">
        <w:rPr>
          <w:spacing w:val="1"/>
        </w:rPr>
        <w:t xml:space="preserve"> </w:t>
      </w:r>
      <w:r w:rsidRPr="00F271AD">
        <w:t>музей</w:t>
      </w:r>
      <w:r w:rsidRPr="00F271AD">
        <w:rPr>
          <w:spacing w:val="1"/>
        </w:rPr>
        <w:t xml:space="preserve"> </w:t>
      </w:r>
      <w:r w:rsidRPr="00F271AD">
        <w:t>со</w:t>
      </w:r>
      <w:r w:rsidRPr="00F271AD">
        <w:rPr>
          <w:spacing w:val="1"/>
        </w:rPr>
        <w:t xml:space="preserve"> </w:t>
      </w:r>
      <w:r w:rsidRPr="00F271AD">
        <w:t>свезенными</w:t>
      </w:r>
      <w:r w:rsidRPr="00F271AD">
        <w:rPr>
          <w:spacing w:val="1"/>
        </w:rPr>
        <w:t xml:space="preserve"> </w:t>
      </w:r>
      <w:r w:rsidRPr="00F271AD">
        <w:t>постройками,</w:t>
      </w:r>
      <w:r w:rsidRPr="00F271AD">
        <w:rPr>
          <w:spacing w:val="1"/>
        </w:rPr>
        <w:t xml:space="preserve"> </w:t>
      </w:r>
      <w:r w:rsidRPr="00F271AD">
        <w:t>так</w:t>
      </w:r>
      <w:r w:rsidRPr="00F271AD">
        <w:rPr>
          <w:spacing w:val="1"/>
        </w:rPr>
        <w:t xml:space="preserve"> </w:t>
      </w:r>
      <w:r w:rsidRPr="00F271AD">
        <w:t>и</w:t>
      </w:r>
      <w:r w:rsidRPr="00F271AD">
        <w:rPr>
          <w:spacing w:val="1"/>
        </w:rPr>
        <w:t xml:space="preserve"> </w:t>
      </w:r>
      <w:r w:rsidRPr="00F271AD">
        <w:t>с</w:t>
      </w:r>
      <w:r w:rsidRPr="00F271AD">
        <w:rPr>
          <w:spacing w:val="1"/>
        </w:rPr>
        <w:t xml:space="preserve"> </w:t>
      </w:r>
      <w:r w:rsidRPr="00F271AD">
        <w:t>сохраненными на месте, так как и в том, и в другом случае формируется</w:t>
      </w:r>
      <w:r w:rsidRPr="00F271AD">
        <w:rPr>
          <w:spacing w:val="1"/>
        </w:rPr>
        <w:t xml:space="preserve"> </w:t>
      </w:r>
      <w:r w:rsidRPr="00F271AD">
        <w:t>музейная</w:t>
      </w:r>
      <w:r w:rsidRPr="00F271AD">
        <w:rPr>
          <w:spacing w:val="-1"/>
        </w:rPr>
        <w:t xml:space="preserve"> </w:t>
      </w:r>
      <w:r w:rsidRPr="00F271AD">
        <w:t>экспозиция.</w:t>
      </w:r>
    </w:p>
    <w:p w14:paraId="2A446F39" w14:textId="2B09B7AB" w:rsidR="00F271AD" w:rsidRPr="009861E7" w:rsidRDefault="00F271AD" w:rsidP="009861E7">
      <w:pPr>
        <w:spacing w:after="0" w:line="360" w:lineRule="auto"/>
        <w:ind w:firstLine="709"/>
        <w:jc w:val="both"/>
        <w:rPr>
          <w:rFonts w:ascii="Times New Roman" w:hAnsi="Times New Roman" w:cs="Times New Roman"/>
          <w:sz w:val="28"/>
          <w:szCs w:val="28"/>
        </w:rPr>
      </w:pPr>
      <w:r w:rsidRPr="00F271AD">
        <w:rPr>
          <w:rFonts w:ascii="Times New Roman" w:hAnsi="Times New Roman" w:cs="Times New Roman"/>
          <w:sz w:val="28"/>
          <w:szCs w:val="28"/>
        </w:rPr>
        <w:t>Что касается экспозиционно-выставочной</w:t>
      </w:r>
      <w:r w:rsidRPr="00F271AD">
        <w:rPr>
          <w:rFonts w:ascii="Times New Roman" w:hAnsi="Times New Roman" w:cs="Times New Roman"/>
          <w:spacing w:val="1"/>
          <w:sz w:val="28"/>
          <w:szCs w:val="28"/>
        </w:rPr>
        <w:t xml:space="preserve"> </w:t>
      </w:r>
      <w:r w:rsidRPr="00F271AD">
        <w:rPr>
          <w:rFonts w:ascii="Times New Roman" w:hAnsi="Times New Roman" w:cs="Times New Roman"/>
          <w:sz w:val="28"/>
          <w:szCs w:val="28"/>
        </w:rPr>
        <w:t>деятельности, то она строится</w:t>
      </w:r>
      <w:r w:rsidRPr="00F271AD">
        <w:rPr>
          <w:rFonts w:ascii="Times New Roman" w:hAnsi="Times New Roman" w:cs="Times New Roman"/>
          <w:spacing w:val="1"/>
          <w:sz w:val="28"/>
          <w:szCs w:val="28"/>
        </w:rPr>
        <w:t xml:space="preserve"> </w:t>
      </w:r>
      <w:r w:rsidRPr="00F271AD">
        <w:rPr>
          <w:rFonts w:ascii="Times New Roman" w:hAnsi="Times New Roman" w:cs="Times New Roman"/>
          <w:sz w:val="28"/>
          <w:szCs w:val="28"/>
        </w:rPr>
        <w:t>по</w:t>
      </w:r>
      <w:r w:rsidRPr="00F271AD">
        <w:rPr>
          <w:rFonts w:ascii="Times New Roman" w:hAnsi="Times New Roman" w:cs="Times New Roman"/>
          <w:spacing w:val="1"/>
          <w:sz w:val="28"/>
          <w:szCs w:val="28"/>
        </w:rPr>
        <w:t xml:space="preserve"> </w:t>
      </w:r>
      <w:r w:rsidRPr="00F271AD">
        <w:rPr>
          <w:rFonts w:ascii="Times New Roman" w:hAnsi="Times New Roman" w:cs="Times New Roman"/>
          <w:sz w:val="28"/>
          <w:szCs w:val="28"/>
        </w:rPr>
        <w:t>тем</w:t>
      </w:r>
      <w:r w:rsidRPr="00F271AD">
        <w:rPr>
          <w:rFonts w:ascii="Times New Roman" w:hAnsi="Times New Roman" w:cs="Times New Roman"/>
          <w:spacing w:val="1"/>
          <w:sz w:val="28"/>
          <w:szCs w:val="28"/>
        </w:rPr>
        <w:t xml:space="preserve"> </w:t>
      </w:r>
      <w:r w:rsidRPr="00F271AD">
        <w:rPr>
          <w:rFonts w:ascii="Times New Roman" w:hAnsi="Times New Roman" w:cs="Times New Roman"/>
          <w:sz w:val="28"/>
          <w:szCs w:val="28"/>
        </w:rPr>
        <w:t>же</w:t>
      </w:r>
      <w:r w:rsidRPr="00F271AD">
        <w:rPr>
          <w:rFonts w:ascii="Times New Roman" w:hAnsi="Times New Roman" w:cs="Times New Roman"/>
          <w:spacing w:val="1"/>
          <w:sz w:val="28"/>
          <w:szCs w:val="28"/>
        </w:rPr>
        <w:t xml:space="preserve"> </w:t>
      </w:r>
      <w:r w:rsidRPr="00F271AD">
        <w:rPr>
          <w:rFonts w:ascii="Times New Roman" w:hAnsi="Times New Roman" w:cs="Times New Roman"/>
          <w:sz w:val="28"/>
          <w:szCs w:val="28"/>
        </w:rPr>
        <w:t>принципам, что и в коллекционном музее, но отличительной особенностью</w:t>
      </w:r>
      <w:r w:rsidRPr="00F271AD">
        <w:rPr>
          <w:rFonts w:ascii="Times New Roman" w:hAnsi="Times New Roman" w:cs="Times New Roman"/>
          <w:spacing w:val="1"/>
          <w:sz w:val="28"/>
          <w:szCs w:val="28"/>
        </w:rPr>
        <w:t xml:space="preserve"> </w:t>
      </w:r>
      <w:r w:rsidRPr="00F271AD">
        <w:rPr>
          <w:rFonts w:ascii="Times New Roman" w:hAnsi="Times New Roman" w:cs="Times New Roman"/>
          <w:sz w:val="28"/>
          <w:szCs w:val="28"/>
        </w:rPr>
        <w:t xml:space="preserve">музея под открытым небом будет являться наличие экстерьерной экспозиции. Для </w:t>
      </w:r>
      <w:r w:rsidR="00B43AFC">
        <w:rPr>
          <w:rFonts w:ascii="Times New Roman" w:hAnsi="Times New Roman" w:cs="Times New Roman"/>
          <w:sz w:val="28"/>
          <w:szCs w:val="28"/>
        </w:rPr>
        <w:t>святых</w:t>
      </w:r>
      <w:r w:rsidRPr="009861E7">
        <w:rPr>
          <w:rFonts w:ascii="Times New Roman" w:hAnsi="Times New Roman" w:cs="Times New Roman"/>
          <w:sz w:val="28"/>
          <w:szCs w:val="28"/>
        </w:rPr>
        <w:t xml:space="preserve"> источников будет применим музей, сохраняющий объекты на </w:t>
      </w:r>
      <w:proofErr w:type="gramStart"/>
      <w:r w:rsidRPr="009861E7">
        <w:rPr>
          <w:rFonts w:ascii="Times New Roman" w:hAnsi="Times New Roman" w:cs="Times New Roman"/>
          <w:sz w:val="28"/>
          <w:szCs w:val="28"/>
        </w:rPr>
        <w:t>месте, в силу того, что</w:t>
      </w:r>
      <w:proofErr w:type="gramEnd"/>
      <w:r w:rsidRPr="009861E7">
        <w:rPr>
          <w:rFonts w:ascii="Times New Roman" w:hAnsi="Times New Roman" w:cs="Times New Roman"/>
          <w:sz w:val="28"/>
          <w:szCs w:val="28"/>
        </w:rPr>
        <w:t xml:space="preserve"> основной объект – источник мы не можем </w:t>
      </w:r>
      <w:proofErr w:type="spellStart"/>
      <w:r w:rsidRPr="009861E7">
        <w:rPr>
          <w:rFonts w:ascii="Times New Roman" w:hAnsi="Times New Roman" w:cs="Times New Roman"/>
          <w:sz w:val="28"/>
          <w:szCs w:val="28"/>
        </w:rPr>
        <w:t>перевестив</w:t>
      </w:r>
      <w:proofErr w:type="spellEnd"/>
      <w:r w:rsidRPr="009861E7">
        <w:rPr>
          <w:rFonts w:ascii="Times New Roman" w:hAnsi="Times New Roman" w:cs="Times New Roman"/>
          <w:sz w:val="28"/>
          <w:szCs w:val="28"/>
        </w:rPr>
        <w:t xml:space="preserve"> </w:t>
      </w:r>
      <w:proofErr w:type="spellStart"/>
      <w:r w:rsidRPr="009861E7">
        <w:rPr>
          <w:rFonts w:ascii="Times New Roman" w:hAnsi="Times New Roman" w:cs="Times New Roman"/>
          <w:sz w:val="28"/>
          <w:szCs w:val="28"/>
        </w:rPr>
        <w:t>дугое</w:t>
      </w:r>
      <w:proofErr w:type="spellEnd"/>
      <w:r w:rsidRPr="009861E7">
        <w:rPr>
          <w:rFonts w:ascii="Times New Roman" w:hAnsi="Times New Roman" w:cs="Times New Roman"/>
          <w:sz w:val="28"/>
          <w:szCs w:val="28"/>
        </w:rPr>
        <w:t xml:space="preserve"> место, именно вокруг него будет формироваться </w:t>
      </w:r>
      <w:proofErr w:type="spellStart"/>
      <w:r w:rsidRPr="009861E7">
        <w:rPr>
          <w:rFonts w:ascii="Times New Roman" w:hAnsi="Times New Roman" w:cs="Times New Roman"/>
          <w:sz w:val="28"/>
          <w:szCs w:val="28"/>
        </w:rPr>
        <w:t>экспоозиция</w:t>
      </w:r>
      <w:proofErr w:type="spellEnd"/>
      <w:r w:rsidRPr="009861E7">
        <w:rPr>
          <w:rFonts w:ascii="Times New Roman" w:hAnsi="Times New Roman" w:cs="Times New Roman"/>
          <w:sz w:val="28"/>
          <w:szCs w:val="28"/>
        </w:rPr>
        <w:t>. Помимо прочего экспозиция формируется за счет дополнения</w:t>
      </w:r>
      <w:r w:rsidR="000D1A07">
        <w:rPr>
          <w:rFonts w:ascii="Times New Roman" w:hAnsi="Times New Roman" w:cs="Times New Roman"/>
          <w:sz w:val="28"/>
          <w:szCs w:val="28"/>
        </w:rPr>
        <w:t xml:space="preserve"> </w:t>
      </w:r>
      <w:r w:rsidRPr="009861E7">
        <w:rPr>
          <w:rFonts w:ascii="Times New Roman" w:hAnsi="Times New Roman" w:cs="Times New Roman"/>
          <w:sz w:val="28"/>
          <w:szCs w:val="28"/>
        </w:rPr>
        <w:t xml:space="preserve">свезенными и </w:t>
      </w:r>
      <w:proofErr w:type="spellStart"/>
      <w:r w:rsidRPr="009861E7">
        <w:rPr>
          <w:rFonts w:ascii="Times New Roman" w:hAnsi="Times New Roman" w:cs="Times New Roman"/>
          <w:sz w:val="28"/>
          <w:szCs w:val="28"/>
        </w:rPr>
        <w:t>новодельными</w:t>
      </w:r>
      <w:proofErr w:type="spellEnd"/>
      <w:r w:rsidRPr="009861E7">
        <w:rPr>
          <w:rFonts w:ascii="Times New Roman" w:hAnsi="Times New Roman" w:cs="Times New Roman"/>
          <w:sz w:val="28"/>
          <w:szCs w:val="28"/>
        </w:rPr>
        <w:t xml:space="preserve"> объектами. Экспонатом в данном случае выступает недвижимый </w:t>
      </w:r>
      <w:r w:rsidRPr="009861E7">
        <w:rPr>
          <w:rFonts w:ascii="Times New Roman" w:hAnsi="Times New Roman" w:cs="Times New Roman"/>
          <w:sz w:val="28"/>
          <w:szCs w:val="28"/>
        </w:rPr>
        <w:lastRenderedPageBreak/>
        <w:t>объект культурного наследия, как и в традиционной экспозиции, в экспозицию на открытом воздухе включаются научно-вспомогательные материалы, тексты.</w:t>
      </w:r>
    </w:p>
    <w:p w14:paraId="1E6B9528" w14:textId="77777777" w:rsidR="00F271AD" w:rsidRPr="009861E7" w:rsidRDefault="00F271AD" w:rsidP="009861E7">
      <w:pPr>
        <w:spacing w:after="0" w:line="360" w:lineRule="auto"/>
        <w:ind w:firstLine="709"/>
        <w:jc w:val="both"/>
        <w:rPr>
          <w:rFonts w:ascii="Times New Roman" w:hAnsi="Times New Roman" w:cs="Times New Roman"/>
          <w:sz w:val="28"/>
          <w:szCs w:val="28"/>
        </w:rPr>
      </w:pPr>
      <w:r w:rsidRPr="009861E7">
        <w:rPr>
          <w:rFonts w:ascii="Times New Roman" w:hAnsi="Times New Roman" w:cs="Times New Roman"/>
          <w:sz w:val="28"/>
          <w:szCs w:val="28"/>
        </w:rPr>
        <w:t xml:space="preserve">Еще одной отличительной особенностью экспозиций в музеях под открытым небом является их оживление. В экспозициях может транслироваться традиционные занятия, ремесла, обряды. </w:t>
      </w:r>
    </w:p>
    <w:p w14:paraId="2045E2E5" w14:textId="70BC5A56" w:rsidR="00F271AD" w:rsidRPr="009861E7" w:rsidRDefault="00F271AD" w:rsidP="009861E7">
      <w:pPr>
        <w:spacing w:after="0" w:line="360" w:lineRule="auto"/>
        <w:ind w:firstLine="709"/>
        <w:jc w:val="both"/>
        <w:rPr>
          <w:rFonts w:ascii="Times New Roman" w:hAnsi="Times New Roman" w:cs="Times New Roman"/>
          <w:sz w:val="28"/>
          <w:szCs w:val="28"/>
        </w:rPr>
      </w:pPr>
      <w:r w:rsidRPr="009861E7">
        <w:rPr>
          <w:rFonts w:ascii="Times New Roman" w:hAnsi="Times New Roman" w:cs="Times New Roman"/>
          <w:sz w:val="28"/>
          <w:szCs w:val="28"/>
        </w:rPr>
        <w:t xml:space="preserve">К примеру, на источниках возможно рассказывать и показать различие </w:t>
      </w:r>
      <w:proofErr w:type="gramStart"/>
      <w:r w:rsidRPr="009861E7">
        <w:rPr>
          <w:rFonts w:ascii="Times New Roman" w:hAnsi="Times New Roman" w:cs="Times New Roman"/>
          <w:sz w:val="28"/>
          <w:szCs w:val="28"/>
        </w:rPr>
        <w:t>ритуалы</w:t>
      </w:r>
      <w:proofErr w:type="gramEnd"/>
      <w:r w:rsidRPr="009861E7">
        <w:rPr>
          <w:rFonts w:ascii="Times New Roman" w:hAnsi="Times New Roman" w:cs="Times New Roman"/>
          <w:sz w:val="28"/>
          <w:szCs w:val="28"/>
        </w:rPr>
        <w:t xml:space="preserve"> которые использовались при набирании воды. </w:t>
      </w:r>
      <w:proofErr w:type="gramStart"/>
      <w:r w:rsidRPr="009861E7">
        <w:rPr>
          <w:rFonts w:ascii="Times New Roman" w:hAnsi="Times New Roman" w:cs="Times New Roman"/>
          <w:sz w:val="28"/>
          <w:szCs w:val="28"/>
        </w:rPr>
        <w:t>Например</w:t>
      </w:r>
      <w:proofErr w:type="gramEnd"/>
      <w:r w:rsidRPr="009861E7">
        <w:rPr>
          <w:rFonts w:ascii="Times New Roman" w:hAnsi="Times New Roman" w:cs="Times New Roman"/>
          <w:sz w:val="28"/>
          <w:szCs w:val="28"/>
        </w:rPr>
        <w:t xml:space="preserve"> как мы писали ранее в параграфе 2.1. родниковой воде приносили часто «жертвы». Иногда это были венки из цветов, ветвей. Отсюда возник обычай бросать в источник ценные предметы: серебряные монеты, иголки, кольца, но не просто бросать, а совершать ритуал с особенными словами.</w:t>
      </w:r>
    </w:p>
    <w:p w14:paraId="341E29FB" w14:textId="2E532DBD" w:rsidR="00F271AD" w:rsidRPr="009861E7" w:rsidRDefault="00F271AD" w:rsidP="009861E7">
      <w:pPr>
        <w:spacing w:after="0" w:line="360" w:lineRule="auto"/>
        <w:ind w:firstLine="709"/>
        <w:jc w:val="both"/>
        <w:rPr>
          <w:rFonts w:ascii="Times New Roman" w:hAnsi="Times New Roman" w:cs="Times New Roman"/>
          <w:sz w:val="28"/>
          <w:szCs w:val="28"/>
        </w:rPr>
      </w:pPr>
      <w:r w:rsidRPr="009861E7">
        <w:rPr>
          <w:rFonts w:ascii="Times New Roman" w:hAnsi="Times New Roman" w:cs="Times New Roman"/>
          <w:sz w:val="28"/>
          <w:szCs w:val="28"/>
        </w:rPr>
        <w:t xml:space="preserve">Помимо непосредственно самого музея под открытым небом на </w:t>
      </w:r>
      <w:r w:rsidR="00B43AFC">
        <w:rPr>
          <w:rFonts w:ascii="Times New Roman" w:hAnsi="Times New Roman" w:cs="Times New Roman"/>
          <w:sz w:val="28"/>
          <w:szCs w:val="28"/>
        </w:rPr>
        <w:t>святых</w:t>
      </w:r>
      <w:r w:rsidRPr="009861E7">
        <w:rPr>
          <w:rFonts w:ascii="Times New Roman" w:hAnsi="Times New Roman" w:cs="Times New Roman"/>
          <w:sz w:val="28"/>
          <w:szCs w:val="28"/>
        </w:rPr>
        <w:t xml:space="preserve"> источника можно организовать такой тип музея под открытым небом как экомузей, который вообще не предполагает создания экспозиции в традиционном понимании как искусственной среды. Объектами показа в данном случае являются объекты культурного наследия, сохраненные и функционирующие в современной социокультурной среде</w:t>
      </w:r>
    </w:p>
    <w:p w14:paraId="043D6445" w14:textId="77777777" w:rsidR="00F271AD" w:rsidRPr="009861E7" w:rsidRDefault="00F271AD" w:rsidP="009861E7">
      <w:pPr>
        <w:spacing w:after="0" w:line="360" w:lineRule="auto"/>
        <w:ind w:firstLine="709"/>
        <w:jc w:val="both"/>
        <w:rPr>
          <w:rFonts w:ascii="Times New Roman" w:hAnsi="Times New Roman" w:cs="Times New Roman"/>
          <w:sz w:val="28"/>
          <w:szCs w:val="28"/>
        </w:rPr>
      </w:pPr>
      <w:r w:rsidRPr="009861E7">
        <w:rPr>
          <w:rFonts w:ascii="Times New Roman" w:hAnsi="Times New Roman" w:cs="Times New Roman"/>
          <w:sz w:val="28"/>
          <w:szCs w:val="28"/>
        </w:rPr>
        <w:t xml:space="preserve">Музеефикация природных источников это не только метод их сохранения от антропогенных и экологических факторов, но это еще популяризация историко-культурного и природного наследия нашей страны и региона. </w:t>
      </w:r>
    </w:p>
    <w:p w14:paraId="423C55A0" w14:textId="77777777" w:rsidR="00F271AD" w:rsidRPr="00F271AD" w:rsidRDefault="00F271AD" w:rsidP="009861E7">
      <w:pPr>
        <w:spacing w:after="0" w:line="360" w:lineRule="auto"/>
        <w:ind w:firstLine="709"/>
        <w:jc w:val="both"/>
        <w:rPr>
          <w:rFonts w:ascii="Times New Roman" w:hAnsi="Times New Roman" w:cs="Times New Roman"/>
          <w:sz w:val="28"/>
          <w:szCs w:val="28"/>
        </w:rPr>
      </w:pPr>
      <w:r w:rsidRPr="009861E7">
        <w:rPr>
          <w:rFonts w:ascii="Times New Roman" w:hAnsi="Times New Roman" w:cs="Times New Roman"/>
          <w:sz w:val="28"/>
          <w:szCs w:val="28"/>
        </w:rPr>
        <w:t>Открытие музея под открытым небом на территории сакрального источника характеризуется большими возможностями в аспекте реализации разнообразных форм взаимодействия с посетителями и паломниками.</w:t>
      </w:r>
    </w:p>
    <w:p w14:paraId="1FADBB8F" w14:textId="77777777" w:rsidR="00F271AD" w:rsidRPr="009861E7" w:rsidRDefault="00F271AD" w:rsidP="009861E7">
      <w:pPr>
        <w:spacing w:after="0" w:line="360" w:lineRule="auto"/>
        <w:ind w:firstLine="709"/>
        <w:rPr>
          <w:rFonts w:ascii="Times New Roman" w:hAnsi="Times New Roman" w:cs="Times New Roman"/>
          <w:sz w:val="28"/>
          <w:szCs w:val="28"/>
        </w:rPr>
      </w:pPr>
      <w:r w:rsidRPr="009861E7">
        <w:rPr>
          <w:rFonts w:ascii="Times New Roman" w:hAnsi="Times New Roman" w:cs="Times New Roman"/>
          <w:sz w:val="28"/>
          <w:szCs w:val="28"/>
        </w:rPr>
        <w:t>Помимо традиционного паломничества с целью исцеления и обретения душевного спокойствия, возможно активно использовать такие формы как музейный праздник и интерактивная музейная программа, приуроченные к престольным праздникам источника.</w:t>
      </w:r>
    </w:p>
    <w:p w14:paraId="67012E05" w14:textId="77777777" w:rsidR="00F271AD" w:rsidRPr="009861E7" w:rsidRDefault="00F271AD" w:rsidP="009861E7">
      <w:pPr>
        <w:spacing w:after="0" w:line="360" w:lineRule="auto"/>
        <w:ind w:firstLine="709"/>
        <w:rPr>
          <w:rFonts w:ascii="Times New Roman" w:hAnsi="Times New Roman" w:cs="Times New Roman"/>
          <w:sz w:val="28"/>
          <w:szCs w:val="28"/>
        </w:rPr>
      </w:pPr>
      <w:r w:rsidRPr="009861E7">
        <w:rPr>
          <w:rFonts w:ascii="Times New Roman" w:hAnsi="Times New Roman" w:cs="Times New Roman"/>
          <w:sz w:val="28"/>
          <w:szCs w:val="28"/>
        </w:rPr>
        <w:t xml:space="preserve">Помимо прочего на источнике возможно возрождение обрядовых практик как </w:t>
      </w:r>
      <w:proofErr w:type="gramStart"/>
      <w:r w:rsidRPr="009861E7">
        <w:rPr>
          <w:rFonts w:ascii="Times New Roman" w:hAnsi="Times New Roman" w:cs="Times New Roman"/>
          <w:sz w:val="28"/>
          <w:szCs w:val="28"/>
        </w:rPr>
        <w:t>канонических</w:t>
      </w:r>
      <w:proofErr w:type="gramEnd"/>
      <w:r w:rsidRPr="009861E7">
        <w:rPr>
          <w:rFonts w:ascii="Times New Roman" w:hAnsi="Times New Roman" w:cs="Times New Roman"/>
          <w:sz w:val="28"/>
          <w:szCs w:val="28"/>
        </w:rPr>
        <w:t xml:space="preserve"> так и неканонических. </w:t>
      </w:r>
    </w:p>
    <w:p w14:paraId="07C34E46" w14:textId="7F0B5C18" w:rsidR="00F271AD" w:rsidRDefault="00F271AD" w:rsidP="009861E7">
      <w:pPr>
        <w:pStyle w:val="aa"/>
        <w:spacing w:line="360" w:lineRule="auto"/>
        <w:ind w:left="0" w:firstLine="709"/>
        <w:mirrorIndents/>
        <w:rPr>
          <w:spacing w:val="1"/>
        </w:rPr>
      </w:pPr>
      <w:r w:rsidRPr="00F271AD">
        <w:t>Таким образом, музеи под открытым небом – эффективнейший способ</w:t>
      </w:r>
      <w:r w:rsidRPr="00F271AD">
        <w:rPr>
          <w:spacing w:val="1"/>
        </w:rPr>
        <w:t xml:space="preserve"> </w:t>
      </w:r>
      <w:r w:rsidRPr="00F271AD">
        <w:lastRenderedPageBreak/>
        <w:t>сохранения недвижимых объектов историко-культурного наследия. Музеи</w:t>
      </w:r>
      <w:r w:rsidRPr="00F271AD">
        <w:rPr>
          <w:spacing w:val="1"/>
        </w:rPr>
        <w:t xml:space="preserve"> </w:t>
      </w:r>
      <w:r w:rsidRPr="00F271AD">
        <w:t>подобного</w:t>
      </w:r>
      <w:r w:rsidRPr="00F271AD">
        <w:rPr>
          <w:spacing w:val="1"/>
        </w:rPr>
        <w:t xml:space="preserve"> </w:t>
      </w:r>
      <w:r w:rsidRPr="00F271AD">
        <w:t>типа</w:t>
      </w:r>
      <w:r w:rsidRPr="00F271AD">
        <w:rPr>
          <w:spacing w:val="1"/>
        </w:rPr>
        <w:t xml:space="preserve"> </w:t>
      </w:r>
      <w:r w:rsidRPr="00F271AD">
        <w:t>стремительно</w:t>
      </w:r>
      <w:r w:rsidRPr="00F271AD">
        <w:rPr>
          <w:spacing w:val="1"/>
        </w:rPr>
        <w:t xml:space="preserve"> </w:t>
      </w:r>
      <w:r w:rsidRPr="00F271AD">
        <w:t>развиваются,</w:t>
      </w:r>
      <w:r w:rsidRPr="00F271AD">
        <w:rPr>
          <w:spacing w:val="1"/>
        </w:rPr>
        <w:t xml:space="preserve"> </w:t>
      </w:r>
      <w:r w:rsidRPr="00F271AD">
        <w:t>совершенствуются</w:t>
      </w:r>
      <w:r w:rsidRPr="00F271AD">
        <w:rPr>
          <w:spacing w:val="1"/>
        </w:rPr>
        <w:t xml:space="preserve"> </w:t>
      </w:r>
      <w:r w:rsidRPr="00F271AD">
        <w:t>основные</w:t>
      </w:r>
      <w:r w:rsidRPr="00F271AD">
        <w:rPr>
          <w:spacing w:val="1"/>
        </w:rPr>
        <w:t xml:space="preserve"> </w:t>
      </w:r>
      <w:r w:rsidRPr="00F271AD">
        <w:t>направления их деятельности, методика музеефикации историко-культурных</w:t>
      </w:r>
      <w:r w:rsidRPr="00F271AD">
        <w:rPr>
          <w:spacing w:val="1"/>
        </w:rPr>
        <w:t xml:space="preserve"> </w:t>
      </w:r>
      <w:r w:rsidRPr="00F271AD">
        <w:t>объектов.</w:t>
      </w:r>
      <w:r w:rsidRPr="00F271AD">
        <w:rPr>
          <w:spacing w:val="1"/>
        </w:rPr>
        <w:t xml:space="preserve"> </w:t>
      </w:r>
    </w:p>
    <w:p w14:paraId="1B8A550B" w14:textId="77777777" w:rsidR="004C4E3E" w:rsidRDefault="00070D62" w:rsidP="004C4E3E">
      <w:pPr>
        <w:pStyle w:val="aa"/>
        <w:spacing w:line="360" w:lineRule="auto"/>
        <w:ind w:firstLine="709"/>
        <w:mirrorIndents/>
        <w:rPr>
          <w:spacing w:val="1"/>
        </w:rPr>
      </w:pPr>
      <w:r>
        <w:rPr>
          <w:spacing w:val="1"/>
        </w:rPr>
        <w:t>Под музеефикацию помимо собственно источника попадает также его нематериальное наследие.</w:t>
      </w:r>
    </w:p>
    <w:p w14:paraId="4204CA74" w14:textId="4077E9AE" w:rsidR="007A709C" w:rsidRDefault="007A709C" w:rsidP="007A709C">
      <w:pPr>
        <w:pStyle w:val="aa"/>
        <w:spacing w:line="360" w:lineRule="auto"/>
        <w:ind w:firstLine="709"/>
        <w:mirrorIndents/>
        <w:rPr>
          <w:spacing w:val="1"/>
        </w:rPr>
      </w:pPr>
      <w:r w:rsidRPr="007A709C">
        <w:rPr>
          <w:spacing w:val="1"/>
        </w:rPr>
        <w:t>Под нематериальным наследием понимают обычаи, формы представления и выражения, знания и навыки, а также связанные с ними инструменты, предметы, артефакты и культурные пространства, признанные сообществами, группами и, в некоторых случаях, отдельными лицами в качестве части их культурного наследия</w:t>
      </w:r>
      <w:r>
        <w:rPr>
          <w:rStyle w:val="a6"/>
          <w:spacing w:val="1"/>
        </w:rPr>
        <w:footnoteReference w:id="234"/>
      </w:r>
    </w:p>
    <w:p w14:paraId="7A61072E" w14:textId="3D669D54" w:rsidR="007A709C" w:rsidRDefault="007A709C" w:rsidP="004C4E3E">
      <w:pPr>
        <w:pStyle w:val="aa"/>
        <w:spacing w:line="360" w:lineRule="auto"/>
        <w:ind w:firstLine="709"/>
        <w:mirrorIndents/>
        <w:rPr>
          <w:spacing w:val="1"/>
        </w:rPr>
      </w:pPr>
      <w:r w:rsidRPr="007A709C">
        <w:rPr>
          <w:spacing w:val="1"/>
        </w:rPr>
        <w:t>Из определения следует, что нематериальное наследие более всего подвержено размыванию и унификации под воздействием таких внешних факторов, как глобализация</w:t>
      </w:r>
      <w:r>
        <w:rPr>
          <w:spacing w:val="1"/>
        </w:rPr>
        <w:t>,</w:t>
      </w:r>
      <w:r>
        <w:rPr>
          <w:rStyle w:val="a6"/>
          <w:spacing w:val="1"/>
        </w:rPr>
        <w:footnoteReference w:id="235"/>
      </w:r>
      <w:r>
        <w:rPr>
          <w:spacing w:val="1"/>
        </w:rPr>
        <w:t xml:space="preserve">а значит так </w:t>
      </w:r>
      <w:proofErr w:type="gramStart"/>
      <w:r>
        <w:rPr>
          <w:spacing w:val="1"/>
        </w:rPr>
        <w:t>же</w:t>
      </w:r>
      <w:proofErr w:type="gramEnd"/>
      <w:r>
        <w:rPr>
          <w:spacing w:val="1"/>
        </w:rPr>
        <w:t xml:space="preserve"> как и материальное наследие нуждается в сохранении, т.е. музеефикации.</w:t>
      </w:r>
    </w:p>
    <w:p w14:paraId="6AB7052E" w14:textId="191A2857" w:rsidR="004C4E3E" w:rsidRPr="00070D62" w:rsidRDefault="0099330B" w:rsidP="004C4E3E">
      <w:pPr>
        <w:pStyle w:val="aa"/>
        <w:spacing w:line="360" w:lineRule="auto"/>
        <w:ind w:firstLine="709"/>
        <w:mirrorIndents/>
        <w:rPr>
          <w:spacing w:val="1"/>
        </w:rPr>
      </w:pPr>
      <w:r>
        <w:rPr>
          <w:spacing w:val="1"/>
        </w:rPr>
        <w:t xml:space="preserve"> </w:t>
      </w:r>
      <w:r w:rsidR="004C4E3E" w:rsidRPr="00070D62">
        <w:rPr>
          <w:spacing w:val="1"/>
        </w:rPr>
        <w:t>Музе</w:t>
      </w:r>
      <w:r w:rsidR="004C4E3E" w:rsidRPr="007A709C">
        <w:rPr>
          <w:spacing w:val="1"/>
        </w:rPr>
        <w:t>е</w:t>
      </w:r>
      <w:r w:rsidR="004C4E3E" w:rsidRPr="00070D62">
        <w:rPr>
          <w:spacing w:val="1"/>
        </w:rPr>
        <w:t>фикация нематериального наследия — это процесс сохранения, исследования и представления традиций, обычаев, знаний и навыков, которые составляют часть культурной идентичности народов, но не имеют материальной формы. Это может включать фольклор, музыку, танцы, праздники, ремесленные навыки и другие аспекты культуры. Основная задача музе</w:t>
      </w:r>
      <w:r w:rsidR="004C4E3E" w:rsidRPr="007A709C">
        <w:rPr>
          <w:spacing w:val="1"/>
        </w:rPr>
        <w:t>е</w:t>
      </w:r>
      <w:r w:rsidR="004C4E3E" w:rsidRPr="00070D62">
        <w:rPr>
          <w:spacing w:val="1"/>
        </w:rPr>
        <w:t>фикации — сохранить это наследие для будущих поколений и сделать его доступным для изучения.</w:t>
      </w:r>
    </w:p>
    <w:p w14:paraId="4877AB84" w14:textId="41E83E8B" w:rsidR="004C4E3E" w:rsidRDefault="0099330B" w:rsidP="009861E7">
      <w:pPr>
        <w:pStyle w:val="aa"/>
        <w:spacing w:line="360" w:lineRule="auto"/>
        <w:ind w:left="0" w:firstLine="709"/>
        <w:mirrorIndents/>
        <w:rPr>
          <w:spacing w:val="1"/>
        </w:rPr>
      </w:pPr>
      <w:r w:rsidRPr="007A709C">
        <w:rPr>
          <w:spacing w:val="1"/>
        </w:rPr>
        <w:t xml:space="preserve">И здесь встаёт закономерный вопрос о непосредственном объекте музеефикации, так как, как заметила Е.Н. </w:t>
      </w:r>
      <w:proofErr w:type="spellStart"/>
      <w:r w:rsidRPr="007A709C">
        <w:rPr>
          <w:spacing w:val="1"/>
        </w:rPr>
        <w:t>Мастеница</w:t>
      </w:r>
      <w:proofErr w:type="spellEnd"/>
      <w:r w:rsidRPr="007A709C">
        <w:rPr>
          <w:spacing w:val="1"/>
        </w:rPr>
        <w:t xml:space="preserve"> нематериальное наследие не может быть в прямом смысле слова материализовано в объекте, </w:t>
      </w:r>
      <w:r w:rsidR="004C4E3E" w:rsidRPr="007A709C">
        <w:rPr>
          <w:spacing w:val="1"/>
        </w:rPr>
        <w:t>хотя вместе</w:t>
      </w:r>
      <w:r w:rsidRPr="007A709C">
        <w:rPr>
          <w:spacing w:val="1"/>
        </w:rPr>
        <w:t xml:space="preserve"> с тем объекты нематериального наследия обладают всеми признаками материальных </w:t>
      </w:r>
      <w:r w:rsidRPr="007A709C">
        <w:rPr>
          <w:spacing w:val="1"/>
        </w:rPr>
        <w:lastRenderedPageBreak/>
        <w:t>объектов музейного значения за исключением одного – они неосязаемы.</w:t>
      </w:r>
      <w:r w:rsidRPr="007A709C">
        <w:rPr>
          <w:rStyle w:val="a6"/>
          <w:spacing w:val="1"/>
        </w:rPr>
        <w:footnoteReference w:id="236"/>
      </w:r>
      <w:r w:rsidR="007A709C">
        <w:rPr>
          <w:spacing w:val="1"/>
        </w:rPr>
        <w:t xml:space="preserve"> </w:t>
      </w:r>
      <w:proofErr w:type="spellStart"/>
      <w:r w:rsidR="004C4E3E" w:rsidRPr="007A709C">
        <w:rPr>
          <w:spacing w:val="1"/>
        </w:rPr>
        <w:t>Т.е</w:t>
      </w:r>
      <w:proofErr w:type="spellEnd"/>
      <w:r w:rsidR="004C4E3E" w:rsidRPr="007A709C">
        <w:rPr>
          <w:spacing w:val="1"/>
        </w:rPr>
        <w:t xml:space="preserve"> основная сложность при музеефикации нематериальных объектов заключаются в том, что они не имеют материальной формы выражения. Если методика сохранения музейных предметов отработана столетиями, то методика сохранения</w:t>
      </w:r>
      <w:r w:rsidR="004C4E3E" w:rsidRPr="004C4E3E">
        <w:rPr>
          <w:spacing w:val="1"/>
        </w:rPr>
        <w:t xml:space="preserve"> нематериальных объектов находится в стадии становления</w:t>
      </w:r>
      <w:r w:rsidR="004C4E3E">
        <w:rPr>
          <w:spacing w:val="1"/>
        </w:rPr>
        <w:t>.</w:t>
      </w:r>
    </w:p>
    <w:p w14:paraId="778EED04" w14:textId="45DB2CB3" w:rsidR="00665E08" w:rsidRPr="00E501BA" w:rsidRDefault="00665E08" w:rsidP="00665E08">
      <w:pPr>
        <w:pStyle w:val="aa"/>
        <w:spacing w:line="360" w:lineRule="auto"/>
        <w:ind w:firstLine="709"/>
        <w:mirrorIndents/>
        <w:rPr>
          <w:spacing w:val="1"/>
        </w:rPr>
      </w:pPr>
      <w:r w:rsidRPr="00E501BA">
        <w:rPr>
          <w:spacing w:val="1"/>
        </w:rPr>
        <w:t xml:space="preserve">Существуют такие способы музеефикации объектов нематериального наследия, как консервация, актуализация, </w:t>
      </w:r>
      <w:proofErr w:type="spellStart"/>
      <w:r w:rsidRPr="00E501BA">
        <w:rPr>
          <w:spacing w:val="1"/>
        </w:rPr>
        <w:t>музеализация</w:t>
      </w:r>
      <w:proofErr w:type="spellEnd"/>
      <w:r w:rsidRPr="00E501BA">
        <w:rPr>
          <w:spacing w:val="1"/>
        </w:rPr>
        <w:t>.</w:t>
      </w:r>
      <w:r w:rsidR="0074129D" w:rsidRPr="00E501BA">
        <w:rPr>
          <w:rStyle w:val="a6"/>
          <w:spacing w:val="1"/>
        </w:rPr>
        <w:footnoteReference w:id="237"/>
      </w:r>
    </w:p>
    <w:p w14:paraId="4127A88A" w14:textId="6097F93B" w:rsidR="00665E08" w:rsidRPr="00665E08" w:rsidRDefault="00665E08" w:rsidP="00665E08">
      <w:pPr>
        <w:pStyle w:val="aa"/>
        <w:spacing w:line="360" w:lineRule="auto"/>
        <w:ind w:firstLine="709"/>
        <w:mirrorIndents/>
        <w:rPr>
          <w:spacing w:val="1"/>
        </w:rPr>
      </w:pPr>
      <w:r w:rsidRPr="00665E08">
        <w:rPr>
          <w:spacing w:val="1"/>
        </w:rPr>
        <w:t>Консервация означает сохранение объекта нематериального наследия, изъятого из среды бытования и зафиксированного посредством материальных носителей в музейных собраниях. Нематериальный объект в данном случае фиксируется посредством видео- или аудиозаписи, этнографического описания, включается в музейный архив или документальный фонд.</w:t>
      </w:r>
    </w:p>
    <w:p w14:paraId="29799A2A" w14:textId="0D48E496" w:rsidR="00665E08" w:rsidRPr="00665E08" w:rsidRDefault="00665E08" w:rsidP="00665E08">
      <w:pPr>
        <w:pStyle w:val="aa"/>
        <w:spacing w:line="360" w:lineRule="auto"/>
        <w:ind w:firstLine="709"/>
        <w:mirrorIndents/>
        <w:rPr>
          <w:spacing w:val="1"/>
        </w:rPr>
      </w:pPr>
      <w:r w:rsidRPr="00665E08">
        <w:rPr>
          <w:spacing w:val="1"/>
        </w:rPr>
        <w:t>Актуализация предполагает включение музеефицированного объекта в современную среду в музейном пространстве. Актуализация особенно важна при музеефикации объектов нематериального наследия, так как свойство традиции таково, что она должна все время воспроизводиться. Консервация же делает ее мертвой.</w:t>
      </w:r>
    </w:p>
    <w:p w14:paraId="391C038B" w14:textId="2A93DAE7" w:rsidR="00665E08" w:rsidRDefault="00665E08" w:rsidP="00665E08">
      <w:pPr>
        <w:pStyle w:val="aa"/>
        <w:spacing w:line="360" w:lineRule="auto"/>
        <w:ind w:firstLine="709"/>
        <w:mirrorIndents/>
        <w:rPr>
          <w:spacing w:val="1"/>
        </w:rPr>
      </w:pPr>
      <w:proofErr w:type="spellStart"/>
      <w:r w:rsidRPr="00665E08">
        <w:rPr>
          <w:spacing w:val="1"/>
        </w:rPr>
        <w:t>Музеализация</w:t>
      </w:r>
      <w:proofErr w:type="spellEnd"/>
      <w:r w:rsidRPr="00665E08">
        <w:rPr>
          <w:spacing w:val="1"/>
        </w:rPr>
        <w:t xml:space="preserve"> подразумевает сохранение функционирующего объекта нематериального наследия, позволяя ему развиваться. То есть традиция сохраняется в музейном пространстве подобно тому, как она функционирует в естественной историко-культурной среде, включаясь в адаптивно-адаптирующие механизмы. Данный метод может </w:t>
      </w:r>
      <w:r w:rsidRPr="00665E08">
        <w:rPr>
          <w:spacing w:val="1"/>
        </w:rPr>
        <w:lastRenderedPageBreak/>
        <w:t>использоваться исключительно в средовых музеях, наиболее доступен он в таких типах музеев, как живой музей или экомузей.</w:t>
      </w:r>
    </w:p>
    <w:p w14:paraId="277D15B5" w14:textId="77777777" w:rsidR="0074129D" w:rsidRDefault="0074129D" w:rsidP="00665E08">
      <w:pPr>
        <w:pStyle w:val="aa"/>
        <w:spacing w:line="360" w:lineRule="auto"/>
        <w:ind w:firstLine="709"/>
        <w:mirrorIndents/>
        <w:rPr>
          <w:spacing w:val="1"/>
        </w:rPr>
      </w:pPr>
      <w:r w:rsidRPr="0074129D">
        <w:rPr>
          <w:spacing w:val="1"/>
        </w:rPr>
        <w:t xml:space="preserve">Помимо обозначенных собственно музейных методов существуют такие методы, как конструирование, ревитализация, ревалоризация. </w:t>
      </w:r>
    </w:p>
    <w:p w14:paraId="509E8CA9" w14:textId="77777777" w:rsidR="0074129D" w:rsidRDefault="0074129D" w:rsidP="00665E08">
      <w:pPr>
        <w:pStyle w:val="aa"/>
        <w:spacing w:line="360" w:lineRule="auto"/>
        <w:ind w:firstLine="709"/>
        <w:mirrorIndents/>
        <w:rPr>
          <w:spacing w:val="1"/>
        </w:rPr>
      </w:pPr>
      <w:r w:rsidRPr="0074129D">
        <w:rPr>
          <w:spacing w:val="1"/>
        </w:rPr>
        <w:t>Данные методы могут применяться музеями и другими социокультурными институтами, а также использоваться для поддержания и возрождения традиции в среде бытования.</w:t>
      </w:r>
    </w:p>
    <w:p w14:paraId="6C558AE3" w14:textId="21CD00A5" w:rsidR="0074129D" w:rsidRDefault="0074129D" w:rsidP="00665E08">
      <w:pPr>
        <w:pStyle w:val="aa"/>
        <w:spacing w:line="360" w:lineRule="auto"/>
        <w:ind w:firstLine="709"/>
        <w:mirrorIndents/>
        <w:rPr>
          <w:spacing w:val="1"/>
        </w:rPr>
      </w:pPr>
      <w:r w:rsidRPr="0074129D">
        <w:rPr>
          <w:spacing w:val="1"/>
        </w:rPr>
        <w:t xml:space="preserve">Конструирование – формирование новой традиции на основе подлинной. Так, подлинный объект берется за основу, на его базе создается новый объект, соответствующий современным эстетическим идеалам. </w:t>
      </w:r>
    </w:p>
    <w:p w14:paraId="7387F14A" w14:textId="77777777" w:rsidR="0074129D" w:rsidRDefault="0074129D" w:rsidP="00665E08">
      <w:pPr>
        <w:pStyle w:val="aa"/>
        <w:spacing w:line="360" w:lineRule="auto"/>
        <w:ind w:firstLine="709"/>
        <w:mirrorIndents/>
        <w:rPr>
          <w:spacing w:val="1"/>
        </w:rPr>
      </w:pPr>
      <w:r w:rsidRPr="0074129D">
        <w:rPr>
          <w:spacing w:val="1"/>
        </w:rPr>
        <w:t xml:space="preserve">Ревалоризация – возвращение нематериальному объекту первоначальной ценности. Данный метод применим, когда формальное выражение объекта сохраняется, а ценностная составляющая утрачена. </w:t>
      </w:r>
    </w:p>
    <w:p w14:paraId="7781F1CA" w14:textId="13F28B99" w:rsidR="0074129D" w:rsidRPr="00665E08" w:rsidRDefault="0074129D" w:rsidP="00665E08">
      <w:pPr>
        <w:pStyle w:val="aa"/>
        <w:spacing w:line="360" w:lineRule="auto"/>
        <w:ind w:firstLine="709"/>
        <w:mirrorIndents/>
        <w:rPr>
          <w:spacing w:val="1"/>
        </w:rPr>
      </w:pPr>
      <w:r w:rsidRPr="0074129D">
        <w:rPr>
          <w:spacing w:val="1"/>
        </w:rPr>
        <w:t>Ревитализация – возвращение утраченного объекта историко-культурного наследия к жизни, возрождение традиции</w:t>
      </w:r>
      <w:r>
        <w:rPr>
          <w:spacing w:val="1"/>
        </w:rPr>
        <w:t>.</w:t>
      </w:r>
      <w:r>
        <w:rPr>
          <w:rStyle w:val="a6"/>
          <w:spacing w:val="1"/>
        </w:rPr>
        <w:footnoteReference w:id="238"/>
      </w:r>
    </w:p>
    <w:p w14:paraId="02C0AD83" w14:textId="27C01E29" w:rsidR="00665E08" w:rsidRDefault="00665E08" w:rsidP="00665E08">
      <w:pPr>
        <w:pStyle w:val="aa"/>
        <w:spacing w:line="360" w:lineRule="auto"/>
        <w:ind w:firstLine="709"/>
        <w:mirrorIndents/>
        <w:rPr>
          <w:spacing w:val="1"/>
        </w:rPr>
      </w:pPr>
      <w:r w:rsidRPr="00665E08">
        <w:rPr>
          <w:spacing w:val="1"/>
        </w:rPr>
        <w:t>Музеефицированный</w:t>
      </w:r>
      <w:r>
        <w:rPr>
          <w:spacing w:val="1"/>
        </w:rPr>
        <w:t xml:space="preserve"> </w:t>
      </w:r>
      <w:r w:rsidRPr="00665E08">
        <w:rPr>
          <w:spacing w:val="1"/>
        </w:rPr>
        <w:t>объект</w:t>
      </w:r>
      <w:r>
        <w:rPr>
          <w:spacing w:val="1"/>
        </w:rPr>
        <w:t xml:space="preserve"> </w:t>
      </w:r>
      <w:r w:rsidRPr="00665E08">
        <w:rPr>
          <w:spacing w:val="1"/>
        </w:rPr>
        <w:t>нематериального</w:t>
      </w:r>
      <w:r>
        <w:rPr>
          <w:spacing w:val="1"/>
        </w:rPr>
        <w:t xml:space="preserve"> </w:t>
      </w:r>
      <w:r w:rsidRPr="00665E08">
        <w:rPr>
          <w:spacing w:val="1"/>
        </w:rPr>
        <w:t>наследия</w:t>
      </w:r>
      <w:r>
        <w:rPr>
          <w:spacing w:val="1"/>
        </w:rPr>
        <w:t xml:space="preserve"> </w:t>
      </w:r>
      <w:r w:rsidRPr="00665E08">
        <w:rPr>
          <w:spacing w:val="1"/>
        </w:rPr>
        <w:t>становится</w:t>
      </w:r>
      <w:r>
        <w:rPr>
          <w:spacing w:val="1"/>
        </w:rPr>
        <w:t xml:space="preserve"> </w:t>
      </w:r>
      <w:r w:rsidRPr="00665E08">
        <w:rPr>
          <w:spacing w:val="1"/>
        </w:rPr>
        <w:t>нематериальным</w:t>
      </w:r>
      <w:r>
        <w:rPr>
          <w:spacing w:val="1"/>
        </w:rPr>
        <w:t xml:space="preserve"> </w:t>
      </w:r>
      <w:r w:rsidRPr="00665E08">
        <w:rPr>
          <w:spacing w:val="1"/>
        </w:rPr>
        <w:t>музейным</w:t>
      </w:r>
      <w:r>
        <w:rPr>
          <w:spacing w:val="1"/>
        </w:rPr>
        <w:t xml:space="preserve"> </w:t>
      </w:r>
      <w:r w:rsidRPr="00665E08">
        <w:rPr>
          <w:spacing w:val="1"/>
        </w:rPr>
        <w:t>объектом</w:t>
      </w:r>
      <w:r>
        <w:rPr>
          <w:spacing w:val="1"/>
        </w:rPr>
        <w:t xml:space="preserve"> </w:t>
      </w:r>
      <w:r w:rsidRPr="00665E08">
        <w:rPr>
          <w:spacing w:val="1"/>
        </w:rPr>
        <w:t>(по</w:t>
      </w:r>
      <w:r>
        <w:rPr>
          <w:spacing w:val="1"/>
        </w:rPr>
        <w:t xml:space="preserve"> </w:t>
      </w:r>
      <w:r w:rsidRPr="00665E08">
        <w:rPr>
          <w:spacing w:val="1"/>
        </w:rPr>
        <w:t>аналогии</w:t>
      </w:r>
      <w:r>
        <w:rPr>
          <w:spacing w:val="1"/>
        </w:rPr>
        <w:t xml:space="preserve"> </w:t>
      </w:r>
      <w:r w:rsidRPr="00665E08">
        <w:rPr>
          <w:spacing w:val="1"/>
        </w:rPr>
        <w:t>с</w:t>
      </w:r>
      <w:r>
        <w:rPr>
          <w:spacing w:val="1"/>
        </w:rPr>
        <w:t xml:space="preserve"> </w:t>
      </w:r>
      <w:r w:rsidRPr="00665E08">
        <w:rPr>
          <w:spacing w:val="1"/>
        </w:rPr>
        <w:t>музейным</w:t>
      </w:r>
      <w:r>
        <w:rPr>
          <w:spacing w:val="1"/>
        </w:rPr>
        <w:t xml:space="preserve"> </w:t>
      </w:r>
      <w:r w:rsidRPr="00665E08">
        <w:rPr>
          <w:spacing w:val="1"/>
        </w:rPr>
        <w:t>предметом).</w:t>
      </w:r>
    </w:p>
    <w:p w14:paraId="45B40094" w14:textId="2D3E84B4" w:rsidR="0074129D" w:rsidRPr="00665E08" w:rsidRDefault="0074129D" w:rsidP="00665E08">
      <w:pPr>
        <w:pStyle w:val="aa"/>
        <w:spacing w:line="360" w:lineRule="auto"/>
        <w:ind w:firstLine="709"/>
        <w:mirrorIndents/>
        <w:rPr>
          <w:spacing w:val="1"/>
        </w:rPr>
      </w:pPr>
      <w:r w:rsidRPr="0074129D">
        <w:rPr>
          <w:spacing w:val="1"/>
        </w:rPr>
        <w:t>Нематериальные объекты невозможно сохранить, только фиксируя и консервируя их. Необходимо осуществлять их актуализацию посредством реализации экспозиционно</w:t>
      </w:r>
      <w:r>
        <w:rPr>
          <w:spacing w:val="1"/>
        </w:rPr>
        <w:t>-</w:t>
      </w:r>
      <w:r w:rsidRPr="0074129D">
        <w:rPr>
          <w:spacing w:val="1"/>
        </w:rPr>
        <w:t>выставочной и культурно-образовательной деятельности</w:t>
      </w:r>
      <w:r>
        <w:rPr>
          <w:spacing w:val="1"/>
        </w:rPr>
        <w:t>.</w:t>
      </w:r>
    </w:p>
    <w:p w14:paraId="7CCE8F35" w14:textId="034E32F6" w:rsidR="00070D62" w:rsidRPr="00070D62" w:rsidRDefault="00665E08" w:rsidP="00665E08">
      <w:pPr>
        <w:pStyle w:val="aa"/>
        <w:spacing w:line="360" w:lineRule="auto"/>
        <w:ind w:left="0" w:firstLine="709"/>
        <w:mirrorIndents/>
        <w:rPr>
          <w:spacing w:val="1"/>
        </w:rPr>
      </w:pPr>
      <w:r w:rsidRPr="0074129D">
        <w:rPr>
          <w:spacing w:val="1"/>
        </w:rPr>
        <w:t>Таким образо</w:t>
      </w:r>
      <w:r w:rsidR="0074129D">
        <w:rPr>
          <w:spacing w:val="1"/>
        </w:rPr>
        <w:t>м</w:t>
      </w:r>
      <w:r w:rsidRPr="0074129D">
        <w:rPr>
          <w:spacing w:val="1"/>
        </w:rPr>
        <w:t>, о</w:t>
      </w:r>
      <w:r w:rsidR="00070D62" w:rsidRPr="00070D62">
        <w:rPr>
          <w:spacing w:val="1"/>
        </w:rPr>
        <w:t>сновны</w:t>
      </w:r>
      <w:r w:rsidRPr="0074129D">
        <w:rPr>
          <w:spacing w:val="1"/>
        </w:rPr>
        <w:t xml:space="preserve">ми </w:t>
      </w:r>
      <w:r w:rsidR="00070D62" w:rsidRPr="00070D62">
        <w:rPr>
          <w:spacing w:val="1"/>
        </w:rPr>
        <w:t>аспекты</w:t>
      </w:r>
      <w:r w:rsidRPr="0074129D">
        <w:rPr>
          <w:spacing w:val="1"/>
        </w:rPr>
        <w:t xml:space="preserve"> </w:t>
      </w:r>
      <w:r w:rsidR="00070D62" w:rsidRPr="00070D62">
        <w:rPr>
          <w:spacing w:val="1"/>
        </w:rPr>
        <w:t>музе</w:t>
      </w:r>
      <w:r w:rsidR="0099330B" w:rsidRPr="0074129D">
        <w:rPr>
          <w:spacing w:val="1"/>
        </w:rPr>
        <w:t>е</w:t>
      </w:r>
      <w:r w:rsidR="00070D62" w:rsidRPr="00070D62">
        <w:rPr>
          <w:spacing w:val="1"/>
        </w:rPr>
        <w:t>фикации</w:t>
      </w:r>
      <w:r w:rsidRPr="0074129D">
        <w:rPr>
          <w:spacing w:val="1"/>
        </w:rPr>
        <w:t xml:space="preserve"> </w:t>
      </w:r>
      <w:r w:rsidR="00070D62" w:rsidRPr="00070D62">
        <w:rPr>
          <w:spacing w:val="1"/>
        </w:rPr>
        <w:t>нематериального</w:t>
      </w:r>
      <w:r w:rsidRPr="0074129D">
        <w:rPr>
          <w:spacing w:val="1"/>
        </w:rPr>
        <w:t xml:space="preserve"> </w:t>
      </w:r>
      <w:r w:rsidR="00070D62" w:rsidRPr="00070D62">
        <w:rPr>
          <w:spacing w:val="1"/>
        </w:rPr>
        <w:t>наследия</w:t>
      </w:r>
      <w:r w:rsidRPr="0074129D">
        <w:rPr>
          <w:spacing w:val="1"/>
        </w:rPr>
        <w:t xml:space="preserve"> будут выступать</w:t>
      </w:r>
      <w:r w:rsidR="00070D62" w:rsidRPr="00070D62">
        <w:rPr>
          <w:spacing w:val="1"/>
        </w:rPr>
        <w:t>:</w:t>
      </w:r>
    </w:p>
    <w:p w14:paraId="1B58DED7" w14:textId="090F091C" w:rsidR="00070D62" w:rsidRPr="00070D62" w:rsidRDefault="00070D62" w:rsidP="00070D62">
      <w:pPr>
        <w:pStyle w:val="aa"/>
        <w:numPr>
          <w:ilvl w:val="0"/>
          <w:numId w:val="26"/>
        </w:numPr>
        <w:spacing w:line="360" w:lineRule="auto"/>
        <w:mirrorIndents/>
        <w:rPr>
          <w:spacing w:val="1"/>
        </w:rPr>
      </w:pPr>
      <w:r w:rsidRPr="00070D62">
        <w:rPr>
          <w:b/>
          <w:bCs/>
          <w:spacing w:val="1"/>
        </w:rPr>
        <w:t>Документирование</w:t>
      </w:r>
      <w:r w:rsidRPr="00070D62">
        <w:rPr>
          <w:spacing w:val="1"/>
        </w:rPr>
        <w:t>:</w:t>
      </w:r>
      <w:r w:rsidR="00665E08">
        <w:rPr>
          <w:spacing w:val="1"/>
        </w:rPr>
        <w:t xml:space="preserve"> </w:t>
      </w:r>
      <w:r w:rsidRPr="00070D62">
        <w:rPr>
          <w:spacing w:val="1"/>
        </w:rPr>
        <w:t>Сбор</w:t>
      </w:r>
      <w:r w:rsidR="00665E08">
        <w:rPr>
          <w:spacing w:val="1"/>
        </w:rPr>
        <w:t xml:space="preserve"> </w:t>
      </w:r>
      <w:r w:rsidRPr="00070D62">
        <w:rPr>
          <w:spacing w:val="1"/>
        </w:rPr>
        <w:t>информации</w:t>
      </w:r>
      <w:r w:rsidR="00665E08">
        <w:rPr>
          <w:spacing w:val="1"/>
        </w:rPr>
        <w:t xml:space="preserve"> </w:t>
      </w:r>
      <w:r w:rsidRPr="00070D62">
        <w:rPr>
          <w:spacing w:val="1"/>
        </w:rPr>
        <w:t>о</w:t>
      </w:r>
      <w:r w:rsidR="00665E08">
        <w:rPr>
          <w:spacing w:val="1"/>
        </w:rPr>
        <w:t xml:space="preserve"> </w:t>
      </w:r>
      <w:r w:rsidRPr="00070D62">
        <w:rPr>
          <w:spacing w:val="1"/>
        </w:rPr>
        <w:t>формах</w:t>
      </w:r>
      <w:r w:rsidR="00665E08">
        <w:rPr>
          <w:spacing w:val="1"/>
        </w:rPr>
        <w:t xml:space="preserve"> </w:t>
      </w:r>
      <w:r w:rsidRPr="00070D62">
        <w:rPr>
          <w:spacing w:val="1"/>
        </w:rPr>
        <w:t>нематериального</w:t>
      </w:r>
      <w:r w:rsidR="00665E08">
        <w:rPr>
          <w:spacing w:val="1"/>
        </w:rPr>
        <w:t xml:space="preserve"> </w:t>
      </w:r>
      <w:r w:rsidRPr="00070D62">
        <w:rPr>
          <w:spacing w:val="1"/>
        </w:rPr>
        <w:t>наследия,</w:t>
      </w:r>
      <w:r w:rsidR="00665E08">
        <w:rPr>
          <w:spacing w:val="1"/>
        </w:rPr>
        <w:t xml:space="preserve"> </w:t>
      </w:r>
      <w:r w:rsidRPr="00070D62">
        <w:rPr>
          <w:spacing w:val="1"/>
        </w:rPr>
        <w:t>таких</w:t>
      </w:r>
      <w:r w:rsidR="00665E08">
        <w:rPr>
          <w:spacing w:val="1"/>
        </w:rPr>
        <w:t xml:space="preserve"> </w:t>
      </w:r>
      <w:r w:rsidRPr="00070D62">
        <w:rPr>
          <w:spacing w:val="1"/>
        </w:rPr>
        <w:t>как</w:t>
      </w:r>
      <w:r w:rsidR="00665E08">
        <w:rPr>
          <w:spacing w:val="1"/>
        </w:rPr>
        <w:t xml:space="preserve"> </w:t>
      </w:r>
      <w:r w:rsidRPr="00070D62">
        <w:rPr>
          <w:spacing w:val="1"/>
        </w:rPr>
        <w:t>записи</w:t>
      </w:r>
      <w:r w:rsidR="00665E08">
        <w:rPr>
          <w:spacing w:val="1"/>
        </w:rPr>
        <w:t xml:space="preserve"> </w:t>
      </w:r>
      <w:r w:rsidRPr="00070D62">
        <w:rPr>
          <w:spacing w:val="1"/>
        </w:rPr>
        <w:t>устных</w:t>
      </w:r>
      <w:r w:rsidR="00665E08">
        <w:rPr>
          <w:spacing w:val="1"/>
        </w:rPr>
        <w:t xml:space="preserve"> </w:t>
      </w:r>
      <w:r w:rsidRPr="00070D62">
        <w:rPr>
          <w:spacing w:val="1"/>
        </w:rPr>
        <w:t>традиций,</w:t>
      </w:r>
      <w:r w:rsidR="00665E08">
        <w:rPr>
          <w:spacing w:val="1"/>
        </w:rPr>
        <w:t xml:space="preserve"> </w:t>
      </w:r>
      <w:r w:rsidRPr="00070D62">
        <w:rPr>
          <w:spacing w:val="1"/>
        </w:rPr>
        <w:t>фотосъемки,</w:t>
      </w:r>
      <w:r w:rsidR="00665E08">
        <w:rPr>
          <w:spacing w:val="1"/>
        </w:rPr>
        <w:t xml:space="preserve"> </w:t>
      </w:r>
      <w:r w:rsidRPr="00070D62">
        <w:rPr>
          <w:spacing w:val="1"/>
        </w:rPr>
        <w:t>видеозаписи,</w:t>
      </w:r>
      <w:r w:rsidR="00665E08">
        <w:rPr>
          <w:spacing w:val="1"/>
        </w:rPr>
        <w:t xml:space="preserve"> </w:t>
      </w:r>
      <w:r w:rsidRPr="00070D62">
        <w:rPr>
          <w:spacing w:val="1"/>
        </w:rPr>
        <w:t>а</w:t>
      </w:r>
      <w:r w:rsidR="00665E08">
        <w:rPr>
          <w:spacing w:val="1"/>
        </w:rPr>
        <w:t xml:space="preserve"> </w:t>
      </w:r>
      <w:r w:rsidRPr="00070D62">
        <w:rPr>
          <w:spacing w:val="1"/>
        </w:rPr>
        <w:t>также</w:t>
      </w:r>
      <w:r w:rsidR="00665E08">
        <w:rPr>
          <w:spacing w:val="1"/>
        </w:rPr>
        <w:t xml:space="preserve"> </w:t>
      </w:r>
      <w:r w:rsidRPr="00070D62">
        <w:rPr>
          <w:spacing w:val="1"/>
        </w:rPr>
        <w:t>научные</w:t>
      </w:r>
      <w:r w:rsidR="00665E08">
        <w:rPr>
          <w:spacing w:val="1"/>
        </w:rPr>
        <w:t xml:space="preserve"> </w:t>
      </w:r>
      <w:r w:rsidRPr="00070D62">
        <w:rPr>
          <w:spacing w:val="1"/>
        </w:rPr>
        <w:t>статьи</w:t>
      </w:r>
      <w:r w:rsidR="00665E08">
        <w:rPr>
          <w:spacing w:val="1"/>
        </w:rPr>
        <w:t xml:space="preserve"> </w:t>
      </w:r>
      <w:r w:rsidRPr="00070D62">
        <w:rPr>
          <w:spacing w:val="1"/>
        </w:rPr>
        <w:t>и</w:t>
      </w:r>
      <w:r w:rsidR="00665E08">
        <w:rPr>
          <w:spacing w:val="1"/>
        </w:rPr>
        <w:t xml:space="preserve"> </w:t>
      </w:r>
      <w:r w:rsidRPr="00070D62">
        <w:rPr>
          <w:spacing w:val="1"/>
        </w:rPr>
        <w:t>исследования.</w:t>
      </w:r>
      <w:r w:rsidR="00665E08">
        <w:rPr>
          <w:spacing w:val="1"/>
        </w:rPr>
        <w:t xml:space="preserve"> </w:t>
      </w:r>
      <w:r w:rsidRPr="00070D62">
        <w:rPr>
          <w:spacing w:val="1"/>
        </w:rPr>
        <w:t>Это</w:t>
      </w:r>
      <w:r w:rsidR="00665E08">
        <w:rPr>
          <w:spacing w:val="1"/>
        </w:rPr>
        <w:t xml:space="preserve"> </w:t>
      </w:r>
      <w:r w:rsidRPr="00070D62">
        <w:rPr>
          <w:spacing w:val="1"/>
        </w:rPr>
        <w:t>помогает</w:t>
      </w:r>
      <w:r w:rsidR="00665E08">
        <w:rPr>
          <w:spacing w:val="1"/>
        </w:rPr>
        <w:t xml:space="preserve"> </w:t>
      </w:r>
      <w:r w:rsidRPr="00070D62">
        <w:rPr>
          <w:spacing w:val="1"/>
        </w:rPr>
        <w:t>создать</w:t>
      </w:r>
      <w:r w:rsidR="00665E08">
        <w:rPr>
          <w:spacing w:val="1"/>
        </w:rPr>
        <w:t xml:space="preserve"> </w:t>
      </w:r>
      <w:r w:rsidRPr="00070D62">
        <w:rPr>
          <w:spacing w:val="1"/>
        </w:rPr>
        <w:t>архив,</w:t>
      </w:r>
      <w:r w:rsidR="00665E08">
        <w:rPr>
          <w:spacing w:val="1"/>
        </w:rPr>
        <w:t xml:space="preserve"> </w:t>
      </w:r>
      <w:r w:rsidRPr="00070D62">
        <w:rPr>
          <w:spacing w:val="1"/>
        </w:rPr>
        <w:t>который</w:t>
      </w:r>
      <w:r w:rsidR="00665E08">
        <w:rPr>
          <w:spacing w:val="1"/>
        </w:rPr>
        <w:t xml:space="preserve"> </w:t>
      </w:r>
      <w:r w:rsidRPr="00070D62">
        <w:rPr>
          <w:spacing w:val="1"/>
        </w:rPr>
        <w:t>можно</w:t>
      </w:r>
      <w:r w:rsidR="00665E08">
        <w:rPr>
          <w:spacing w:val="1"/>
        </w:rPr>
        <w:t xml:space="preserve"> </w:t>
      </w:r>
      <w:r w:rsidRPr="00070D62">
        <w:rPr>
          <w:spacing w:val="1"/>
        </w:rPr>
        <w:t>использовать</w:t>
      </w:r>
      <w:r w:rsidR="00665E08">
        <w:rPr>
          <w:spacing w:val="1"/>
        </w:rPr>
        <w:t xml:space="preserve"> </w:t>
      </w:r>
      <w:r w:rsidRPr="00070D62">
        <w:rPr>
          <w:spacing w:val="1"/>
        </w:rPr>
        <w:t>для</w:t>
      </w:r>
      <w:r w:rsidR="00665E08">
        <w:rPr>
          <w:spacing w:val="1"/>
        </w:rPr>
        <w:t xml:space="preserve"> </w:t>
      </w:r>
      <w:r w:rsidRPr="00070D62">
        <w:rPr>
          <w:spacing w:val="1"/>
        </w:rPr>
        <w:t>обучения</w:t>
      </w:r>
      <w:r w:rsidR="00665E08">
        <w:rPr>
          <w:spacing w:val="1"/>
        </w:rPr>
        <w:t xml:space="preserve"> </w:t>
      </w:r>
      <w:r w:rsidRPr="00070D62">
        <w:rPr>
          <w:spacing w:val="1"/>
        </w:rPr>
        <w:t>и</w:t>
      </w:r>
      <w:r w:rsidR="00665E08">
        <w:rPr>
          <w:spacing w:val="1"/>
        </w:rPr>
        <w:t xml:space="preserve"> </w:t>
      </w:r>
      <w:r w:rsidRPr="00070D62">
        <w:rPr>
          <w:spacing w:val="1"/>
        </w:rPr>
        <w:t>исследования.</w:t>
      </w:r>
    </w:p>
    <w:p w14:paraId="3B6997E0" w14:textId="74D28CB3" w:rsidR="00070D62" w:rsidRPr="00070D62" w:rsidRDefault="00070D62" w:rsidP="00070D62">
      <w:pPr>
        <w:pStyle w:val="aa"/>
        <w:numPr>
          <w:ilvl w:val="0"/>
          <w:numId w:val="26"/>
        </w:numPr>
        <w:spacing w:line="360" w:lineRule="auto"/>
        <w:mirrorIndents/>
        <w:rPr>
          <w:spacing w:val="1"/>
        </w:rPr>
      </w:pPr>
      <w:r w:rsidRPr="00070D62">
        <w:rPr>
          <w:b/>
          <w:bCs/>
          <w:spacing w:val="1"/>
        </w:rPr>
        <w:lastRenderedPageBreak/>
        <w:t>Создание</w:t>
      </w:r>
      <w:r w:rsidR="00665E08">
        <w:rPr>
          <w:b/>
          <w:bCs/>
          <w:spacing w:val="1"/>
        </w:rPr>
        <w:t xml:space="preserve"> </w:t>
      </w:r>
      <w:r w:rsidRPr="00070D62">
        <w:rPr>
          <w:b/>
          <w:bCs/>
          <w:spacing w:val="1"/>
        </w:rPr>
        <w:t>выставок</w:t>
      </w:r>
      <w:r w:rsidRPr="00070D62">
        <w:rPr>
          <w:spacing w:val="1"/>
        </w:rPr>
        <w:t>:</w:t>
      </w:r>
      <w:r w:rsidR="00665E08">
        <w:rPr>
          <w:spacing w:val="1"/>
        </w:rPr>
        <w:t xml:space="preserve"> </w:t>
      </w:r>
      <w:r w:rsidRPr="00070D62">
        <w:rPr>
          <w:spacing w:val="1"/>
        </w:rPr>
        <w:t>Разработка</w:t>
      </w:r>
      <w:r w:rsidR="00665E08">
        <w:rPr>
          <w:spacing w:val="1"/>
        </w:rPr>
        <w:t xml:space="preserve"> </w:t>
      </w:r>
      <w:r w:rsidRPr="00070D62">
        <w:rPr>
          <w:spacing w:val="1"/>
        </w:rPr>
        <w:t>выставок,</w:t>
      </w:r>
      <w:r w:rsidR="00665E08">
        <w:rPr>
          <w:spacing w:val="1"/>
        </w:rPr>
        <w:t xml:space="preserve"> </w:t>
      </w:r>
      <w:r w:rsidRPr="00070D62">
        <w:rPr>
          <w:spacing w:val="1"/>
        </w:rPr>
        <w:t>посвященных</w:t>
      </w:r>
      <w:r w:rsidR="00665E08">
        <w:rPr>
          <w:spacing w:val="1"/>
        </w:rPr>
        <w:t xml:space="preserve"> </w:t>
      </w:r>
      <w:r w:rsidRPr="00070D62">
        <w:rPr>
          <w:spacing w:val="1"/>
        </w:rPr>
        <w:t>нематериальному</w:t>
      </w:r>
      <w:r w:rsidR="00665E08">
        <w:rPr>
          <w:spacing w:val="1"/>
        </w:rPr>
        <w:t xml:space="preserve"> </w:t>
      </w:r>
      <w:r w:rsidRPr="00070D62">
        <w:rPr>
          <w:spacing w:val="1"/>
        </w:rPr>
        <w:t>наследию,</w:t>
      </w:r>
      <w:r w:rsidR="00665E08">
        <w:rPr>
          <w:spacing w:val="1"/>
        </w:rPr>
        <w:t xml:space="preserve"> </w:t>
      </w:r>
      <w:r w:rsidRPr="00070D62">
        <w:rPr>
          <w:spacing w:val="1"/>
        </w:rPr>
        <w:t>где</w:t>
      </w:r>
      <w:r w:rsidR="00665E08">
        <w:rPr>
          <w:spacing w:val="1"/>
        </w:rPr>
        <w:t xml:space="preserve"> </w:t>
      </w:r>
      <w:r w:rsidRPr="00070D62">
        <w:rPr>
          <w:spacing w:val="1"/>
        </w:rPr>
        <w:t>посетители</w:t>
      </w:r>
      <w:r w:rsidR="00665E08">
        <w:rPr>
          <w:spacing w:val="1"/>
        </w:rPr>
        <w:t xml:space="preserve"> </w:t>
      </w:r>
      <w:r w:rsidRPr="00070D62">
        <w:rPr>
          <w:spacing w:val="1"/>
        </w:rPr>
        <w:t>могут</w:t>
      </w:r>
      <w:r w:rsidR="00665E08">
        <w:rPr>
          <w:spacing w:val="1"/>
        </w:rPr>
        <w:t xml:space="preserve"> </w:t>
      </w:r>
      <w:r w:rsidRPr="00070D62">
        <w:rPr>
          <w:spacing w:val="1"/>
        </w:rPr>
        <w:t>познакомиться</w:t>
      </w:r>
      <w:r w:rsidR="00665E08">
        <w:rPr>
          <w:spacing w:val="1"/>
        </w:rPr>
        <w:t xml:space="preserve"> </w:t>
      </w:r>
      <w:r w:rsidRPr="00070D62">
        <w:rPr>
          <w:spacing w:val="1"/>
        </w:rPr>
        <w:t>с</w:t>
      </w:r>
      <w:r w:rsidR="00665E08">
        <w:rPr>
          <w:spacing w:val="1"/>
        </w:rPr>
        <w:t xml:space="preserve"> </w:t>
      </w:r>
      <w:r w:rsidRPr="00070D62">
        <w:rPr>
          <w:spacing w:val="1"/>
        </w:rPr>
        <w:t>традициями</w:t>
      </w:r>
      <w:r w:rsidR="00665E08">
        <w:rPr>
          <w:spacing w:val="1"/>
        </w:rPr>
        <w:t xml:space="preserve"> </w:t>
      </w:r>
      <w:r w:rsidRPr="00070D62">
        <w:rPr>
          <w:spacing w:val="1"/>
        </w:rPr>
        <w:t>в</w:t>
      </w:r>
      <w:r w:rsidR="00665E08">
        <w:rPr>
          <w:spacing w:val="1"/>
        </w:rPr>
        <w:t xml:space="preserve"> </w:t>
      </w:r>
      <w:r w:rsidRPr="00070D62">
        <w:rPr>
          <w:spacing w:val="1"/>
        </w:rPr>
        <w:t>интерактивной</w:t>
      </w:r>
      <w:r w:rsidR="00665E08">
        <w:rPr>
          <w:spacing w:val="1"/>
        </w:rPr>
        <w:t xml:space="preserve"> </w:t>
      </w:r>
      <w:r w:rsidRPr="00070D62">
        <w:rPr>
          <w:spacing w:val="1"/>
        </w:rPr>
        <w:t>форме.</w:t>
      </w:r>
      <w:r w:rsidR="00665E08">
        <w:rPr>
          <w:spacing w:val="1"/>
        </w:rPr>
        <w:t xml:space="preserve"> </w:t>
      </w:r>
      <w:r w:rsidRPr="00070D62">
        <w:rPr>
          <w:spacing w:val="1"/>
        </w:rPr>
        <w:t>Это</w:t>
      </w:r>
      <w:r w:rsidR="00665E08">
        <w:rPr>
          <w:spacing w:val="1"/>
        </w:rPr>
        <w:t xml:space="preserve"> </w:t>
      </w:r>
      <w:r w:rsidRPr="00070D62">
        <w:rPr>
          <w:spacing w:val="1"/>
        </w:rPr>
        <w:t>может</w:t>
      </w:r>
      <w:r w:rsidR="00665E08">
        <w:rPr>
          <w:spacing w:val="1"/>
        </w:rPr>
        <w:t xml:space="preserve"> </w:t>
      </w:r>
      <w:r w:rsidRPr="00070D62">
        <w:rPr>
          <w:spacing w:val="1"/>
        </w:rPr>
        <w:t>включать</w:t>
      </w:r>
      <w:r w:rsidR="00665E08">
        <w:rPr>
          <w:spacing w:val="1"/>
        </w:rPr>
        <w:t xml:space="preserve"> </w:t>
      </w:r>
      <w:proofErr w:type="gramStart"/>
      <w:r w:rsidRPr="00070D62">
        <w:rPr>
          <w:spacing w:val="1"/>
        </w:rPr>
        <w:t>аудио-гиды</w:t>
      </w:r>
      <w:proofErr w:type="gramEnd"/>
      <w:r w:rsidRPr="00070D62">
        <w:rPr>
          <w:spacing w:val="1"/>
        </w:rPr>
        <w:t>,</w:t>
      </w:r>
      <w:r w:rsidR="00665E08">
        <w:rPr>
          <w:spacing w:val="1"/>
        </w:rPr>
        <w:t xml:space="preserve"> </w:t>
      </w:r>
      <w:r w:rsidRPr="00070D62">
        <w:rPr>
          <w:spacing w:val="1"/>
        </w:rPr>
        <w:t>видеопроекции,</w:t>
      </w:r>
      <w:r w:rsidR="00665E08">
        <w:rPr>
          <w:spacing w:val="1"/>
        </w:rPr>
        <w:t xml:space="preserve"> </w:t>
      </w:r>
      <w:r w:rsidRPr="00070D62">
        <w:rPr>
          <w:spacing w:val="1"/>
        </w:rPr>
        <w:t>мастер-классы</w:t>
      </w:r>
      <w:r w:rsidR="00665E08">
        <w:rPr>
          <w:spacing w:val="1"/>
        </w:rPr>
        <w:t xml:space="preserve"> </w:t>
      </w:r>
      <w:r w:rsidRPr="00070D62">
        <w:rPr>
          <w:spacing w:val="1"/>
        </w:rPr>
        <w:t>и</w:t>
      </w:r>
      <w:r w:rsidR="00665E08">
        <w:rPr>
          <w:spacing w:val="1"/>
        </w:rPr>
        <w:t xml:space="preserve"> </w:t>
      </w:r>
      <w:r w:rsidRPr="00070D62">
        <w:rPr>
          <w:spacing w:val="1"/>
        </w:rPr>
        <w:t>демонстрации.</w:t>
      </w:r>
    </w:p>
    <w:p w14:paraId="5CF447F0" w14:textId="25C69362" w:rsidR="00070D62" w:rsidRPr="00070D62" w:rsidRDefault="00070D62" w:rsidP="00070D62">
      <w:pPr>
        <w:pStyle w:val="aa"/>
        <w:numPr>
          <w:ilvl w:val="0"/>
          <w:numId w:val="26"/>
        </w:numPr>
        <w:spacing w:line="360" w:lineRule="auto"/>
        <w:mirrorIndents/>
        <w:rPr>
          <w:spacing w:val="1"/>
        </w:rPr>
      </w:pPr>
      <w:r w:rsidRPr="00070D62">
        <w:rPr>
          <w:b/>
          <w:bCs/>
          <w:spacing w:val="1"/>
        </w:rPr>
        <w:t>Образование</w:t>
      </w:r>
      <w:r w:rsidR="00665E08">
        <w:rPr>
          <w:b/>
          <w:bCs/>
          <w:spacing w:val="1"/>
        </w:rPr>
        <w:t xml:space="preserve"> </w:t>
      </w:r>
      <w:r w:rsidRPr="00070D62">
        <w:rPr>
          <w:b/>
          <w:bCs/>
          <w:spacing w:val="1"/>
        </w:rPr>
        <w:t>и</w:t>
      </w:r>
      <w:r w:rsidR="00665E08">
        <w:rPr>
          <w:b/>
          <w:bCs/>
          <w:spacing w:val="1"/>
        </w:rPr>
        <w:t xml:space="preserve"> </w:t>
      </w:r>
      <w:r w:rsidRPr="00070D62">
        <w:rPr>
          <w:b/>
          <w:bCs/>
          <w:spacing w:val="1"/>
        </w:rPr>
        <w:t>просвещение</w:t>
      </w:r>
      <w:r w:rsidRPr="00070D62">
        <w:rPr>
          <w:spacing w:val="1"/>
        </w:rPr>
        <w:t>:</w:t>
      </w:r>
      <w:r w:rsidR="00665E08">
        <w:rPr>
          <w:spacing w:val="1"/>
        </w:rPr>
        <w:t xml:space="preserve"> </w:t>
      </w:r>
      <w:r w:rsidRPr="00070D62">
        <w:rPr>
          <w:spacing w:val="1"/>
        </w:rPr>
        <w:t>Проведение</w:t>
      </w:r>
      <w:r w:rsidR="00665E08">
        <w:rPr>
          <w:spacing w:val="1"/>
        </w:rPr>
        <w:t xml:space="preserve"> </w:t>
      </w:r>
      <w:r w:rsidRPr="00070D62">
        <w:rPr>
          <w:spacing w:val="1"/>
        </w:rPr>
        <w:t>образовательных</w:t>
      </w:r>
      <w:r w:rsidR="00665E08">
        <w:rPr>
          <w:spacing w:val="1"/>
        </w:rPr>
        <w:t xml:space="preserve"> </w:t>
      </w:r>
      <w:r w:rsidRPr="00070D62">
        <w:rPr>
          <w:spacing w:val="1"/>
        </w:rPr>
        <w:t>программ,</w:t>
      </w:r>
      <w:r w:rsidR="00665E08">
        <w:rPr>
          <w:spacing w:val="1"/>
        </w:rPr>
        <w:t xml:space="preserve"> </w:t>
      </w:r>
      <w:r w:rsidRPr="00070D62">
        <w:rPr>
          <w:spacing w:val="1"/>
        </w:rPr>
        <w:t>семинаров</w:t>
      </w:r>
      <w:r w:rsidR="00665E08">
        <w:rPr>
          <w:spacing w:val="1"/>
        </w:rPr>
        <w:t xml:space="preserve"> </w:t>
      </w:r>
      <w:r w:rsidRPr="00070D62">
        <w:rPr>
          <w:spacing w:val="1"/>
        </w:rPr>
        <w:t>и</w:t>
      </w:r>
      <w:r w:rsidR="00665E08">
        <w:rPr>
          <w:spacing w:val="1"/>
        </w:rPr>
        <w:t xml:space="preserve"> </w:t>
      </w:r>
      <w:r w:rsidRPr="00070D62">
        <w:rPr>
          <w:spacing w:val="1"/>
        </w:rPr>
        <w:t>лекций</w:t>
      </w:r>
      <w:r w:rsidR="00665E08">
        <w:rPr>
          <w:spacing w:val="1"/>
        </w:rPr>
        <w:t xml:space="preserve"> </w:t>
      </w:r>
      <w:r w:rsidRPr="00070D62">
        <w:rPr>
          <w:spacing w:val="1"/>
        </w:rPr>
        <w:t>для</w:t>
      </w:r>
      <w:r w:rsidR="00665E08">
        <w:rPr>
          <w:spacing w:val="1"/>
        </w:rPr>
        <w:t xml:space="preserve"> </w:t>
      </w:r>
      <w:r w:rsidRPr="00070D62">
        <w:rPr>
          <w:spacing w:val="1"/>
        </w:rPr>
        <w:t>различных</w:t>
      </w:r>
      <w:r w:rsidR="00665E08">
        <w:rPr>
          <w:spacing w:val="1"/>
        </w:rPr>
        <w:t xml:space="preserve"> </w:t>
      </w:r>
      <w:r w:rsidRPr="00070D62">
        <w:rPr>
          <w:spacing w:val="1"/>
        </w:rPr>
        <w:t>возрастных</w:t>
      </w:r>
      <w:r w:rsidR="00665E08">
        <w:rPr>
          <w:spacing w:val="1"/>
        </w:rPr>
        <w:t xml:space="preserve"> </w:t>
      </w:r>
      <w:r w:rsidRPr="00070D62">
        <w:rPr>
          <w:spacing w:val="1"/>
        </w:rPr>
        <w:t>групп.</w:t>
      </w:r>
      <w:r w:rsidR="00665E08">
        <w:rPr>
          <w:spacing w:val="1"/>
        </w:rPr>
        <w:t xml:space="preserve"> </w:t>
      </w:r>
      <w:r w:rsidRPr="00070D62">
        <w:rPr>
          <w:spacing w:val="1"/>
        </w:rPr>
        <w:t>Важно</w:t>
      </w:r>
      <w:r w:rsidR="00665E08">
        <w:rPr>
          <w:spacing w:val="1"/>
        </w:rPr>
        <w:t xml:space="preserve"> </w:t>
      </w:r>
      <w:r w:rsidRPr="00070D62">
        <w:rPr>
          <w:spacing w:val="1"/>
        </w:rPr>
        <w:t>рассказать</w:t>
      </w:r>
      <w:r w:rsidR="00665E08">
        <w:rPr>
          <w:spacing w:val="1"/>
        </w:rPr>
        <w:t xml:space="preserve"> </w:t>
      </w:r>
      <w:r w:rsidRPr="00070D62">
        <w:rPr>
          <w:spacing w:val="1"/>
        </w:rPr>
        <w:t>о</w:t>
      </w:r>
      <w:r w:rsidR="00665E08">
        <w:rPr>
          <w:spacing w:val="1"/>
        </w:rPr>
        <w:t xml:space="preserve"> </w:t>
      </w:r>
      <w:r w:rsidRPr="00070D62">
        <w:rPr>
          <w:spacing w:val="1"/>
        </w:rPr>
        <w:t>значении</w:t>
      </w:r>
      <w:r w:rsidR="00665E08">
        <w:rPr>
          <w:spacing w:val="1"/>
        </w:rPr>
        <w:t xml:space="preserve"> </w:t>
      </w:r>
      <w:r w:rsidRPr="00070D62">
        <w:rPr>
          <w:spacing w:val="1"/>
        </w:rPr>
        <w:t>нематериального</w:t>
      </w:r>
      <w:r w:rsidR="00665E08">
        <w:rPr>
          <w:spacing w:val="1"/>
        </w:rPr>
        <w:t xml:space="preserve"> </w:t>
      </w:r>
      <w:r w:rsidRPr="00070D62">
        <w:rPr>
          <w:spacing w:val="1"/>
        </w:rPr>
        <w:t>наследия</w:t>
      </w:r>
      <w:r w:rsidR="00665E08">
        <w:rPr>
          <w:spacing w:val="1"/>
        </w:rPr>
        <w:t xml:space="preserve"> </w:t>
      </w:r>
      <w:r w:rsidRPr="00070D62">
        <w:rPr>
          <w:spacing w:val="1"/>
        </w:rPr>
        <w:t>и</w:t>
      </w:r>
      <w:r w:rsidR="00665E08">
        <w:rPr>
          <w:spacing w:val="1"/>
        </w:rPr>
        <w:t xml:space="preserve"> </w:t>
      </w:r>
      <w:r w:rsidRPr="00070D62">
        <w:rPr>
          <w:spacing w:val="1"/>
        </w:rPr>
        <w:t>его</w:t>
      </w:r>
      <w:r w:rsidR="00665E08">
        <w:rPr>
          <w:spacing w:val="1"/>
        </w:rPr>
        <w:t xml:space="preserve"> </w:t>
      </w:r>
      <w:r w:rsidRPr="00070D62">
        <w:rPr>
          <w:spacing w:val="1"/>
        </w:rPr>
        <w:t>роли</w:t>
      </w:r>
      <w:r w:rsidR="00665E08">
        <w:rPr>
          <w:spacing w:val="1"/>
        </w:rPr>
        <w:t xml:space="preserve"> </w:t>
      </w:r>
      <w:r w:rsidRPr="00070D62">
        <w:rPr>
          <w:spacing w:val="1"/>
        </w:rPr>
        <w:t>в</w:t>
      </w:r>
      <w:r w:rsidR="00665E08">
        <w:rPr>
          <w:spacing w:val="1"/>
        </w:rPr>
        <w:t xml:space="preserve"> </w:t>
      </w:r>
      <w:r w:rsidRPr="00070D62">
        <w:rPr>
          <w:spacing w:val="1"/>
        </w:rPr>
        <w:t>культуре</w:t>
      </w:r>
      <w:r w:rsidR="00665E08">
        <w:rPr>
          <w:spacing w:val="1"/>
        </w:rPr>
        <w:t xml:space="preserve"> </w:t>
      </w:r>
      <w:r w:rsidRPr="00070D62">
        <w:rPr>
          <w:spacing w:val="1"/>
        </w:rPr>
        <w:t>и</w:t>
      </w:r>
      <w:r w:rsidR="00665E08">
        <w:rPr>
          <w:spacing w:val="1"/>
        </w:rPr>
        <w:t xml:space="preserve"> </w:t>
      </w:r>
      <w:r w:rsidRPr="00070D62">
        <w:rPr>
          <w:spacing w:val="1"/>
        </w:rPr>
        <w:t>обществе.</w:t>
      </w:r>
    </w:p>
    <w:p w14:paraId="22789AAE" w14:textId="715713D9" w:rsidR="00070D62" w:rsidRPr="00070D62" w:rsidRDefault="00070D62" w:rsidP="00070D62">
      <w:pPr>
        <w:pStyle w:val="aa"/>
        <w:numPr>
          <w:ilvl w:val="0"/>
          <w:numId w:val="26"/>
        </w:numPr>
        <w:spacing w:line="360" w:lineRule="auto"/>
        <w:mirrorIndents/>
        <w:rPr>
          <w:spacing w:val="1"/>
        </w:rPr>
      </w:pPr>
      <w:r w:rsidRPr="00070D62">
        <w:rPr>
          <w:b/>
          <w:bCs/>
          <w:spacing w:val="1"/>
        </w:rPr>
        <w:t>Сотрудничество</w:t>
      </w:r>
      <w:r w:rsidR="00665E08">
        <w:rPr>
          <w:b/>
          <w:bCs/>
          <w:spacing w:val="1"/>
        </w:rPr>
        <w:t xml:space="preserve"> </w:t>
      </w:r>
      <w:r w:rsidRPr="00070D62">
        <w:rPr>
          <w:b/>
          <w:bCs/>
          <w:spacing w:val="1"/>
        </w:rPr>
        <w:t>с</w:t>
      </w:r>
      <w:r w:rsidR="00665E08">
        <w:rPr>
          <w:b/>
          <w:bCs/>
          <w:spacing w:val="1"/>
        </w:rPr>
        <w:t xml:space="preserve"> </w:t>
      </w:r>
      <w:r w:rsidRPr="00070D62">
        <w:rPr>
          <w:b/>
          <w:bCs/>
          <w:spacing w:val="1"/>
        </w:rPr>
        <w:t>носителями</w:t>
      </w:r>
      <w:r w:rsidR="00665E08">
        <w:rPr>
          <w:b/>
          <w:bCs/>
          <w:spacing w:val="1"/>
        </w:rPr>
        <w:t xml:space="preserve"> </w:t>
      </w:r>
      <w:r w:rsidRPr="00070D62">
        <w:rPr>
          <w:b/>
          <w:bCs/>
          <w:spacing w:val="1"/>
        </w:rPr>
        <w:t>традиций</w:t>
      </w:r>
      <w:r w:rsidRPr="00070D62">
        <w:rPr>
          <w:spacing w:val="1"/>
        </w:rPr>
        <w:t>:</w:t>
      </w:r>
      <w:r w:rsidR="00665E08">
        <w:rPr>
          <w:spacing w:val="1"/>
        </w:rPr>
        <w:t xml:space="preserve"> </w:t>
      </w:r>
      <w:r w:rsidRPr="00070D62">
        <w:rPr>
          <w:spacing w:val="1"/>
        </w:rPr>
        <w:t>Взаимодействие</w:t>
      </w:r>
      <w:r w:rsidR="00665E08">
        <w:rPr>
          <w:spacing w:val="1"/>
        </w:rPr>
        <w:t xml:space="preserve"> </w:t>
      </w:r>
      <w:r w:rsidRPr="00070D62">
        <w:rPr>
          <w:spacing w:val="1"/>
        </w:rPr>
        <w:t>с</w:t>
      </w:r>
      <w:r w:rsidR="00665E08">
        <w:rPr>
          <w:spacing w:val="1"/>
        </w:rPr>
        <w:t xml:space="preserve"> </w:t>
      </w:r>
      <w:r w:rsidRPr="00070D62">
        <w:rPr>
          <w:spacing w:val="1"/>
        </w:rPr>
        <w:t>мастерами,</w:t>
      </w:r>
      <w:r w:rsidR="00665E08">
        <w:rPr>
          <w:spacing w:val="1"/>
        </w:rPr>
        <w:t xml:space="preserve"> </w:t>
      </w:r>
      <w:r w:rsidRPr="00070D62">
        <w:rPr>
          <w:spacing w:val="1"/>
        </w:rPr>
        <w:t>артистами</w:t>
      </w:r>
      <w:r w:rsidR="00665E08">
        <w:rPr>
          <w:spacing w:val="1"/>
        </w:rPr>
        <w:t xml:space="preserve"> </w:t>
      </w:r>
      <w:r w:rsidRPr="00070D62">
        <w:rPr>
          <w:spacing w:val="1"/>
        </w:rPr>
        <w:t>и</w:t>
      </w:r>
      <w:r w:rsidR="00665E08">
        <w:rPr>
          <w:spacing w:val="1"/>
        </w:rPr>
        <w:t xml:space="preserve"> </w:t>
      </w:r>
      <w:r w:rsidRPr="00070D62">
        <w:rPr>
          <w:spacing w:val="1"/>
        </w:rPr>
        <w:t>хранителями</w:t>
      </w:r>
      <w:r w:rsidR="00665E08">
        <w:rPr>
          <w:spacing w:val="1"/>
        </w:rPr>
        <w:t xml:space="preserve"> </w:t>
      </w:r>
      <w:r w:rsidRPr="00070D62">
        <w:rPr>
          <w:spacing w:val="1"/>
        </w:rPr>
        <w:t>традиций,</w:t>
      </w:r>
      <w:r w:rsidR="00665E08">
        <w:rPr>
          <w:spacing w:val="1"/>
        </w:rPr>
        <w:t xml:space="preserve"> </w:t>
      </w:r>
      <w:r w:rsidRPr="00070D62">
        <w:rPr>
          <w:spacing w:val="1"/>
        </w:rPr>
        <w:t>которые</w:t>
      </w:r>
      <w:r w:rsidR="00665E08">
        <w:rPr>
          <w:spacing w:val="1"/>
        </w:rPr>
        <w:t xml:space="preserve"> </w:t>
      </w:r>
      <w:r w:rsidRPr="00070D62">
        <w:rPr>
          <w:spacing w:val="1"/>
        </w:rPr>
        <w:t>могут</w:t>
      </w:r>
      <w:r w:rsidR="00665E08">
        <w:rPr>
          <w:spacing w:val="1"/>
        </w:rPr>
        <w:t xml:space="preserve"> </w:t>
      </w:r>
      <w:r w:rsidRPr="00070D62">
        <w:rPr>
          <w:spacing w:val="1"/>
        </w:rPr>
        <w:t>делиться</w:t>
      </w:r>
      <w:r w:rsidR="00665E08">
        <w:rPr>
          <w:spacing w:val="1"/>
        </w:rPr>
        <w:t xml:space="preserve"> </w:t>
      </w:r>
      <w:r w:rsidRPr="00070D62">
        <w:rPr>
          <w:spacing w:val="1"/>
        </w:rPr>
        <w:t>своими</w:t>
      </w:r>
      <w:r w:rsidR="00665E08">
        <w:rPr>
          <w:spacing w:val="1"/>
        </w:rPr>
        <w:t xml:space="preserve"> </w:t>
      </w:r>
      <w:r w:rsidRPr="00070D62">
        <w:rPr>
          <w:spacing w:val="1"/>
        </w:rPr>
        <w:t>знаниями</w:t>
      </w:r>
      <w:r w:rsidR="00665E08">
        <w:rPr>
          <w:spacing w:val="1"/>
        </w:rPr>
        <w:t xml:space="preserve"> </w:t>
      </w:r>
      <w:r w:rsidRPr="00070D62">
        <w:rPr>
          <w:spacing w:val="1"/>
        </w:rPr>
        <w:t>и</w:t>
      </w:r>
      <w:r w:rsidR="00665E08">
        <w:rPr>
          <w:spacing w:val="1"/>
        </w:rPr>
        <w:t xml:space="preserve"> </w:t>
      </w:r>
      <w:r w:rsidRPr="00070D62">
        <w:rPr>
          <w:spacing w:val="1"/>
        </w:rPr>
        <w:t>опытом.</w:t>
      </w:r>
      <w:r w:rsidR="00665E08">
        <w:rPr>
          <w:spacing w:val="1"/>
        </w:rPr>
        <w:t xml:space="preserve"> </w:t>
      </w:r>
      <w:r w:rsidRPr="00070D62">
        <w:rPr>
          <w:spacing w:val="1"/>
        </w:rPr>
        <w:t>Это</w:t>
      </w:r>
      <w:r w:rsidR="00665E08">
        <w:rPr>
          <w:spacing w:val="1"/>
        </w:rPr>
        <w:t xml:space="preserve"> </w:t>
      </w:r>
      <w:r w:rsidRPr="00070D62">
        <w:rPr>
          <w:spacing w:val="1"/>
        </w:rPr>
        <w:t>сотрудничество</w:t>
      </w:r>
      <w:r w:rsidR="00665E08">
        <w:rPr>
          <w:spacing w:val="1"/>
        </w:rPr>
        <w:t xml:space="preserve"> </w:t>
      </w:r>
      <w:r w:rsidRPr="00070D62">
        <w:rPr>
          <w:spacing w:val="1"/>
        </w:rPr>
        <w:t>важно</w:t>
      </w:r>
      <w:r w:rsidR="00665E08">
        <w:rPr>
          <w:spacing w:val="1"/>
        </w:rPr>
        <w:t xml:space="preserve"> </w:t>
      </w:r>
      <w:r w:rsidRPr="00070D62">
        <w:rPr>
          <w:spacing w:val="1"/>
        </w:rPr>
        <w:t>для</w:t>
      </w:r>
      <w:r w:rsidR="00665E08">
        <w:rPr>
          <w:spacing w:val="1"/>
        </w:rPr>
        <w:t xml:space="preserve"> </w:t>
      </w:r>
      <w:r w:rsidRPr="00070D62">
        <w:rPr>
          <w:spacing w:val="1"/>
        </w:rPr>
        <w:t>обеспечения</w:t>
      </w:r>
      <w:r w:rsidR="00665E08">
        <w:rPr>
          <w:spacing w:val="1"/>
        </w:rPr>
        <w:t xml:space="preserve"> </w:t>
      </w:r>
      <w:r w:rsidRPr="00070D62">
        <w:rPr>
          <w:spacing w:val="1"/>
        </w:rPr>
        <w:t>аутентичности</w:t>
      </w:r>
      <w:r w:rsidR="00665E08">
        <w:rPr>
          <w:spacing w:val="1"/>
        </w:rPr>
        <w:t xml:space="preserve"> </w:t>
      </w:r>
      <w:r w:rsidRPr="00070D62">
        <w:rPr>
          <w:spacing w:val="1"/>
        </w:rPr>
        <w:t>представления</w:t>
      </w:r>
      <w:r w:rsidR="00665E08">
        <w:rPr>
          <w:spacing w:val="1"/>
        </w:rPr>
        <w:t xml:space="preserve"> </w:t>
      </w:r>
      <w:r w:rsidRPr="00070D62">
        <w:rPr>
          <w:spacing w:val="1"/>
        </w:rPr>
        <w:t>традиций.</w:t>
      </w:r>
    </w:p>
    <w:p w14:paraId="07D2CC8C" w14:textId="1F8E4A0A" w:rsidR="00070D62" w:rsidRPr="00070D62" w:rsidRDefault="00070D62" w:rsidP="00070D62">
      <w:pPr>
        <w:pStyle w:val="aa"/>
        <w:numPr>
          <w:ilvl w:val="0"/>
          <w:numId w:val="26"/>
        </w:numPr>
        <w:spacing w:line="360" w:lineRule="auto"/>
        <w:mirrorIndents/>
        <w:rPr>
          <w:spacing w:val="1"/>
        </w:rPr>
      </w:pPr>
      <w:r w:rsidRPr="00070D62">
        <w:rPr>
          <w:b/>
          <w:bCs/>
          <w:spacing w:val="1"/>
        </w:rPr>
        <w:t>Фестивали</w:t>
      </w:r>
      <w:r w:rsidR="00665E08">
        <w:rPr>
          <w:b/>
          <w:bCs/>
          <w:spacing w:val="1"/>
        </w:rPr>
        <w:t xml:space="preserve"> </w:t>
      </w:r>
      <w:r w:rsidRPr="00070D62">
        <w:rPr>
          <w:b/>
          <w:bCs/>
          <w:spacing w:val="1"/>
        </w:rPr>
        <w:t>и</w:t>
      </w:r>
      <w:r w:rsidR="00665E08">
        <w:rPr>
          <w:b/>
          <w:bCs/>
          <w:spacing w:val="1"/>
        </w:rPr>
        <w:t xml:space="preserve"> </w:t>
      </w:r>
      <w:r w:rsidRPr="00070D62">
        <w:rPr>
          <w:b/>
          <w:bCs/>
          <w:spacing w:val="1"/>
        </w:rPr>
        <w:t>культурные</w:t>
      </w:r>
      <w:r w:rsidR="00665E08">
        <w:rPr>
          <w:b/>
          <w:bCs/>
          <w:spacing w:val="1"/>
        </w:rPr>
        <w:t xml:space="preserve"> </w:t>
      </w:r>
      <w:r w:rsidRPr="00070D62">
        <w:rPr>
          <w:b/>
          <w:bCs/>
          <w:spacing w:val="1"/>
        </w:rPr>
        <w:t>мероприятия</w:t>
      </w:r>
      <w:r w:rsidRPr="00070D62">
        <w:rPr>
          <w:spacing w:val="1"/>
        </w:rPr>
        <w:t>:</w:t>
      </w:r>
      <w:r w:rsidR="00665E08">
        <w:rPr>
          <w:spacing w:val="1"/>
        </w:rPr>
        <w:t xml:space="preserve"> </w:t>
      </w:r>
      <w:r w:rsidRPr="00070D62">
        <w:rPr>
          <w:spacing w:val="1"/>
        </w:rPr>
        <w:t>Организация</w:t>
      </w:r>
      <w:r w:rsidR="00665E08">
        <w:rPr>
          <w:spacing w:val="1"/>
        </w:rPr>
        <w:t xml:space="preserve"> </w:t>
      </w:r>
      <w:r w:rsidRPr="00070D62">
        <w:rPr>
          <w:spacing w:val="1"/>
        </w:rPr>
        <w:t>мероприятий,</w:t>
      </w:r>
      <w:r w:rsidR="00665E08">
        <w:rPr>
          <w:spacing w:val="1"/>
        </w:rPr>
        <w:t xml:space="preserve"> </w:t>
      </w:r>
      <w:r w:rsidRPr="00070D62">
        <w:rPr>
          <w:spacing w:val="1"/>
        </w:rPr>
        <w:t>на</w:t>
      </w:r>
      <w:r w:rsidR="00665E08">
        <w:rPr>
          <w:spacing w:val="1"/>
        </w:rPr>
        <w:t xml:space="preserve"> </w:t>
      </w:r>
      <w:r w:rsidRPr="00070D62">
        <w:rPr>
          <w:spacing w:val="1"/>
        </w:rPr>
        <w:t>которых</w:t>
      </w:r>
      <w:r w:rsidR="00665E08">
        <w:rPr>
          <w:spacing w:val="1"/>
        </w:rPr>
        <w:t xml:space="preserve"> </w:t>
      </w:r>
      <w:r w:rsidRPr="00070D62">
        <w:rPr>
          <w:spacing w:val="1"/>
        </w:rPr>
        <w:t>традиции</w:t>
      </w:r>
      <w:r w:rsidR="00665E08">
        <w:rPr>
          <w:spacing w:val="1"/>
        </w:rPr>
        <w:t xml:space="preserve"> </w:t>
      </w:r>
      <w:r w:rsidRPr="00070D62">
        <w:rPr>
          <w:spacing w:val="1"/>
        </w:rPr>
        <w:t>могут</w:t>
      </w:r>
      <w:r w:rsidR="00665E08">
        <w:rPr>
          <w:spacing w:val="1"/>
        </w:rPr>
        <w:t xml:space="preserve"> </w:t>
      </w:r>
      <w:r w:rsidRPr="00070D62">
        <w:rPr>
          <w:spacing w:val="1"/>
        </w:rPr>
        <w:t>быть</w:t>
      </w:r>
      <w:r w:rsidR="00665E08">
        <w:rPr>
          <w:spacing w:val="1"/>
        </w:rPr>
        <w:t xml:space="preserve"> </w:t>
      </w:r>
      <w:r w:rsidRPr="00070D62">
        <w:rPr>
          <w:spacing w:val="1"/>
        </w:rPr>
        <w:t>представлены</w:t>
      </w:r>
      <w:r w:rsidR="00665E08">
        <w:rPr>
          <w:spacing w:val="1"/>
        </w:rPr>
        <w:t xml:space="preserve"> </w:t>
      </w:r>
      <w:r w:rsidRPr="00070D62">
        <w:rPr>
          <w:spacing w:val="1"/>
        </w:rPr>
        <w:t>широкой</w:t>
      </w:r>
      <w:r w:rsidR="00665E08">
        <w:rPr>
          <w:spacing w:val="1"/>
        </w:rPr>
        <w:t xml:space="preserve"> </w:t>
      </w:r>
      <w:r w:rsidRPr="00070D62">
        <w:rPr>
          <w:spacing w:val="1"/>
        </w:rPr>
        <w:t>аудиторией.</w:t>
      </w:r>
      <w:r w:rsidR="00665E08">
        <w:rPr>
          <w:spacing w:val="1"/>
        </w:rPr>
        <w:t xml:space="preserve"> </w:t>
      </w:r>
      <w:r w:rsidRPr="00070D62">
        <w:rPr>
          <w:spacing w:val="1"/>
        </w:rPr>
        <w:t>Это</w:t>
      </w:r>
      <w:r w:rsidR="00665E08">
        <w:rPr>
          <w:spacing w:val="1"/>
        </w:rPr>
        <w:t xml:space="preserve"> </w:t>
      </w:r>
      <w:r w:rsidRPr="00070D62">
        <w:rPr>
          <w:spacing w:val="1"/>
        </w:rPr>
        <w:t>не</w:t>
      </w:r>
      <w:r w:rsidR="00665E08">
        <w:rPr>
          <w:spacing w:val="1"/>
        </w:rPr>
        <w:t xml:space="preserve"> </w:t>
      </w:r>
      <w:r w:rsidRPr="00070D62">
        <w:rPr>
          <w:spacing w:val="1"/>
        </w:rPr>
        <w:t>только</w:t>
      </w:r>
      <w:r w:rsidR="00665E08">
        <w:rPr>
          <w:spacing w:val="1"/>
        </w:rPr>
        <w:t xml:space="preserve"> </w:t>
      </w:r>
      <w:r w:rsidRPr="00070D62">
        <w:rPr>
          <w:spacing w:val="1"/>
        </w:rPr>
        <w:t>привлекает</w:t>
      </w:r>
      <w:r w:rsidR="00665E08">
        <w:rPr>
          <w:spacing w:val="1"/>
        </w:rPr>
        <w:t xml:space="preserve"> </w:t>
      </w:r>
      <w:r w:rsidRPr="00070D62">
        <w:rPr>
          <w:spacing w:val="1"/>
        </w:rPr>
        <w:t>внимание</w:t>
      </w:r>
      <w:r w:rsidR="00665E08">
        <w:rPr>
          <w:spacing w:val="1"/>
        </w:rPr>
        <w:t xml:space="preserve"> </w:t>
      </w:r>
      <w:r w:rsidRPr="00070D62">
        <w:rPr>
          <w:spacing w:val="1"/>
        </w:rPr>
        <w:t>к</w:t>
      </w:r>
      <w:r w:rsidR="00665E08">
        <w:rPr>
          <w:spacing w:val="1"/>
        </w:rPr>
        <w:t xml:space="preserve"> </w:t>
      </w:r>
      <w:r w:rsidRPr="00070D62">
        <w:rPr>
          <w:spacing w:val="1"/>
        </w:rPr>
        <w:t>наследию,</w:t>
      </w:r>
      <w:r w:rsidR="00665E08">
        <w:rPr>
          <w:spacing w:val="1"/>
        </w:rPr>
        <w:t xml:space="preserve"> </w:t>
      </w:r>
      <w:r w:rsidRPr="00070D62">
        <w:rPr>
          <w:spacing w:val="1"/>
        </w:rPr>
        <w:t>но</w:t>
      </w:r>
      <w:r w:rsidR="00665E08">
        <w:rPr>
          <w:spacing w:val="1"/>
        </w:rPr>
        <w:t xml:space="preserve"> </w:t>
      </w:r>
      <w:r w:rsidRPr="00070D62">
        <w:rPr>
          <w:spacing w:val="1"/>
        </w:rPr>
        <w:t>и</w:t>
      </w:r>
      <w:r w:rsidR="00665E08">
        <w:rPr>
          <w:spacing w:val="1"/>
        </w:rPr>
        <w:t xml:space="preserve"> </w:t>
      </w:r>
      <w:r w:rsidRPr="00070D62">
        <w:rPr>
          <w:spacing w:val="1"/>
        </w:rPr>
        <w:t>способствует</w:t>
      </w:r>
      <w:r w:rsidR="00665E08">
        <w:rPr>
          <w:spacing w:val="1"/>
        </w:rPr>
        <w:t xml:space="preserve"> </w:t>
      </w:r>
      <w:r w:rsidRPr="00070D62">
        <w:rPr>
          <w:spacing w:val="1"/>
        </w:rPr>
        <w:t>его</w:t>
      </w:r>
      <w:r w:rsidR="00665E08">
        <w:rPr>
          <w:spacing w:val="1"/>
        </w:rPr>
        <w:t xml:space="preserve"> </w:t>
      </w:r>
      <w:r w:rsidRPr="00070D62">
        <w:rPr>
          <w:spacing w:val="1"/>
        </w:rPr>
        <w:t>живому</w:t>
      </w:r>
      <w:r w:rsidR="00665E08">
        <w:rPr>
          <w:spacing w:val="1"/>
        </w:rPr>
        <w:t xml:space="preserve"> </w:t>
      </w:r>
      <w:r w:rsidRPr="00070D62">
        <w:rPr>
          <w:spacing w:val="1"/>
        </w:rPr>
        <w:t>развитию.</w:t>
      </w:r>
    </w:p>
    <w:p w14:paraId="5CC547B4" w14:textId="77777777" w:rsidR="00E501BA" w:rsidRDefault="00070D62" w:rsidP="00E501BA">
      <w:pPr>
        <w:pStyle w:val="aa"/>
        <w:numPr>
          <w:ilvl w:val="0"/>
          <w:numId w:val="26"/>
        </w:numPr>
        <w:spacing w:line="360" w:lineRule="auto"/>
        <w:mirrorIndents/>
        <w:rPr>
          <w:spacing w:val="1"/>
        </w:rPr>
      </w:pPr>
      <w:r w:rsidRPr="00070D62">
        <w:rPr>
          <w:b/>
          <w:bCs/>
          <w:spacing w:val="1"/>
        </w:rPr>
        <w:t>Исследовательская</w:t>
      </w:r>
      <w:r w:rsidR="00665E08">
        <w:rPr>
          <w:b/>
          <w:bCs/>
          <w:spacing w:val="1"/>
        </w:rPr>
        <w:t xml:space="preserve"> </w:t>
      </w:r>
      <w:r w:rsidRPr="00070D62">
        <w:rPr>
          <w:b/>
          <w:bCs/>
          <w:spacing w:val="1"/>
        </w:rPr>
        <w:t>работа</w:t>
      </w:r>
      <w:r w:rsidRPr="00070D62">
        <w:rPr>
          <w:spacing w:val="1"/>
        </w:rPr>
        <w:t>:</w:t>
      </w:r>
      <w:r w:rsidR="00665E08">
        <w:rPr>
          <w:spacing w:val="1"/>
        </w:rPr>
        <w:t xml:space="preserve"> </w:t>
      </w:r>
      <w:r w:rsidRPr="00070D62">
        <w:rPr>
          <w:spacing w:val="1"/>
        </w:rPr>
        <w:t>Научные</w:t>
      </w:r>
      <w:r w:rsidR="00665E08">
        <w:rPr>
          <w:spacing w:val="1"/>
        </w:rPr>
        <w:t xml:space="preserve"> </w:t>
      </w:r>
      <w:r w:rsidRPr="00070D62">
        <w:rPr>
          <w:spacing w:val="1"/>
        </w:rPr>
        <w:t>исследования</w:t>
      </w:r>
      <w:r w:rsidR="00665E08">
        <w:rPr>
          <w:spacing w:val="1"/>
        </w:rPr>
        <w:t xml:space="preserve"> </w:t>
      </w:r>
      <w:r w:rsidRPr="00070D62">
        <w:rPr>
          <w:spacing w:val="1"/>
        </w:rPr>
        <w:t>нематериального</w:t>
      </w:r>
      <w:r w:rsidR="00665E08">
        <w:rPr>
          <w:spacing w:val="1"/>
        </w:rPr>
        <w:t xml:space="preserve"> </w:t>
      </w:r>
      <w:r w:rsidRPr="00070D62">
        <w:rPr>
          <w:spacing w:val="1"/>
        </w:rPr>
        <w:t>наследия</w:t>
      </w:r>
      <w:r w:rsidR="00665E08">
        <w:rPr>
          <w:spacing w:val="1"/>
        </w:rPr>
        <w:t xml:space="preserve"> </w:t>
      </w:r>
      <w:r w:rsidRPr="00070D62">
        <w:rPr>
          <w:spacing w:val="1"/>
        </w:rPr>
        <w:t>помогают</w:t>
      </w:r>
      <w:r w:rsidR="00665E08">
        <w:rPr>
          <w:spacing w:val="1"/>
        </w:rPr>
        <w:t xml:space="preserve"> </w:t>
      </w:r>
      <w:r w:rsidRPr="00070D62">
        <w:rPr>
          <w:spacing w:val="1"/>
        </w:rPr>
        <w:t>выявить</w:t>
      </w:r>
      <w:r w:rsidR="00665E08">
        <w:rPr>
          <w:spacing w:val="1"/>
        </w:rPr>
        <w:t xml:space="preserve"> </w:t>
      </w:r>
      <w:r w:rsidRPr="00070D62">
        <w:rPr>
          <w:spacing w:val="1"/>
        </w:rPr>
        <w:t>его</w:t>
      </w:r>
      <w:r w:rsidR="00665E08">
        <w:rPr>
          <w:spacing w:val="1"/>
        </w:rPr>
        <w:t xml:space="preserve"> </w:t>
      </w:r>
      <w:r w:rsidRPr="00070D62">
        <w:rPr>
          <w:spacing w:val="1"/>
        </w:rPr>
        <w:t>значение,</w:t>
      </w:r>
      <w:r w:rsidR="00665E08">
        <w:rPr>
          <w:spacing w:val="1"/>
        </w:rPr>
        <w:t xml:space="preserve"> </w:t>
      </w:r>
      <w:r w:rsidRPr="00070D62">
        <w:rPr>
          <w:spacing w:val="1"/>
        </w:rPr>
        <w:t>выявить</w:t>
      </w:r>
      <w:r w:rsidR="00665E08">
        <w:rPr>
          <w:spacing w:val="1"/>
        </w:rPr>
        <w:t xml:space="preserve"> </w:t>
      </w:r>
      <w:r w:rsidRPr="00070D62">
        <w:rPr>
          <w:spacing w:val="1"/>
        </w:rPr>
        <w:t>угрозы</w:t>
      </w:r>
      <w:r w:rsidR="00665E08">
        <w:rPr>
          <w:spacing w:val="1"/>
        </w:rPr>
        <w:t xml:space="preserve"> </w:t>
      </w:r>
      <w:r w:rsidRPr="00070D62">
        <w:rPr>
          <w:spacing w:val="1"/>
        </w:rPr>
        <w:t>и</w:t>
      </w:r>
      <w:r w:rsidR="00665E08">
        <w:rPr>
          <w:spacing w:val="1"/>
        </w:rPr>
        <w:t xml:space="preserve"> </w:t>
      </w:r>
      <w:r w:rsidRPr="00070D62">
        <w:rPr>
          <w:spacing w:val="1"/>
        </w:rPr>
        <w:t>разработать</w:t>
      </w:r>
      <w:r w:rsidR="00665E08">
        <w:rPr>
          <w:spacing w:val="1"/>
        </w:rPr>
        <w:t xml:space="preserve"> </w:t>
      </w:r>
      <w:r w:rsidRPr="00070D62">
        <w:rPr>
          <w:spacing w:val="1"/>
        </w:rPr>
        <w:t>стратегии</w:t>
      </w:r>
      <w:r w:rsidR="00665E08">
        <w:rPr>
          <w:spacing w:val="1"/>
        </w:rPr>
        <w:t xml:space="preserve"> </w:t>
      </w:r>
      <w:r w:rsidRPr="00070D62">
        <w:rPr>
          <w:spacing w:val="1"/>
        </w:rPr>
        <w:t>для</w:t>
      </w:r>
      <w:r w:rsidR="00665E08">
        <w:rPr>
          <w:spacing w:val="1"/>
        </w:rPr>
        <w:t xml:space="preserve"> </w:t>
      </w:r>
      <w:r w:rsidRPr="00070D62">
        <w:rPr>
          <w:spacing w:val="1"/>
        </w:rPr>
        <w:t>его</w:t>
      </w:r>
      <w:r w:rsidR="00665E08">
        <w:rPr>
          <w:spacing w:val="1"/>
        </w:rPr>
        <w:t xml:space="preserve"> </w:t>
      </w:r>
      <w:r w:rsidRPr="00070D62">
        <w:rPr>
          <w:spacing w:val="1"/>
        </w:rPr>
        <w:t>сохранения.</w:t>
      </w:r>
    </w:p>
    <w:p w14:paraId="6A9E75D2" w14:textId="6DC00CB7" w:rsidR="00F271AD" w:rsidRPr="00E501BA" w:rsidRDefault="00F271AD" w:rsidP="00E501BA">
      <w:pPr>
        <w:pStyle w:val="aa"/>
        <w:spacing w:line="360" w:lineRule="auto"/>
        <w:ind w:left="720" w:firstLine="0"/>
        <w:mirrorIndents/>
        <w:rPr>
          <w:spacing w:val="1"/>
        </w:rPr>
      </w:pPr>
      <w:r w:rsidRPr="00E501BA">
        <w:rPr>
          <w:spacing w:val="1"/>
        </w:rPr>
        <w:t>К</w:t>
      </w:r>
      <w:r w:rsidR="00665E08" w:rsidRPr="00E501BA">
        <w:rPr>
          <w:spacing w:val="1"/>
        </w:rPr>
        <w:t xml:space="preserve"> </w:t>
      </w:r>
      <w:r w:rsidRPr="00E501BA">
        <w:rPr>
          <w:spacing w:val="1"/>
        </w:rPr>
        <w:t>сожалению,</w:t>
      </w:r>
      <w:r w:rsidR="00665E08" w:rsidRPr="00E501BA">
        <w:rPr>
          <w:spacing w:val="1"/>
        </w:rPr>
        <w:t xml:space="preserve"> </w:t>
      </w:r>
      <w:r w:rsidRPr="00E501BA">
        <w:rPr>
          <w:spacing w:val="1"/>
        </w:rPr>
        <w:t>примеров</w:t>
      </w:r>
      <w:r w:rsidR="00665E08" w:rsidRPr="00E501BA">
        <w:rPr>
          <w:spacing w:val="1"/>
        </w:rPr>
        <w:t xml:space="preserve"> </w:t>
      </w:r>
      <w:r w:rsidRPr="00E501BA">
        <w:rPr>
          <w:spacing w:val="1"/>
        </w:rPr>
        <w:t>удачной</w:t>
      </w:r>
      <w:r w:rsidR="00665E08" w:rsidRPr="00E501BA">
        <w:rPr>
          <w:spacing w:val="1"/>
        </w:rPr>
        <w:t xml:space="preserve"> </w:t>
      </w:r>
      <w:r w:rsidRPr="00E501BA">
        <w:rPr>
          <w:spacing w:val="1"/>
        </w:rPr>
        <w:t>музеефикации</w:t>
      </w:r>
      <w:r w:rsidR="00665E08" w:rsidRPr="00E501BA">
        <w:rPr>
          <w:spacing w:val="1"/>
        </w:rPr>
        <w:t xml:space="preserve"> </w:t>
      </w:r>
      <w:r w:rsidR="00B43AFC">
        <w:rPr>
          <w:spacing w:val="1"/>
        </w:rPr>
        <w:t>святых</w:t>
      </w:r>
      <w:r w:rsidR="00665E08" w:rsidRPr="00E501BA">
        <w:rPr>
          <w:spacing w:val="1"/>
        </w:rPr>
        <w:t xml:space="preserve"> </w:t>
      </w:r>
      <w:r w:rsidRPr="00E501BA">
        <w:rPr>
          <w:spacing w:val="1"/>
        </w:rPr>
        <w:t>источников</w:t>
      </w:r>
      <w:r w:rsidR="00665E08" w:rsidRPr="00E501BA">
        <w:rPr>
          <w:spacing w:val="1"/>
        </w:rPr>
        <w:t xml:space="preserve"> </w:t>
      </w:r>
      <w:r w:rsidRPr="00E501BA">
        <w:rPr>
          <w:spacing w:val="1"/>
        </w:rPr>
        <w:t>на</w:t>
      </w:r>
      <w:r w:rsidR="00665E08" w:rsidRPr="00E501BA">
        <w:rPr>
          <w:spacing w:val="1"/>
        </w:rPr>
        <w:t xml:space="preserve"> </w:t>
      </w:r>
      <w:r w:rsidRPr="00E501BA">
        <w:rPr>
          <w:spacing w:val="1"/>
        </w:rPr>
        <w:t>территории</w:t>
      </w:r>
      <w:r w:rsidR="00665E08" w:rsidRPr="00E501BA">
        <w:rPr>
          <w:spacing w:val="1"/>
        </w:rPr>
        <w:t xml:space="preserve"> </w:t>
      </w:r>
      <w:r w:rsidRPr="00F271AD">
        <w:rPr>
          <w:lang w:eastAsia="ru-RU"/>
        </w:rPr>
        <w:t>Западной</w:t>
      </w:r>
      <w:r w:rsidR="00665E08">
        <w:rPr>
          <w:lang w:eastAsia="ru-RU"/>
        </w:rPr>
        <w:t xml:space="preserve"> </w:t>
      </w:r>
      <w:r w:rsidRPr="00F271AD">
        <w:rPr>
          <w:lang w:eastAsia="ru-RU"/>
        </w:rPr>
        <w:t>Сибири</w:t>
      </w:r>
      <w:r w:rsidR="00665E08">
        <w:rPr>
          <w:lang w:eastAsia="ru-RU"/>
        </w:rPr>
        <w:t xml:space="preserve"> </w:t>
      </w:r>
      <w:r w:rsidRPr="00F271AD">
        <w:rPr>
          <w:lang w:eastAsia="ru-RU"/>
        </w:rPr>
        <w:t>нет,</w:t>
      </w:r>
      <w:r w:rsidR="00665E08">
        <w:rPr>
          <w:lang w:eastAsia="ru-RU"/>
        </w:rPr>
        <w:t xml:space="preserve"> </w:t>
      </w:r>
      <w:r w:rsidRPr="00F271AD">
        <w:rPr>
          <w:lang w:eastAsia="ru-RU"/>
        </w:rPr>
        <w:t>но</w:t>
      </w:r>
      <w:r w:rsidR="00665E08">
        <w:rPr>
          <w:lang w:eastAsia="ru-RU"/>
        </w:rPr>
        <w:t xml:space="preserve"> </w:t>
      </w:r>
      <w:r w:rsidRPr="00F271AD">
        <w:rPr>
          <w:lang w:eastAsia="ru-RU"/>
        </w:rPr>
        <w:t>на</w:t>
      </w:r>
      <w:r w:rsidR="00665E08">
        <w:rPr>
          <w:lang w:eastAsia="ru-RU"/>
        </w:rPr>
        <w:t xml:space="preserve"> </w:t>
      </w:r>
      <w:r w:rsidRPr="00F271AD">
        <w:rPr>
          <w:lang w:eastAsia="ru-RU"/>
        </w:rPr>
        <w:t>территории</w:t>
      </w:r>
      <w:r w:rsidR="00665E08">
        <w:rPr>
          <w:lang w:eastAsia="ru-RU"/>
        </w:rPr>
        <w:t xml:space="preserve"> </w:t>
      </w:r>
      <w:r w:rsidRPr="00F271AD">
        <w:rPr>
          <w:lang w:eastAsia="ru-RU"/>
        </w:rPr>
        <w:t>России</w:t>
      </w:r>
      <w:r w:rsidR="00665E08">
        <w:rPr>
          <w:lang w:eastAsia="ru-RU"/>
        </w:rPr>
        <w:t xml:space="preserve"> </w:t>
      </w:r>
      <w:r w:rsidRPr="00F271AD">
        <w:rPr>
          <w:lang w:eastAsia="ru-RU"/>
        </w:rPr>
        <w:t>примером</w:t>
      </w:r>
      <w:r w:rsidR="00665E08">
        <w:rPr>
          <w:lang w:eastAsia="ru-RU"/>
        </w:rPr>
        <w:t xml:space="preserve"> </w:t>
      </w:r>
      <w:r w:rsidRPr="00F271AD">
        <w:rPr>
          <w:lang w:eastAsia="ru-RU"/>
        </w:rPr>
        <w:t>может</w:t>
      </w:r>
      <w:r w:rsidR="00665E08">
        <w:rPr>
          <w:lang w:eastAsia="ru-RU"/>
        </w:rPr>
        <w:t xml:space="preserve"> </w:t>
      </w:r>
      <w:r w:rsidRPr="00F271AD">
        <w:rPr>
          <w:lang w:eastAsia="ru-RU"/>
        </w:rPr>
        <w:t>служить</w:t>
      </w:r>
      <w:r w:rsidR="00665E08">
        <w:t xml:space="preserve"> </w:t>
      </w:r>
      <w:proofErr w:type="spellStart"/>
      <w:r w:rsidRPr="00F271AD">
        <w:t>Музейно</w:t>
      </w:r>
      <w:proofErr w:type="spellEnd"/>
      <w:r w:rsidR="00665E08">
        <w:t xml:space="preserve"> </w:t>
      </w:r>
      <w:r w:rsidRPr="00F271AD">
        <w:t>религиозный</w:t>
      </w:r>
      <w:r w:rsidR="00665E08">
        <w:t xml:space="preserve"> </w:t>
      </w:r>
      <w:r w:rsidRPr="00F271AD">
        <w:t>комплекс</w:t>
      </w:r>
      <w:r w:rsidR="00665E08">
        <w:t xml:space="preserve"> </w:t>
      </w:r>
      <w:r w:rsidRPr="00F271AD">
        <w:t>Дивеево,</w:t>
      </w:r>
      <w:r w:rsidR="00665E08">
        <w:t xml:space="preserve"> </w:t>
      </w:r>
      <w:r w:rsidRPr="00F271AD">
        <w:t>на</w:t>
      </w:r>
      <w:r w:rsidR="00665E08">
        <w:t xml:space="preserve"> </w:t>
      </w:r>
      <w:r w:rsidRPr="00F271AD">
        <w:t>территории</w:t>
      </w:r>
      <w:r w:rsidR="00665E08">
        <w:t xml:space="preserve"> </w:t>
      </w:r>
      <w:r w:rsidRPr="00F271AD">
        <w:t>которого</w:t>
      </w:r>
      <w:r w:rsidR="00665E08">
        <w:t xml:space="preserve"> </w:t>
      </w:r>
      <w:r w:rsidRPr="00F271AD">
        <w:t>располагается</w:t>
      </w:r>
      <w:r w:rsidR="00665E08">
        <w:t xml:space="preserve"> </w:t>
      </w:r>
      <w:r w:rsidRPr="00F271AD">
        <w:t>5</w:t>
      </w:r>
      <w:r w:rsidR="00665E08">
        <w:t xml:space="preserve"> </w:t>
      </w:r>
      <w:r w:rsidRPr="00F271AD">
        <w:t>святых</w:t>
      </w:r>
      <w:r w:rsidR="00665E08">
        <w:t xml:space="preserve"> </w:t>
      </w:r>
      <w:r w:rsidRPr="00F271AD">
        <w:t>источников.</w:t>
      </w:r>
    </w:p>
    <w:p w14:paraId="5C1AE170" w14:textId="60C31BE9" w:rsidR="00F271AD" w:rsidRPr="00F271AD" w:rsidRDefault="00F271AD" w:rsidP="009861E7">
      <w:pPr>
        <w:spacing w:after="0" w:line="360" w:lineRule="auto"/>
        <w:ind w:firstLine="709"/>
        <w:mirrorIndents/>
        <w:jc w:val="both"/>
        <w:rPr>
          <w:rFonts w:ascii="Times New Roman" w:hAnsi="Times New Roman" w:cs="Times New Roman"/>
          <w:sz w:val="28"/>
          <w:szCs w:val="28"/>
        </w:rPr>
      </w:pPr>
      <w:proofErr w:type="spellStart"/>
      <w:r w:rsidRPr="00F271AD">
        <w:rPr>
          <w:rFonts w:ascii="Times New Roman" w:hAnsi="Times New Roman" w:cs="Times New Roman"/>
          <w:sz w:val="28"/>
          <w:szCs w:val="28"/>
        </w:rPr>
        <w:t>Музейно</w:t>
      </w:r>
      <w:proofErr w:type="spellEnd"/>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религиозный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комплекс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Дивеево</w:t>
      </w:r>
      <w:r w:rsidRPr="00F271AD">
        <w:rPr>
          <w:rStyle w:val="a6"/>
          <w:rFonts w:ascii="Times New Roman" w:hAnsi="Times New Roman" w:cs="Times New Roman"/>
          <w:sz w:val="28"/>
          <w:szCs w:val="28"/>
        </w:rPr>
        <w:footnoteReference w:id="239"/>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является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образцом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музеефикации</w:t>
      </w:r>
      <w:r w:rsidR="00665E08">
        <w:rPr>
          <w:rFonts w:ascii="Times New Roman" w:hAnsi="Times New Roman" w:cs="Times New Roman"/>
          <w:sz w:val="28"/>
          <w:szCs w:val="28"/>
        </w:rPr>
        <w:t xml:space="preserve"> </w:t>
      </w:r>
      <w:r w:rsidR="00B43AFC">
        <w:rPr>
          <w:rFonts w:ascii="Times New Roman" w:hAnsi="Times New Roman" w:cs="Times New Roman"/>
          <w:sz w:val="28"/>
          <w:szCs w:val="28"/>
        </w:rPr>
        <w:t>святых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источников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России.</w:t>
      </w:r>
    </w:p>
    <w:p w14:paraId="0E4771F6" w14:textId="2F0DB0BC"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Дивеево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старинное,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крохотное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село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Нижегородской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этом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особенное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место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для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всех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православных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России.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Свято-Троицкий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Серафимо-Дивеевский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расположенный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устремляются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тысячи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паломников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поклониться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святыням,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проникнуться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божественной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lastRenderedPageBreak/>
        <w:t>атмосферой,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исцелить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тело,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наполнить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душу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светом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добром.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Достопримечательности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преимущественно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культового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характера,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относятся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монастырскому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комплексу,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практически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каждая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уникальна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неповторима.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Село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привлекает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только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православных,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найдется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что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посмотреть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любителям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русской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истории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ценителям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старинного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церковного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зодчества.</w:t>
      </w:r>
    </w:p>
    <w:p w14:paraId="65EBAFE6" w14:textId="2315FC1B"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Главная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достопримечательность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жемчужина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монастырского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комплекса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Свято-Троицкий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легенде,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место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для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строительства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церкви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Серафиму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Саровскому</w:t>
      </w:r>
      <w:r w:rsidRPr="00F271AD">
        <w:rPr>
          <w:rStyle w:val="a6"/>
          <w:rFonts w:ascii="Times New Roman" w:hAnsi="Times New Roman" w:cs="Times New Roman"/>
          <w:sz w:val="28"/>
          <w:szCs w:val="28"/>
        </w:rPr>
        <w:footnoteReference w:id="240"/>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указала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сама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Богородица,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явившаяся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Преподобному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сне.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Величественный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пятиглавый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возведен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середине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19</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автор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проекта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архитектор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Александр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Резанов</w:t>
      </w:r>
      <w:r w:rsidRPr="00F271AD">
        <w:rPr>
          <w:rStyle w:val="a6"/>
          <w:rFonts w:ascii="Times New Roman" w:hAnsi="Times New Roman" w:cs="Times New Roman"/>
          <w:sz w:val="28"/>
          <w:szCs w:val="28"/>
        </w:rPr>
        <w:footnoteReference w:id="241"/>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портфолио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которого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работа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столичным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Христа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Спасителя.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Любопытная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особенность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внутреннего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оформления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живописные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картины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холстах,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стенах,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что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характерно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для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декора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русских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церквей.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советской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власти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был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закрыт,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передан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верующим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только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конце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прошлого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столетия.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Примечательно,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что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момент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водружения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креста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совершенно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ясное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небо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расцветила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радуга.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центральном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пределе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хранится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реликвия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святыня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«Умиление»,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фрагмент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большой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Благовещения.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Оклад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чудотворным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образом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некогда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принадлежал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Серафиму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Саровскому,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светлым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ликом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молился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старец</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всю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свою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жизнь.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Святыню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перевезли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Саровской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пустыни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смерти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Преподобного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Серафима.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Оклад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убран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золотом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драгоценными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камнями,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все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украшения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передал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дар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император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Николай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II.</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Еженедельно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воскресеньям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перед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служится</w:t>
      </w:r>
      <w:r w:rsidR="00665E08">
        <w:rPr>
          <w:rFonts w:ascii="Times New Roman" w:hAnsi="Times New Roman" w:cs="Times New Roman"/>
          <w:sz w:val="28"/>
          <w:szCs w:val="28"/>
        </w:rPr>
        <w:t xml:space="preserve"> </w:t>
      </w:r>
      <w:proofErr w:type="spellStart"/>
      <w:r w:rsidRPr="00F271AD">
        <w:rPr>
          <w:rFonts w:ascii="Times New Roman" w:hAnsi="Times New Roman" w:cs="Times New Roman"/>
          <w:sz w:val="28"/>
          <w:szCs w:val="28"/>
        </w:rPr>
        <w:t>параклис</w:t>
      </w:r>
      <w:proofErr w:type="spellEnd"/>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особый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молебен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Также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покоятся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мощи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преподобного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Серафима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Саровского,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хранятся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личные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вещи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старца.</w:t>
      </w:r>
      <w:r w:rsidR="00665E08">
        <w:rPr>
          <w:rFonts w:ascii="Times New Roman" w:hAnsi="Times New Roman" w:cs="Times New Roman"/>
          <w:sz w:val="28"/>
          <w:szCs w:val="28"/>
        </w:rPr>
        <w:t xml:space="preserve"> </w:t>
      </w:r>
    </w:p>
    <w:p w14:paraId="1DC7F9FA" w14:textId="42FF14AB" w:rsidR="00F271AD" w:rsidRPr="00F271AD" w:rsidRDefault="00F271AD" w:rsidP="009861E7">
      <w:pPr>
        <w:spacing w:after="0" w:line="360" w:lineRule="auto"/>
        <w:ind w:firstLine="709"/>
        <w:mirrorIndents/>
        <w:jc w:val="both"/>
        <w:rPr>
          <w:rFonts w:ascii="Times New Roman" w:hAnsi="Times New Roman" w:cs="Times New Roman"/>
          <w:sz w:val="28"/>
          <w:szCs w:val="28"/>
        </w:rPr>
      </w:pPr>
      <w:proofErr w:type="spellStart"/>
      <w:r w:rsidRPr="00F271AD">
        <w:rPr>
          <w:rFonts w:ascii="Times New Roman" w:hAnsi="Times New Roman" w:cs="Times New Roman"/>
          <w:sz w:val="28"/>
          <w:szCs w:val="28"/>
        </w:rPr>
        <w:t>Спасо</w:t>
      </w:r>
      <w:proofErr w:type="spellEnd"/>
      <w:r w:rsidRPr="00F271AD">
        <w:rPr>
          <w:rFonts w:ascii="Times New Roman" w:hAnsi="Times New Roman" w:cs="Times New Roman"/>
          <w:sz w:val="28"/>
          <w:szCs w:val="28"/>
        </w:rPr>
        <w:t>-Преображенский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второй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величию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великолепию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Троицкого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собора.</w:t>
      </w:r>
      <w:r w:rsidR="00665E08">
        <w:rPr>
          <w:rFonts w:ascii="Times New Roman" w:hAnsi="Times New Roman" w:cs="Times New Roman"/>
          <w:sz w:val="28"/>
          <w:szCs w:val="28"/>
        </w:rPr>
        <w:t xml:space="preserve"> </w:t>
      </w:r>
      <w:proofErr w:type="spellStart"/>
      <w:r w:rsidRPr="00F271AD">
        <w:rPr>
          <w:rFonts w:ascii="Times New Roman" w:hAnsi="Times New Roman" w:cs="Times New Roman"/>
          <w:sz w:val="28"/>
          <w:szCs w:val="28"/>
        </w:rPr>
        <w:t>Кипенно</w:t>
      </w:r>
      <w:proofErr w:type="spellEnd"/>
      <w:r w:rsidRPr="00F271AD">
        <w:rPr>
          <w:rFonts w:ascii="Times New Roman" w:hAnsi="Times New Roman" w:cs="Times New Roman"/>
          <w:sz w:val="28"/>
          <w:szCs w:val="28"/>
        </w:rPr>
        <w:t>-белую,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позолоченными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куполами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церковь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возвели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заре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20</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Легкость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воздушность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устремленной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ввысь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lastRenderedPageBreak/>
        <w:t>конструкции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словно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символизирует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контраст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примирение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земной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жизни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духовного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полета.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окончании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строительства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завершить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отделочные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работы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освятить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удалось,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помешала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революция.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Долгие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церковь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была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закрыта,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здание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использовали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гараж.</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Лишь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90-е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прошлого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столетия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вернули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верующим,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отреставрировали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освятили.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Сейчас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Преображенском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хранятся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частицы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мощей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Киево-Печерских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мощи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преподобной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Марфы</w:t>
      </w:r>
      <w:r w:rsidR="00665E08">
        <w:rPr>
          <w:rFonts w:ascii="Times New Roman" w:hAnsi="Times New Roman" w:cs="Times New Roman"/>
          <w:sz w:val="28"/>
          <w:szCs w:val="28"/>
        </w:rPr>
        <w:t xml:space="preserve"> </w:t>
      </w:r>
      <w:proofErr w:type="spellStart"/>
      <w:r w:rsidRPr="00F271AD">
        <w:rPr>
          <w:rFonts w:ascii="Times New Roman" w:hAnsi="Times New Roman" w:cs="Times New Roman"/>
          <w:sz w:val="28"/>
          <w:szCs w:val="28"/>
        </w:rPr>
        <w:t>Девеевской</w:t>
      </w:r>
      <w:proofErr w:type="spellEnd"/>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главной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сестрами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Небесном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Царствии,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блаженной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Паши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Саровской,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предсказавшей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трагические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события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революционной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России.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притворе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угощают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сухариками,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освященными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чугунке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Серафима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Саровского,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маслом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лампады,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зажженной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мощей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старца.</w:t>
      </w:r>
      <w:r w:rsidR="00665E08">
        <w:rPr>
          <w:rFonts w:ascii="Times New Roman" w:hAnsi="Times New Roman" w:cs="Times New Roman"/>
          <w:sz w:val="28"/>
          <w:szCs w:val="28"/>
        </w:rPr>
        <w:t xml:space="preserve"> </w:t>
      </w:r>
    </w:p>
    <w:p w14:paraId="1BCDA31F" w14:textId="5FCBCC90"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Казанский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первооснова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старейший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которого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началась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история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обители.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преданию,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1760</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году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схимонахиней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Александрой,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совершавшей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паломничества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русским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храмам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остановившейся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отдых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Дивеево</w:t>
      </w:r>
      <w:r w:rsidRPr="00F271AD">
        <w:rPr>
          <w:rStyle w:val="a6"/>
          <w:rFonts w:ascii="Times New Roman" w:hAnsi="Times New Roman" w:cs="Times New Roman"/>
          <w:sz w:val="28"/>
          <w:szCs w:val="28"/>
        </w:rPr>
        <w:footnoteReference w:id="242"/>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явилась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Дева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Мария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велела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основать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здесь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Спустя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десятилетия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первым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возведенным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освященным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новой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обители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стала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Казанская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церковь.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завершении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строительства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церковь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доставили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точную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копию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чудотворной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Казанской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честь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которой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освятили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центральный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престол.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Серафим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Саровский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особым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пиететом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относился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предсказывал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великое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будущее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Казанскому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Несмотря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время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революционные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пертурбации,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разрушившие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купола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колокольню,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богатое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внутреннее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убранство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неплохо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сохранилось.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рубеже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20-21</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веков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здание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восстановили,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древние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росписи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отреставрировали,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дополнили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современными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живописными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композициями.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покоятся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мощи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блаженных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Пелагеи,</w:t>
      </w:r>
      <w:r w:rsidR="00665E08">
        <w:rPr>
          <w:rFonts w:ascii="Times New Roman" w:hAnsi="Times New Roman" w:cs="Times New Roman"/>
          <w:sz w:val="28"/>
          <w:szCs w:val="28"/>
        </w:rPr>
        <w:t xml:space="preserve"> </w:t>
      </w:r>
      <w:proofErr w:type="spellStart"/>
      <w:r w:rsidRPr="00F271AD">
        <w:rPr>
          <w:rFonts w:ascii="Times New Roman" w:hAnsi="Times New Roman" w:cs="Times New Roman"/>
          <w:sz w:val="28"/>
          <w:szCs w:val="28"/>
        </w:rPr>
        <w:t>Параскевы</w:t>
      </w:r>
      <w:proofErr w:type="spellEnd"/>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Марии,</w:t>
      </w:r>
      <w:r w:rsidR="00665E08">
        <w:rPr>
          <w:rFonts w:ascii="Times New Roman" w:hAnsi="Times New Roman" w:cs="Times New Roman"/>
          <w:sz w:val="28"/>
          <w:szCs w:val="28"/>
        </w:rPr>
        <w:t xml:space="preserve"> </w:t>
      </w:r>
      <w:proofErr w:type="spellStart"/>
      <w:r w:rsidRPr="00F271AD">
        <w:rPr>
          <w:rFonts w:ascii="Times New Roman" w:hAnsi="Times New Roman" w:cs="Times New Roman"/>
          <w:sz w:val="28"/>
          <w:szCs w:val="28"/>
        </w:rPr>
        <w:t>преподобноисповедницы</w:t>
      </w:r>
      <w:proofErr w:type="spellEnd"/>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Матроны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Дивеевской.</w:t>
      </w:r>
      <w:r w:rsidR="00665E08">
        <w:rPr>
          <w:rFonts w:ascii="Times New Roman" w:hAnsi="Times New Roman" w:cs="Times New Roman"/>
          <w:sz w:val="28"/>
          <w:szCs w:val="28"/>
        </w:rPr>
        <w:t xml:space="preserve"> </w:t>
      </w:r>
    </w:p>
    <w:p w14:paraId="3AF791B0" w14:textId="02950769"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lastRenderedPageBreak/>
        <w:t>Канавка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Богородицы</w:t>
      </w:r>
      <w:r w:rsidRPr="00F271AD">
        <w:rPr>
          <w:rStyle w:val="a6"/>
          <w:rFonts w:ascii="Times New Roman" w:hAnsi="Times New Roman" w:cs="Times New Roman"/>
          <w:sz w:val="28"/>
          <w:szCs w:val="28"/>
        </w:rPr>
        <w:footnoteReference w:id="243"/>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главная,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особо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почитаемая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святыня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Дивеевского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притягивающая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паломников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всего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мира.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преданию,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1825</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году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Серафиму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Саровскому</w:t>
      </w:r>
      <w:r w:rsidRPr="00F271AD">
        <w:rPr>
          <w:rStyle w:val="a6"/>
          <w:rFonts w:ascii="Times New Roman" w:hAnsi="Times New Roman" w:cs="Times New Roman"/>
          <w:sz w:val="28"/>
          <w:szCs w:val="28"/>
        </w:rPr>
        <w:footnoteReference w:id="244"/>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явилась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Богородица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повелела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обнести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обитель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канавой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земляным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валом.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Причем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работать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должны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были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исключительно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монахини,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мирянам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дозволялось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помогать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лишь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насыпке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вала.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Преподобный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старец</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решил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рыть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Канавку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вдоль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тропы,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где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ступала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Царица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небесная,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первым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принялся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работу.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советской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власти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Канавке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отнеслись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варварски,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вал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разровняли,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засыпали,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через</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святыню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перекинули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коммуникационные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трубы.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конце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прошлого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возрождения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Канавку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расчистили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облагородили,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тропу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выложили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плиткой,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оградили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кованным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заборчиком,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пути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установили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мраморные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поклонные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кресты.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Протяженность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тропы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вдоль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Канавки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777</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Полагают,</w:t>
      </w:r>
      <w:r w:rsidR="00665E08">
        <w:rPr>
          <w:rFonts w:ascii="Times New Roman" w:hAnsi="Times New Roman" w:cs="Times New Roman"/>
          <w:sz w:val="28"/>
          <w:szCs w:val="28"/>
        </w:rPr>
        <w:t xml:space="preserve"> </w:t>
      </w:r>
      <w:proofErr w:type="gramStart"/>
      <w:r w:rsidRPr="00F271AD">
        <w:rPr>
          <w:rFonts w:ascii="Times New Roman" w:hAnsi="Times New Roman" w:cs="Times New Roman"/>
          <w:sz w:val="28"/>
          <w:szCs w:val="28"/>
        </w:rPr>
        <w:t>что</w:t>
      </w:r>
      <w:proofErr w:type="gramEnd"/>
      <w:r w:rsidR="00665E08">
        <w:rPr>
          <w:rFonts w:ascii="Times New Roman" w:hAnsi="Times New Roman" w:cs="Times New Roman"/>
          <w:sz w:val="28"/>
          <w:szCs w:val="28"/>
        </w:rPr>
        <w:t xml:space="preserve"> </w:t>
      </w:r>
      <w:r w:rsidRPr="00F271AD">
        <w:rPr>
          <w:rFonts w:ascii="Times New Roman" w:hAnsi="Times New Roman" w:cs="Times New Roman"/>
          <w:sz w:val="28"/>
          <w:szCs w:val="28"/>
        </w:rPr>
        <w:t>если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ночью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пройти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этот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путь,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вознося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молитвы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Царице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Небесной,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можно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избавиться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душевных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страданий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телесных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недугов.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избранным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просветленным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явится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сама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Богородица.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Канавки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трава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ее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склона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обладают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чудодейственной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силой,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способны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исцелить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разных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хворей.</w:t>
      </w:r>
      <w:r w:rsidR="00665E08">
        <w:rPr>
          <w:rFonts w:ascii="Times New Roman" w:hAnsi="Times New Roman" w:cs="Times New Roman"/>
          <w:sz w:val="28"/>
          <w:szCs w:val="28"/>
        </w:rPr>
        <w:t xml:space="preserve"> </w:t>
      </w:r>
    </w:p>
    <w:p w14:paraId="469CD3F8" w14:textId="51ABE75F"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Ближайший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расположенный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практически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центре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матушки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Александры</w:t>
      </w:r>
      <w:r w:rsidRPr="00F271AD">
        <w:rPr>
          <w:rStyle w:val="a6"/>
          <w:rFonts w:ascii="Times New Roman" w:hAnsi="Times New Roman" w:cs="Times New Roman"/>
          <w:sz w:val="28"/>
          <w:szCs w:val="28"/>
        </w:rPr>
        <w:footnoteReference w:id="245"/>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(Приложение</w:t>
      </w:r>
      <w:r w:rsidR="00665E08">
        <w:rPr>
          <w:rFonts w:ascii="Times New Roman" w:hAnsi="Times New Roman" w:cs="Times New Roman"/>
          <w:sz w:val="28"/>
          <w:szCs w:val="28"/>
        </w:rPr>
        <w:t xml:space="preserve"> </w:t>
      </w:r>
      <w:r w:rsidR="008663D7">
        <w:rPr>
          <w:rFonts w:ascii="Times New Roman" w:hAnsi="Times New Roman" w:cs="Times New Roman"/>
          <w:sz w:val="28"/>
          <w:szCs w:val="28"/>
        </w:rPr>
        <w:t>1</w:t>
      </w:r>
      <w:r w:rsidR="008F4394">
        <w:rPr>
          <w:rFonts w:ascii="Times New Roman" w:hAnsi="Times New Roman" w:cs="Times New Roman"/>
          <w:sz w:val="28"/>
          <w:szCs w:val="28"/>
        </w:rPr>
        <w:t>8</w:t>
      </w:r>
      <w:r w:rsidRPr="00F271AD">
        <w:rPr>
          <w:rFonts w:ascii="Times New Roman" w:hAnsi="Times New Roman" w:cs="Times New Roman"/>
          <w:sz w:val="28"/>
          <w:szCs w:val="28"/>
        </w:rPr>
        <w:t>).</w:t>
      </w:r>
    </w:p>
    <w:p w14:paraId="097CB26E" w14:textId="40526790"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Изначально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сопровождало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мистическое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поверье,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что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целебная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влага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исходит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могилы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матушки.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Действительно,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могильным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холмом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периодически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колыхалось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пламя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горящих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свечей,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глубины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доносился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тонкий,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нежный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аромат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слышалось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мягкое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журчание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Были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зафиксированы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случаи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исцеления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болезней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купания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60-е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прошлого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возведения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дамбы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потоки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«накрыли»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Pr="00F271AD">
        <w:rPr>
          <w:rStyle w:val="a6"/>
          <w:rFonts w:ascii="Times New Roman" w:hAnsi="Times New Roman" w:cs="Times New Roman"/>
          <w:sz w:val="28"/>
          <w:szCs w:val="28"/>
        </w:rPr>
        <w:footnoteReference w:id="246"/>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Спустя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время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чуть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дальше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течению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забил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маленький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ключ,</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образовавшийся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новый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освятили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«по-старому»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названию,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обустроили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купальню,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построили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часовенку.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lastRenderedPageBreak/>
        <w:t>прежде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устремились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целебной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страждущие.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церковные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праздники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идут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крестным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ходом,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освящают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служат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молебен.</w:t>
      </w:r>
      <w:r w:rsidR="00665E08">
        <w:rPr>
          <w:rFonts w:ascii="Times New Roman" w:hAnsi="Times New Roman" w:cs="Times New Roman"/>
          <w:sz w:val="28"/>
          <w:szCs w:val="28"/>
        </w:rPr>
        <w:t xml:space="preserve"> </w:t>
      </w:r>
    </w:p>
    <w:p w14:paraId="0FD5D791" w14:textId="1C468206"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Самый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дальний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Иверской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Матери</w:t>
      </w:r>
      <w:r w:rsidRPr="00F271AD">
        <w:rPr>
          <w:rStyle w:val="a6"/>
          <w:rFonts w:ascii="Times New Roman" w:hAnsi="Times New Roman" w:cs="Times New Roman"/>
          <w:sz w:val="28"/>
          <w:szCs w:val="28"/>
        </w:rPr>
        <w:footnoteReference w:id="247"/>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Согласно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преданию,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своими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руками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выкопала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матушка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Александра,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чтобы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напоить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рабочих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каменоломен.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Шахтеры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извлекали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земных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недр</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камни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для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возведения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Казанского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храма.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19</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веке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бьющим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ключом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возвели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часовню,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имени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хранившейся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Иверской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назвали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«Иверский».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обладала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целебными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свойствами,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местные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жители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купали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здесь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хворых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ребятишек.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Кроме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этого,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молитва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«способствовала»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дождям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засушливую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пору.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строительства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плотины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русло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реки</w:t>
      </w:r>
      <w:r w:rsidR="00665E08">
        <w:rPr>
          <w:rFonts w:ascii="Times New Roman" w:hAnsi="Times New Roman" w:cs="Times New Roman"/>
          <w:sz w:val="28"/>
          <w:szCs w:val="28"/>
        </w:rPr>
        <w:t xml:space="preserve"> </w:t>
      </w:r>
      <w:proofErr w:type="spellStart"/>
      <w:r w:rsidRPr="00F271AD">
        <w:rPr>
          <w:rFonts w:ascii="Times New Roman" w:hAnsi="Times New Roman" w:cs="Times New Roman"/>
          <w:sz w:val="28"/>
          <w:szCs w:val="28"/>
        </w:rPr>
        <w:t>Вичкинзы</w:t>
      </w:r>
      <w:proofErr w:type="spellEnd"/>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чуть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отклонилось,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изначальный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был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перекрыт.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возрождением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очистили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облагородили,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обустроили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купальню.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возведенной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рядом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часовенке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можно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прочитать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молитву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образа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Иверской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иконы.</w:t>
      </w:r>
      <w:r w:rsidR="00665E08">
        <w:rPr>
          <w:rFonts w:ascii="Times New Roman" w:hAnsi="Times New Roman" w:cs="Times New Roman"/>
          <w:sz w:val="28"/>
          <w:szCs w:val="28"/>
        </w:rPr>
        <w:t xml:space="preserve"> </w:t>
      </w:r>
    </w:p>
    <w:p w14:paraId="19BB9298" w14:textId="6F5EE482"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Казанской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Матери</w:t>
      </w:r>
      <w:r w:rsidRPr="00F271AD">
        <w:rPr>
          <w:rStyle w:val="a6"/>
          <w:rFonts w:ascii="Times New Roman" w:hAnsi="Times New Roman" w:cs="Times New Roman"/>
          <w:sz w:val="28"/>
          <w:szCs w:val="28"/>
        </w:rPr>
        <w:footnoteReference w:id="248"/>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самый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древний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обнаружен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16</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веке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время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становления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преданию,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ангелы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опустили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Богородицы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Казанской,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ознаменование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события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этом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месте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люди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установили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часовню.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революции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часовню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разрушили,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святотатству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словно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воспротивился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Господь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обледеневший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оклад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появился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поверхности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Этот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факт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официально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задокументирован.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Монахиня</w:t>
      </w:r>
      <w:r w:rsidR="00665E08">
        <w:rPr>
          <w:rFonts w:ascii="Times New Roman" w:hAnsi="Times New Roman" w:cs="Times New Roman"/>
          <w:sz w:val="28"/>
          <w:szCs w:val="28"/>
        </w:rPr>
        <w:t xml:space="preserve"> </w:t>
      </w:r>
      <w:proofErr w:type="spellStart"/>
      <w:r w:rsidRPr="00F271AD">
        <w:rPr>
          <w:rFonts w:ascii="Times New Roman" w:hAnsi="Times New Roman" w:cs="Times New Roman"/>
          <w:sz w:val="28"/>
          <w:szCs w:val="28"/>
        </w:rPr>
        <w:t>Домникия</w:t>
      </w:r>
      <w:proofErr w:type="spellEnd"/>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религиозных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гонений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сберегла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найденную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открытия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обители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конце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прошлого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века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передала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святыню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монастырь.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Сейчас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хранится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Свято-Троицком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соборе,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восстановлена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часовня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обустроена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купальня.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Целебная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особо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благотворно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lastRenderedPageBreak/>
        <w:t>влияет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органы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зрения.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Из-за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комфортной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температуры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часто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служит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местом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для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таинства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Крещения.</w:t>
      </w:r>
      <w:r w:rsidR="00665E08">
        <w:rPr>
          <w:rFonts w:ascii="Times New Roman" w:hAnsi="Times New Roman" w:cs="Times New Roman"/>
          <w:sz w:val="28"/>
          <w:szCs w:val="28"/>
        </w:rPr>
        <w:t xml:space="preserve"> </w:t>
      </w:r>
    </w:p>
    <w:p w14:paraId="4BF39E8B" w14:textId="1FD60FCC"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исходе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прошлого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столетия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неподалеку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Казанского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забил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целебной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Из-за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уникальных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свойств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освятили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честь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целителя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Пантелеимона.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Врачеватель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жизни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излечивал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больных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помощи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лекарств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молитв.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мученической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смерти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Господь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наделил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способностью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исцелять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людей,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обращающихся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нему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искренней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молитвой.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«именной»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Пантелеимон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изображен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медицинским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саквояжем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руках.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Изначально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место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было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неблагоустроенное,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черпали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подручными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плошками.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Впоследствии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ключом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отстроили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удобную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купальню.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Пантелеимона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легкая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мягкая,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«уютно»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всем.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Зафиксированы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случаи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исцеления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людей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после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купания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самых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разных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заболеваний.</w:t>
      </w:r>
      <w:r w:rsidR="00665E08">
        <w:rPr>
          <w:rFonts w:ascii="Times New Roman" w:hAnsi="Times New Roman" w:cs="Times New Roman"/>
          <w:sz w:val="28"/>
          <w:szCs w:val="28"/>
        </w:rPr>
        <w:t xml:space="preserve"> </w:t>
      </w:r>
    </w:p>
    <w:p w14:paraId="5C1625B8" w14:textId="761BA8E8"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«Умиление»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самый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«юный»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родников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Дивеево</w:t>
      </w:r>
      <w:r w:rsidRPr="00F271AD">
        <w:rPr>
          <w:rStyle w:val="a6"/>
          <w:rFonts w:ascii="Times New Roman" w:hAnsi="Times New Roman" w:cs="Times New Roman"/>
          <w:sz w:val="28"/>
          <w:szCs w:val="28"/>
        </w:rPr>
        <w:footnoteReference w:id="249"/>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без</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исторического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прошлого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флера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таинственности.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Однако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его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появление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сродни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чуду,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внезапно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забил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время,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когда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соседние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буквально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«задыхались»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наплыва</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страждущих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прильнуть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воде.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Словно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Господь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увидел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нуждающихся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очищении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исцелении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протянул</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руку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помощи,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создав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еще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один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целебный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начале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двухтысячных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годов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освятили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честь</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местной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реликвии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иконы</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«Умиление».</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Над</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ключом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оборудовали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красивый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комплекс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трех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вместительных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купален</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деревянной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часовенки,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архитектурным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решением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перекликающийся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близлежащими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Казанским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w:t>
      </w:r>
      <w:r w:rsidR="00665E08">
        <w:rPr>
          <w:rFonts w:ascii="Times New Roman" w:hAnsi="Times New Roman" w:cs="Times New Roman"/>
          <w:sz w:val="28"/>
          <w:szCs w:val="28"/>
        </w:rPr>
        <w:t xml:space="preserve"> </w:t>
      </w:r>
      <w:proofErr w:type="spellStart"/>
      <w:r w:rsidRPr="00F271AD">
        <w:rPr>
          <w:rFonts w:ascii="Times New Roman" w:hAnsi="Times New Roman" w:cs="Times New Roman"/>
          <w:sz w:val="28"/>
          <w:szCs w:val="28"/>
        </w:rPr>
        <w:t>Пантелеимоновским</w:t>
      </w:r>
      <w:proofErr w:type="spellEnd"/>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источниками.</w:t>
      </w:r>
      <w:r w:rsidR="00665E08">
        <w:rPr>
          <w:rFonts w:ascii="Times New Roman" w:hAnsi="Times New Roman" w:cs="Times New Roman"/>
          <w:sz w:val="28"/>
          <w:szCs w:val="28"/>
        </w:rPr>
        <w:t xml:space="preserve"> </w:t>
      </w:r>
    </w:p>
    <w:p w14:paraId="58B1DAE9" w14:textId="5DA5DF9B" w:rsidR="00F271AD" w:rsidRPr="00F271AD" w:rsidRDefault="00F271AD" w:rsidP="009861E7">
      <w:pPr>
        <w:spacing w:after="0" w:line="360" w:lineRule="auto"/>
        <w:ind w:firstLine="709"/>
        <w:mirrorIndents/>
        <w:jc w:val="both"/>
        <w:rPr>
          <w:rFonts w:ascii="Times New Roman" w:hAnsi="Times New Roman" w:cs="Times New Roman"/>
          <w:sz w:val="28"/>
          <w:szCs w:val="28"/>
        </w:rPr>
      </w:pPr>
      <w:r w:rsidRPr="00F271AD">
        <w:rPr>
          <w:rFonts w:ascii="Times New Roman" w:hAnsi="Times New Roman" w:cs="Times New Roman"/>
          <w:sz w:val="28"/>
          <w:szCs w:val="28"/>
        </w:rPr>
        <w:t>Таким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образом,</w:t>
      </w:r>
      <w:r w:rsidR="00665E08">
        <w:rPr>
          <w:rFonts w:ascii="Times New Roman" w:hAnsi="Times New Roman" w:cs="Times New Roman"/>
          <w:sz w:val="28"/>
          <w:szCs w:val="28"/>
        </w:rPr>
        <w:t xml:space="preserve"> </w:t>
      </w:r>
      <w:proofErr w:type="spellStart"/>
      <w:r w:rsidRPr="00F271AD">
        <w:rPr>
          <w:rFonts w:ascii="Times New Roman" w:hAnsi="Times New Roman" w:cs="Times New Roman"/>
          <w:sz w:val="28"/>
          <w:szCs w:val="28"/>
        </w:rPr>
        <w:t>музейно</w:t>
      </w:r>
      <w:proofErr w:type="spellEnd"/>
      <w:r w:rsidR="00665E08">
        <w:rPr>
          <w:rFonts w:ascii="Times New Roman" w:hAnsi="Times New Roman" w:cs="Times New Roman"/>
          <w:sz w:val="28"/>
          <w:szCs w:val="28"/>
        </w:rPr>
        <w:t xml:space="preserve"> </w:t>
      </w:r>
      <w:r w:rsidRPr="00F271AD">
        <w:rPr>
          <w:rFonts w:ascii="Times New Roman" w:hAnsi="Times New Roman" w:cs="Times New Roman"/>
          <w:sz w:val="28"/>
          <w:szCs w:val="28"/>
        </w:rPr>
        <w:t>религиозный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комплекс</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Дивеево</w:t>
      </w:r>
      <w:r w:rsidRPr="00F271AD">
        <w:rPr>
          <w:rStyle w:val="a6"/>
          <w:rFonts w:ascii="Times New Roman" w:hAnsi="Times New Roman" w:cs="Times New Roman"/>
          <w:sz w:val="28"/>
          <w:szCs w:val="28"/>
        </w:rPr>
        <w:footnoteReference w:id="250"/>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является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образцом</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для</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музеефикации</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многих</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источников</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Западной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Сибири.</w:t>
      </w:r>
      <w:r w:rsidR="00665E08">
        <w:rPr>
          <w:rFonts w:ascii="Times New Roman" w:hAnsi="Times New Roman" w:cs="Times New Roman"/>
          <w:sz w:val="28"/>
          <w:szCs w:val="28"/>
        </w:rPr>
        <w:t xml:space="preserve"> </w:t>
      </w:r>
    </w:p>
    <w:p w14:paraId="3A27F908" w14:textId="6BEE86A7" w:rsidR="009861E7" w:rsidRDefault="00F271AD" w:rsidP="009861E7">
      <w:pPr>
        <w:spacing w:after="0" w:line="360" w:lineRule="auto"/>
        <w:ind w:firstLine="709"/>
        <w:mirrorIndents/>
        <w:jc w:val="both"/>
        <w:rPr>
          <w:rFonts w:ascii="Times New Roman" w:eastAsia="Times New Roman" w:hAnsi="Times New Roman" w:cs="Times New Roman"/>
          <w:sz w:val="28"/>
          <w:szCs w:val="28"/>
          <w:lang w:eastAsia="ru-RU"/>
        </w:rPr>
      </w:pPr>
      <w:r w:rsidRPr="00F271AD">
        <w:rPr>
          <w:rFonts w:ascii="Times New Roman" w:hAnsi="Times New Roman" w:cs="Times New Roman"/>
          <w:sz w:val="28"/>
          <w:szCs w:val="28"/>
        </w:rPr>
        <w:lastRenderedPageBreak/>
        <w:t>К</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примеру,</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мнению</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учёных,</w:t>
      </w:r>
      <w:r w:rsidR="00665E08">
        <w:rPr>
          <w:rFonts w:ascii="Times New Roman" w:hAnsi="Times New Roman" w:cs="Times New Roman"/>
          <w:sz w:val="28"/>
          <w:szCs w:val="28"/>
        </w:rPr>
        <w:t xml:space="preserve"> </w:t>
      </w:r>
      <w:r w:rsidR="004E34ED">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F271AD">
        <w:rPr>
          <w:rFonts w:ascii="Times New Roman" w:hAnsi="Times New Roman" w:cs="Times New Roman"/>
          <w:sz w:val="28"/>
          <w:szCs w:val="28"/>
        </w:rPr>
        <w:t>источники</w:t>
      </w:r>
      <w:r w:rsidR="00665E08">
        <w:rPr>
          <w:rFonts w:ascii="Times New Roman" w:hAnsi="Times New Roman" w:cs="Times New Roman"/>
          <w:sz w:val="28"/>
          <w:szCs w:val="28"/>
        </w:rPr>
        <w:t xml:space="preserve"> </w:t>
      </w:r>
      <w:r w:rsidRPr="00F271AD">
        <w:rPr>
          <w:rFonts w:ascii="Times New Roman" w:eastAsia="Times New Roman" w:hAnsi="Times New Roman" w:cs="Times New Roman"/>
          <w:sz w:val="28"/>
          <w:szCs w:val="28"/>
          <w:lang w:eastAsia="ru-RU"/>
        </w:rPr>
        <w:t>Святой</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ключ</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в</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с.</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Сорочий</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Лог</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Свято-Никольский</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источник</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могут</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быть</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идентифицированы</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в</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качестве</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комплекса</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объекта</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природного</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культурного</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наследия,</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а</w:t>
      </w:r>
      <w:r w:rsidR="00665E08">
        <w:rPr>
          <w:rFonts w:ascii="Times New Roman" w:eastAsia="Times New Roman" w:hAnsi="Times New Roman" w:cs="Times New Roman"/>
          <w:sz w:val="28"/>
          <w:szCs w:val="28"/>
          <w:lang w:eastAsia="ru-RU"/>
        </w:rPr>
        <w:t xml:space="preserve"> </w:t>
      </w:r>
      <w:proofErr w:type="spellStart"/>
      <w:r w:rsidRPr="00F271AD">
        <w:rPr>
          <w:rFonts w:ascii="Times New Roman" w:eastAsia="Times New Roman" w:hAnsi="Times New Roman" w:cs="Times New Roman"/>
          <w:sz w:val="28"/>
          <w:szCs w:val="28"/>
          <w:lang w:eastAsia="ru-RU"/>
        </w:rPr>
        <w:t>соответвенно</w:t>
      </w:r>
      <w:proofErr w:type="spellEnd"/>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являются</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объектами</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музеефикации.</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Принадлежность</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источников</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к</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объектам</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природного</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наследия</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подтверждена</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экспертной</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оценкой</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гидрологов,</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которая</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легла</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в</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основу</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официального</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признания</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в</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качестве</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«памятника</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природы</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краевого</w:t>
      </w:r>
      <w:r w:rsidR="00665E08">
        <w:rPr>
          <w:rFonts w:ascii="Times New Roman" w:eastAsia="Times New Roman" w:hAnsi="Times New Roman" w:cs="Times New Roman"/>
          <w:sz w:val="28"/>
          <w:szCs w:val="28"/>
          <w:lang w:eastAsia="ru-RU"/>
        </w:rPr>
        <w:t xml:space="preserve"> </w:t>
      </w:r>
      <w:r w:rsidRPr="00F271AD">
        <w:rPr>
          <w:rFonts w:ascii="Times New Roman" w:eastAsia="Times New Roman" w:hAnsi="Times New Roman" w:cs="Times New Roman"/>
          <w:sz w:val="28"/>
          <w:szCs w:val="28"/>
          <w:lang w:eastAsia="ru-RU"/>
        </w:rPr>
        <w:t>значения».</w:t>
      </w:r>
    </w:p>
    <w:p w14:paraId="707D6617" w14:textId="6341A7F6" w:rsidR="005C316C" w:rsidRDefault="005C316C" w:rsidP="009861E7">
      <w:pPr>
        <w:spacing w:after="0" w:line="360" w:lineRule="auto"/>
        <w:ind w:firstLine="709"/>
        <w:mirrorIndents/>
        <w:jc w:val="both"/>
        <w:rPr>
          <w:rFonts w:ascii="Times New Roman" w:eastAsia="Times New Roman" w:hAnsi="Times New Roman" w:cs="Times New Roman"/>
          <w:sz w:val="28"/>
          <w:szCs w:val="28"/>
          <w:lang w:eastAsia="ru-RU"/>
        </w:rPr>
      </w:pPr>
    </w:p>
    <w:p w14:paraId="68D565F3" w14:textId="29A838C6" w:rsidR="002955C3" w:rsidRDefault="002955C3" w:rsidP="009861E7">
      <w:pPr>
        <w:spacing w:after="0" w:line="360" w:lineRule="auto"/>
        <w:ind w:firstLine="709"/>
        <w:mirrorIndents/>
        <w:jc w:val="both"/>
        <w:rPr>
          <w:rFonts w:ascii="Times New Roman" w:eastAsia="Times New Roman" w:hAnsi="Times New Roman" w:cs="Times New Roman"/>
          <w:sz w:val="28"/>
          <w:szCs w:val="28"/>
          <w:lang w:eastAsia="ru-RU"/>
        </w:rPr>
      </w:pPr>
    </w:p>
    <w:p w14:paraId="3596DF6B" w14:textId="0D4F5CFD" w:rsidR="002955C3" w:rsidRDefault="002955C3" w:rsidP="009861E7">
      <w:pPr>
        <w:spacing w:after="0" w:line="360" w:lineRule="auto"/>
        <w:ind w:firstLine="709"/>
        <w:mirrorIndents/>
        <w:jc w:val="both"/>
        <w:rPr>
          <w:rFonts w:ascii="Times New Roman" w:eastAsia="Times New Roman" w:hAnsi="Times New Roman" w:cs="Times New Roman"/>
          <w:sz w:val="28"/>
          <w:szCs w:val="28"/>
          <w:lang w:eastAsia="ru-RU"/>
        </w:rPr>
      </w:pPr>
    </w:p>
    <w:p w14:paraId="38AF0185" w14:textId="3739DD3E" w:rsidR="002955C3" w:rsidRDefault="002955C3" w:rsidP="009861E7">
      <w:pPr>
        <w:spacing w:after="0" w:line="360" w:lineRule="auto"/>
        <w:ind w:firstLine="709"/>
        <w:mirrorIndents/>
        <w:jc w:val="both"/>
        <w:rPr>
          <w:rFonts w:ascii="Times New Roman" w:eastAsia="Times New Roman" w:hAnsi="Times New Roman" w:cs="Times New Roman"/>
          <w:sz w:val="28"/>
          <w:szCs w:val="28"/>
          <w:lang w:eastAsia="ru-RU"/>
        </w:rPr>
      </w:pPr>
    </w:p>
    <w:p w14:paraId="77E353FA" w14:textId="70836102" w:rsidR="005C316C" w:rsidRDefault="005C316C" w:rsidP="005C316C">
      <w:pPr>
        <w:pStyle w:val="1"/>
        <w:jc w:val="center"/>
        <w:rPr>
          <w:sz w:val="28"/>
          <w:szCs w:val="28"/>
        </w:rPr>
      </w:pPr>
      <w:bookmarkStart w:id="72" w:name="_Toc181056076"/>
      <w:r w:rsidRPr="005C316C">
        <w:rPr>
          <w:sz w:val="28"/>
          <w:szCs w:val="28"/>
        </w:rPr>
        <w:t>3.3</w:t>
      </w:r>
      <w:r w:rsidR="00665E08">
        <w:rPr>
          <w:sz w:val="28"/>
          <w:szCs w:val="28"/>
        </w:rPr>
        <w:t xml:space="preserve"> </w:t>
      </w:r>
      <w:proofErr w:type="spellStart"/>
      <w:r w:rsidRPr="005C316C">
        <w:rPr>
          <w:sz w:val="28"/>
          <w:szCs w:val="28"/>
        </w:rPr>
        <w:t>Турист</w:t>
      </w:r>
      <w:r w:rsidR="00B43AFC">
        <w:rPr>
          <w:sz w:val="28"/>
          <w:szCs w:val="28"/>
        </w:rPr>
        <w:t>с</w:t>
      </w:r>
      <w:r w:rsidRPr="005C316C">
        <w:rPr>
          <w:sz w:val="28"/>
          <w:szCs w:val="28"/>
        </w:rPr>
        <w:t>ко</w:t>
      </w:r>
      <w:proofErr w:type="spellEnd"/>
      <w:r w:rsidR="00665E08">
        <w:rPr>
          <w:sz w:val="28"/>
          <w:szCs w:val="28"/>
        </w:rPr>
        <w:t xml:space="preserve"> </w:t>
      </w:r>
      <w:r w:rsidR="00A344C4">
        <w:rPr>
          <w:sz w:val="28"/>
          <w:szCs w:val="28"/>
        </w:rPr>
        <w:t>–</w:t>
      </w:r>
      <w:r w:rsidR="00665E08">
        <w:rPr>
          <w:sz w:val="28"/>
          <w:szCs w:val="28"/>
        </w:rPr>
        <w:t xml:space="preserve"> </w:t>
      </w:r>
      <w:r w:rsidRPr="005C316C">
        <w:rPr>
          <w:sz w:val="28"/>
          <w:szCs w:val="28"/>
        </w:rPr>
        <w:t>рекреационный</w:t>
      </w:r>
      <w:r w:rsidR="00665E08">
        <w:rPr>
          <w:sz w:val="28"/>
          <w:szCs w:val="28"/>
        </w:rPr>
        <w:t xml:space="preserve"> </w:t>
      </w:r>
      <w:r w:rsidRPr="005C316C">
        <w:rPr>
          <w:sz w:val="28"/>
          <w:szCs w:val="28"/>
        </w:rPr>
        <w:t>потенциал</w:t>
      </w:r>
      <w:r w:rsidR="00B43AFC">
        <w:rPr>
          <w:sz w:val="28"/>
          <w:szCs w:val="28"/>
        </w:rPr>
        <w:t xml:space="preserve"> святых</w:t>
      </w:r>
      <w:r w:rsidR="00665E08">
        <w:rPr>
          <w:sz w:val="28"/>
          <w:szCs w:val="28"/>
        </w:rPr>
        <w:t xml:space="preserve"> </w:t>
      </w:r>
      <w:r w:rsidRPr="005C316C">
        <w:rPr>
          <w:sz w:val="28"/>
          <w:szCs w:val="28"/>
        </w:rPr>
        <w:t>источников</w:t>
      </w:r>
      <w:bookmarkEnd w:id="72"/>
    </w:p>
    <w:p w14:paraId="74B83039" w14:textId="77777777" w:rsidR="005C316C" w:rsidRDefault="005C316C" w:rsidP="005C316C">
      <w:pPr>
        <w:pStyle w:val="1"/>
        <w:jc w:val="center"/>
        <w:rPr>
          <w:sz w:val="28"/>
          <w:szCs w:val="28"/>
        </w:rPr>
      </w:pPr>
    </w:p>
    <w:p w14:paraId="4AD203AD" w14:textId="21E9CCB7" w:rsidR="005C316C" w:rsidRPr="005C316C" w:rsidRDefault="005C316C" w:rsidP="005C316C">
      <w:pPr>
        <w:spacing w:after="0" w:line="360" w:lineRule="auto"/>
        <w:ind w:firstLine="709"/>
        <w:jc w:val="both"/>
        <w:rPr>
          <w:rFonts w:ascii="Times New Roman" w:hAnsi="Times New Roman" w:cs="Times New Roman"/>
          <w:sz w:val="28"/>
          <w:szCs w:val="28"/>
          <w:shd w:val="clear" w:color="auto" w:fill="FFFFFF"/>
        </w:rPr>
      </w:pPr>
      <w:r w:rsidRPr="005C316C">
        <w:rPr>
          <w:rFonts w:ascii="Times New Roman" w:hAnsi="Times New Roman" w:cs="Times New Roman"/>
          <w:sz w:val="28"/>
          <w:szCs w:val="28"/>
          <w:shd w:val="clear" w:color="auto" w:fill="FFFFFF"/>
        </w:rPr>
        <w:t>Туристическая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рекреационная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индустрия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является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одним</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из</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самых</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востребованных,</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динамично</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развивающихся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рентабельных</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секторов</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мировой</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экономики,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РФ</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не</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является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исключением.</w:t>
      </w:r>
      <w:r w:rsidR="00665E08">
        <w:rPr>
          <w:rFonts w:ascii="Times New Roman" w:hAnsi="Times New Roman" w:cs="Times New Roman"/>
          <w:sz w:val="28"/>
          <w:szCs w:val="28"/>
          <w:shd w:val="clear" w:color="auto" w:fill="FFFFFF"/>
        </w:rPr>
        <w:t xml:space="preserve"> </w:t>
      </w:r>
    </w:p>
    <w:p w14:paraId="75E3F30A" w14:textId="6D3D229F"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Современный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этап</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Федерации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характеризуется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активизацией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внимания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нему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стороны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Правительства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придания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ему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статуса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одной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ведущих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отраслевых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составляющих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национальной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экономики.</w:t>
      </w:r>
    </w:p>
    <w:p w14:paraId="44EFB5C0" w14:textId="7D9C6854"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сентябре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2019</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года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Правительством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РФ</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была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утверждена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новая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Стратегии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определяющая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целевые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приоритеты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индустрии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внутреннем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въездном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рынках.</w:t>
      </w:r>
    </w:p>
    <w:p w14:paraId="3B1C6EFA" w14:textId="438AA60E"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Стратегия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обозначены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ключевые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цели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задачи,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которых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базируются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дальнейшее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p>
    <w:p w14:paraId="4CDA39B2" w14:textId="4CE29AD7"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Основной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постулат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стратегии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«…комплексное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внутреннего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въездного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Федерации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счет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создания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условий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для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формирования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продвижения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качественного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конкурентоспособного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продукта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внутреннем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международном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туристских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рынках,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lastRenderedPageBreak/>
        <w:t>усиление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социальной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роли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обеспечение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доступности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туристских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услуг,</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отдыха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оздоровления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для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граждан</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Федерации»</w:t>
      </w:r>
      <w:r w:rsidRPr="005C316C">
        <w:rPr>
          <w:rStyle w:val="a6"/>
          <w:rFonts w:ascii="Times New Roman" w:hAnsi="Times New Roman" w:cs="Times New Roman"/>
          <w:sz w:val="28"/>
          <w:szCs w:val="28"/>
        </w:rPr>
        <w:footnoteReference w:id="251"/>
      </w:r>
    </w:p>
    <w:p w14:paraId="6AE44970" w14:textId="3D4F5A4A"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основании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утверждённой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стратегии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региональном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уровне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утверждаются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дополняются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региональные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стратегии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отрасли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p>
    <w:p w14:paraId="52E23D7B" w14:textId="5150026B"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Например,</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является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одним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приоритетных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секторов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социально-экономического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Алтайского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что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закрепляется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«Стратегии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социально-экономического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Алтайского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2025</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года»</w:t>
      </w:r>
      <w:r w:rsidR="00665E08">
        <w:rPr>
          <w:rFonts w:ascii="Times New Roman" w:hAnsi="Times New Roman" w:cs="Times New Roman"/>
          <w:sz w:val="28"/>
          <w:szCs w:val="28"/>
        </w:rPr>
        <w:t xml:space="preserve"> </w:t>
      </w:r>
      <w:r w:rsidRPr="005C316C">
        <w:rPr>
          <w:rStyle w:val="a6"/>
          <w:rFonts w:ascii="Times New Roman" w:hAnsi="Times New Roman" w:cs="Times New Roman"/>
          <w:sz w:val="28"/>
          <w:szCs w:val="28"/>
        </w:rPr>
        <w:footnoteReference w:id="252"/>
      </w:r>
      <w:r w:rsidRPr="005C316C">
        <w:rPr>
          <w:rFonts w:ascii="Times New Roman" w:hAnsi="Times New Roman" w:cs="Times New Roman"/>
          <w:sz w:val="28"/>
          <w:szCs w:val="28"/>
        </w:rPr>
        <w:t>.</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Подобная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же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позиция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отражена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законопроекте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новой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концепции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2035</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w:t>
      </w:r>
      <w:r w:rsidR="00665E08">
        <w:rPr>
          <w:rFonts w:ascii="Times New Roman" w:hAnsi="Times New Roman" w:cs="Times New Roman"/>
          <w:sz w:val="28"/>
          <w:szCs w:val="28"/>
        </w:rPr>
        <w:t xml:space="preserve"> </w:t>
      </w:r>
      <w:r w:rsidRPr="005C316C">
        <w:rPr>
          <w:rStyle w:val="a6"/>
          <w:rFonts w:ascii="Times New Roman" w:hAnsi="Times New Roman" w:cs="Times New Roman"/>
          <w:sz w:val="28"/>
          <w:szCs w:val="28"/>
        </w:rPr>
        <w:footnoteReference w:id="253"/>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Подобное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же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положение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закреплено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стратегии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Кемеровской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2025</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года.</w:t>
      </w:r>
      <w:r w:rsidRPr="005C316C">
        <w:rPr>
          <w:rStyle w:val="a6"/>
          <w:rFonts w:ascii="Times New Roman" w:hAnsi="Times New Roman" w:cs="Times New Roman"/>
          <w:sz w:val="28"/>
          <w:szCs w:val="28"/>
        </w:rPr>
        <w:footnoteReference w:id="254"/>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Основная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цель</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отношении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данных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регионах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это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диверсифицированного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туристско-рекреационного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потенциала,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расширение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ассортимента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предложений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рынке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туристических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услуг.</w:t>
      </w:r>
      <w:r w:rsidRPr="005C316C">
        <w:rPr>
          <w:rStyle w:val="a6"/>
          <w:rFonts w:ascii="Times New Roman" w:hAnsi="Times New Roman" w:cs="Times New Roman"/>
          <w:sz w:val="28"/>
          <w:szCs w:val="28"/>
        </w:rPr>
        <w:footnoteReference w:id="255"/>
      </w:r>
    </w:p>
    <w:p w14:paraId="4C5D71D2" w14:textId="529B8659" w:rsidR="005C316C" w:rsidRPr="005C316C" w:rsidRDefault="00665E08" w:rsidP="005C316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C316C" w:rsidRPr="005C316C">
        <w:rPr>
          <w:rFonts w:ascii="Times New Roman" w:hAnsi="Times New Roman" w:cs="Times New Roman"/>
          <w:sz w:val="28"/>
          <w:szCs w:val="28"/>
        </w:rPr>
        <w:t>Государственной</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программы</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Новосибирской</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области</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«Развитие</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туризма</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в</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Новосибирской</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области»</w:t>
      </w:r>
      <w:r w:rsidR="005C316C" w:rsidRPr="005C316C">
        <w:rPr>
          <w:rStyle w:val="a6"/>
          <w:rFonts w:ascii="Times New Roman" w:hAnsi="Times New Roman" w:cs="Times New Roman"/>
          <w:sz w:val="28"/>
          <w:szCs w:val="28"/>
        </w:rPr>
        <w:footnoteReference w:id="256"/>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помимо</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развития</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диверсифицированного</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туристско-рекреационного</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потенциала</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ставит</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перед</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собой</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конкретную</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задачу</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по</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созданию,</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развитие</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и</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продвижение</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туристских</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кластеров</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на</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территории</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Новосибирской</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области,</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в</w:t>
      </w:r>
      <w:r>
        <w:rPr>
          <w:rFonts w:ascii="Times New Roman" w:hAnsi="Times New Roman" w:cs="Times New Roman"/>
          <w:sz w:val="28"/>
          <w:szCs w:val="28"/>
        </w:rPr>
        <w:t xml:space="preserve"> </w:t>
      </w:r>
      <w:proofErr w:type="spellStart"/>
      <w:r w:rsidR="005C316C" w:rsidRPr="005C316C">
        <w:rPr>
          <w:rFonts w:ascii="Times New Roman" w:hAnsi="Times New Roman" w:cs="Times New Roman"/>
          <w:sz w:val="28"/>
          <w:szCs w:val="28"/>
        </w:rPr>
        <w:t>которох</w:t>
      </w:r>
      <w:proofErr w:type="spellEnd"/>
      <w:r>
        <w:rPr>
          <w:rFonts w:ascii="Times New Roman" w:hAnsi="Times New Roman" w:cs="Times New Roman"/>
          <w:sz w:val="28"/>
          <w:szCs w:val="28"/>
        </w:rPr>
        <w:t xml:space="preserve"> </w:t>
      </w:r>
      <w:r w:rsidR="005C316C" w:rsidRPr="005C316C">
        <w:rPr>
          <w:rFonts w:ascii="Times New Roman" w:hAnsi="Times New Roman" w:cs="Times New Roman"/>
          <w:sz w:val="28"/>
          <w:szCs w:val="28"/>
        </w:rPr>
        <w:t>будет</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развиваться</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экологический</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и</w:t>
      </w:r>
      <w:r>
        <w:rPr>
          <w:rFonts w:ascii="Times New Roman" w:hAnsi="Times New Roman" w:cs="Times New Roman"/>
          <w:sz w:val="28"/>
          <w:szCs w:val="28"/>
        </w:rPr>
        <w:t xml:space="preserve"> </w:t>
      </w:r>
      <w:proofErr w:type="spellStart"/>
      <w:r w:rsidR="005C316C" w:rsidRPr="005C316C">
        <w:rPr>
          <w:rFonts w:ascii="Times New Roman" w:hAnsi="Times New Roman" w:cs="Times New Roman"/>
          <w:sz w:val="28"/>
          <w:szCs w:val="28"/>
        </w:rPr>
        <w:t>лечебно</w:t>
      </w:r>
      <w:proofErr w:type="spellEnd"/>
      <w:r>
        <w:rPr>
          <w:rFonts w:ascii="Times New Roman" w:hAnsi="Times New Roman" w:cs="Times New Roman"/>
          <w:sz w:val="28"/>
          <w:szCs w:val="28"/>
        </w:rPr>
        <w:t xml:space="preserve"> </w:t>
      </w:r>
      <w:r w:rsidR="005C316C" w:rsidRPr="005C316C">
        <w:rPr>
          <w:rFonts w:ascii="Times New Roman" w:hAnsi="Times New Roman" w:cs="Times New Roman"/>
          <w:sz w:val="28"/>
          <w:szCs w:val="28"/>
        </w:rPr>
        <w:t>-оздоровительный</w:t>
      </w:r>
      <w:r>
        <w:rPr>
          <w:rFonts w:ascii="Times New Roman" w:hAnsi="Times New Roman" w:cs="Times New Roman"/>
          <w:sz w:val="28"/>
          <w:szCs w:val="28"/>
        </w:rPr>
        <w:t xml:space="preserve"> </w:t>
      </w:r>
      <w:r w:rsidR="005C316C" w:rsidRPr="005C316C">
        <w:rPr>
          <w:rFonts w:ascii="Times New Roman" w:hAnsi="Times New Roman" w:cs="Times New Roman"/>
          <w:sz w:val="28"/>
          <w:szCs w:val="28"/>
        </w:rPr>
        <w:t>туризм.</w:t>
      </w:r>
      <w:r>
        <w:rPr>
          <w:rFonts w:ascii="Times New Roman" w:hAnsi="Times New Roman" w:cs="Times New Roman"/>
          <w:sz w:val="28"/>
          <w:szCs w:val="28"/>
        </w:rPr>
        <w:t xml:space="preserve"> </w:t>
      </w:r>
    </w:p>
    <w:p w14:paraId="37E472D6" w14:textId="6AF41D3E"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lastRenderedPageBreak/>
        <w:t>Немного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иную</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картину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можно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увидеть</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Омской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где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имеются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shd w:val="clear" w:color="auto" w:fill="FFFFFF"/>
        </w:rPr>
        <w:t>редкие</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в</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своем</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роде,</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но</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недостаточно</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известные</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сформированные</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в</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туристские</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ресурсы</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природно-рекреационные</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объекты,</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объекты</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культурного</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наследия.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С</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учетом</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характера</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экономического</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развития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Омской</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области,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а</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также</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специфики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туристского</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потенциала</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в</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настоящее</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время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отрасль</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в</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основном</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ориентирована</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на</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интересы</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потребности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местного</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населения,</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транзитных</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туристов</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и</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лиц,</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прибывающих</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по</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программам</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профессиональной</w:t>
      </w:r>
      <w:r w:rsidR="00665E08">
        <w:rPr>
          <w:rFonts w:ascii="Times New Roman" w:hAnsi="Times New Roman" w:cs="Times New Roman"/>
          <w:sz w:val="28"/>
          <w:szCs w:val="28"/>
          <w:shd w:val="clear" w:color="auto" w:fill="FFFFFF"/>
        </w:rPr>
        <w:t xml:space="preserve"> </w:t>
      </w:r>
      <w:r w:rsidRPr="005C316C">
        <w:rPr>
          <w:rFonts w:ascii="Times New Roman" w:hAnsi="Times New Roman" w:cs="Times New Roman"/>
          <w:sz w:val="28"/>
          <w:szCs w:val="28"/>
          <w:shd w:val="clear" w:color="auto" w:fill="FFFFFF"/>
        </w:rPr>
        <w:t>мобильности.</w:t>
      </w:r>
      <w:r w:rsidRPr="005C316C">
        <w:rPr>
          <w:rStyle w:val="a6"/>
          <w:rFonts w:ascii="Times New Roman" w:hAnsi="Times New Roman" w:cs="Times New Roman"/>
          <w:sz w:val="28"/>
          <w:szCs w:val="28"/>
          <w:shd w:val="clear" w:color="auto" w:fill="FFFFFF"/>
        </w:rPr>
        <w:footnoteReference w:id="257"/>
      </w:r>
    </w:p>
    <w:p w14:paraId="521644A6" w14:textId="12B6FCB7"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Исходя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анализа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стратегий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разных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Западной</w:t>
      </w:r>
      <w:r w:rsidR="00665E08">
        <w:rPr>
          <w:rFonts w:ascii="Times New Roman" w:hAnsi="Times New Roman" w:cs="Times New Roman"/>
          <w:sz w:val="28"/>
          <w:szCs w:val="28"/>
        </w:rPr>
        <w:t xml:space="preserve"> </w:t>
      </w:r>
      <w:r w:rsidR="00A81EE8" w:rsidRPr="005C316C">
        <w:rPr>
          <w:rFonts w:ascii="Times New Roman" w:hAnsi="Times New Roman" w:cs="Times New Roman"/>
          <w:sz w:val="28"/>
          <w:szCs w:val="28"/>
        </w:rPr>
        <w:t>Сибири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можно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прийти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выводу,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что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видов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proofErr w:type="spellStart"/>
      <w:r w:rsidRPr="005C316C">
        <w:rPr>
          <w:rFonts w:ascii="Times New Roman" w:hAnsi="Times New Roman" w:cs="Times New Roman"/>
          <w:sz w:val="28"/>
          <w:szCs w:val="28"/>
        </w:rPr>
        <w:t>ЗападнойСибири</w:t>
      </w:r>
      <w:proofErr w:type="spellEnd"/>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наибольшее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распространение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имеют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спортивно-самодеятельный,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горнолыжный,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экологический,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познавательный,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лечебно-оздоровительный,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паломнический,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охотничий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рыболовный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w:t>
      </w:r>
      <w:r w:rsidR="00665E08">
        <w:rPr>
          <w:rFonts w:ascii="Times New Roman" w:hAnsi="Times New Roman" w:cs="Times New Roman"/>
          <w:sz w:val="28"/>
          <w:szCs w:val="28"/>
        </w:rPr>
        <w:t xml:space="preserve"> </w:t>
      </w:r>
    </w:p>
    <w:p w14:paraId="3B546407" w14:textId="1D1B0D5B"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Туризм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сакральным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источникам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можно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отнести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сразу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нескольким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вида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лечебно-оздоровительный,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экологический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паломнический.</w:t>
      </w:r>
    </w:p>
    <w:p w14:paraId="2F8E4493" w14:textId="593C6B10"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Наиболее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привлекательными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плане</w:t>
      </w:r>
      <w:r w:rsidR="00665E08">
        <w:rPr>
          <w:rFonts w:ascii="Times New Roman" w:hAnsi="Times New Roman" w:cs="Times New Roman"/>
          <w:sz w:val="28"/>
          <w:szCs w:val="28"/>
        </w:rPr>
        <w:t xml:space="preserve"> </w:t>
      </w:r>
      <w:proofErr w:type="spellStart"/>
      <w:r w:rsidRPr="005C316C">
        <w:rPr>
          <w:rFonts w:ascii="Times New Roman" w:hAnsi="Times New Roman" w:cs="Times New Roman"/>
          <w:sz w:val="28"/>
          <w:szCs w:val="28"/>
        </w:rPr>
        <w:t>туристко</w:t>
      </w:r>
      <w:proofErr w:type="spellEnd"/>
      <w:r w:rsidRPr="005C316C">
        <w:rPr>
          <w:rFonts w:ascii="Times New Roman" w:hAnsi="Times New Roman" w:cs="Times New Roman"/>
          <w:sz w:val="28"/>
          <w:szCs w:val="28"/>
        </w:rPr>
        <w:t>-рекреационного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потенциала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являются</w:t>
      </w:r>
      <w:r w:rsidR="00665E08">
        <w:rPr>
          <w:rFonts w:ascii="Times New Roman" w:hAnsi="Times New Roman" w:cs="Times New Roman"/>
          <w:sz w:val="28"/>
          <w:szCs w:val="28"/>
        </w:rPr>
        <w:t xml:space="preserve"> </w:t>
      </w:r>
      <w:r w:rsidR="00B43AFC">
        <w:rPr>
          <w:rFonts w:ascii="Times New Roman" w:hAnsi="Times New Roman" w:cs="Times New Roman"/>
          <w:sz w:val="28"/>
          <w:szCs w:val="28"/>
        </w:rPr>
        <w:t>святые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Алтайского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Новосибирской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Это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объясняется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только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известностью</w:t>
      </w:r>
      <w:r w:rsidR="00665E08">
        <w:rPr>
          <w:rFonts w:ascii="Times New Roman" w:hAnsi="Times New Roman" w:cs="Times New Roman"/>
          <w:sz w:val="28"/>
          <w:szCs w:val="28"/>
        </w:rPr>
        <w:t xml:space="preserve"> </w:t>
      </w:r>
      <w:r w:rsidR="00B43AFC">
        <w:rPr>
          <w:rFonts w:ascii="Times New Roman" w:hAnsi="Times New Roman" w:cs="Times New Roman"/>
          <w:sz w:val="28"/>
          <w:szCs w:val="28"/>
        </w:rPr>
        <w:t>святых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источников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далеко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пределами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Западной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Сибири,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прежде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всего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транспортной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доступностью</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как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автомобильного,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железнодорожного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авиасообщения.</w:t>
      </w:r>
      <w:r w:rsidR="00665E08">
        <w:rPr>
          <w:rFonts w:ascii="Times New Roman" w:hAnsi="Times New Roman" w:cs="Times New Roman"/>
          <w:sz w:val="28"/>
          <w:szCs w:val="28"/>
        </w:rPr>
        <w:t xml:space="preserve"> </w:t>
      </w:r>
    </w:p>
    <w:p w14:paraId="7FE981AE" w14:textId="4793E8CF"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Наиболее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привлекательными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источниками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Алтайском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крае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является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Свято-Никольский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Барнауле,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ключ»</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Сорочий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Лог</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«Глазной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ключ»</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Белокуриха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данные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удобно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расположены,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имеют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прекрасные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рекреационный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потенциал,</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известный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всю</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страну.</w:t>
      </w:r>
      <w:r w:rsidR="00665E08">
        <w:rPr>
          <w:rFonts w:ascii="Times New Roman" w:hAnsi="Times New Roman" w:cs="Times New Roman"/>
          <w:sz w:val="28"/>
          <w:szCs w:val="28"/>
        </w:rPr>
        <w:t xml:space="preserve"> </w:t>
      </w:r>
    </w:p>
    <w:p w14:paraId="3C20FEF3" w14:textId="2661A35A"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Анализ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представленных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туристических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маршрутов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Алтайскому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краю</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показал,</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что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множество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туристических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фирм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включают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свои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маршруты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посещение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данных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источников.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источников.</w:t>
      </w:r>
    </w:p>
    <w:p w14:paraId="58E18B2A" w14:textId="62F42F7E"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Самым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популярным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святым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Новосибирской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является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Ложок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близ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Искитима.</w:t>
      </w:r>
      <w:r w:rsidR="00665E08">
        <w:rPr>
          <w:rFonts w:ascii="Times New Roman" w:hAnsi="Times New Roman" w:cs="Times New Roman"/>
          <w:sz w:val="28"/>
          <w:szCs w:val="28"/>
        </w:rPr>
        <w:t xml:space="preserve"> </w:t>
      </w:r>
    </w:p>
    <w:p w14:paraId="5FA4B0C2" w14:textId="71C62E6E"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lastRenderedPageBreak/>
        <w:t>Святой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Ложок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место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массового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паломничества.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приезжают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других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регионов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Сибири,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Алтайского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даже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Казахстана.</w:t>
      </w:r>
    </w:p>
    <w:p w14:paraId="4C1DEEE6" w14:textId="4B569C2A"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Меньший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потенциал</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лечебно-оздоровительного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святым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источникам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наблюдается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Кемеровской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Прежде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всего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ограничен</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он</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высоким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уровнем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конкуренции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стороны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соседних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регионов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Алтайский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край,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Новосибирская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область,</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Республика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Хакасия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устойчивым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предпочтениям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населения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Кемеровской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выездному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пляжному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рекреационному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морских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побережьях,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числе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рубежом.</w:t>
      </w:r>
      <w:r w:rsidR="00665E08">
        <w:rPr>
          <w:rFonts w:ascii="Times New Roman" w:hAnsi="Times New Roman" w:cs="Times New Roman"/>
          <w:sz w:val="28"/>
          <w:szCs w:val="28"/>
        </w:rPr>
        <w:t xml:space="preserve"> </w:t>
      </w:r>
    </w:p>
    <w:p w14:paraId="3362C107" w14:textId="377DD00B"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Туристские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ресурсы</w:t>
      </w:r>
      <w:r w:rsidR="00665E08">
        <w:rPr>
          <w:rFonts w:ascii="Times New Roman" w:hAnsi="Times New Roman" w:cs="Times New Roman"/>
          <w:sz w:val="28"/>
          <w:szCs w:val="28"/>
        </w:rPr>
        <w:t xml:space="preserve"> </w:t>
      </w:r>
      <w:r w:rsidR="00B43AFC">
        <w:rPr>
          <w:rFonts w:ascii="Times New Roman" w:hAnsi="Times New Roman" w:cs="Times New Roman"/>
          <w:sz w:val="28"/>
          <w:szCs w:val="28"/>
        </w:rPr>
        <w:t>святых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источников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Омской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включают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себя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редкие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своем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роде,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недостаточно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известные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сформированные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природно-рекреационные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объекты,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объекты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культурного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наследия.</w:t>
      </w:r>
    </w:p>
    <w:p w14:paraId="6E93EA5A" w14:textId="61F3BEB5"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С</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учетом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характера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экономического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также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специфики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потенциала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настоящее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время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сакральным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источникам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Омской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основном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ориентирована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интересы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потребности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местного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населения.</w:t>
      </w:r>
      <w:r w:rsidR="00665E08">
        <w:rPr>
          <w:rFonts w:ascii="Times New Roman" w:hAnsi="Times New Roman" w:cs="Times New Roman"/>
          <w:sz w:val="28"/>
          <w:szCs w:val="28"/>
        </w:rPr>
        <w:t xml:space="preserve"> </w:t>
      </w:r>
    </w:p>
    <w:p w14:paraId="3B928378" w14:textId="3DB5FC2D"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Как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выше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представленных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регионах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меньший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потенциал</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имеет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экологический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паломнический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Тюменской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Хотя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виды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являются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массовыми,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экологический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паломнический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основном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носят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неорганизованный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характер</w:t>
      </w:r>
      <w:r w:rsidRPr="005C316C">
        <w:rPr>
          <w:rFonts w:ascii="Times New Roman" w:hAnsi="Times New Roman" w:cs="Times New Roman"/>
          <w:sz w:val="28"/>
          <w:szCs w:val="28"/>
        </w:rPr>
        <w:footnoteReference w:id="258"/>
      </w:r>
    </w:p>
    <w:p w14:paraId="7ECA6756" w14:textId="37F17574" w:rsidR="005C316C" w:rsidRPr="005C316C" w:rsidRDefault="005C316C" w:rsidP="005C316C">
      <w:pPr>
        <w:spacing w:after="0" w:line="360" w:lineRule="auto"/>
        <w:ind w:firstLine="709"/>
        <w:jc w:val="both"/>
        <w:rPr>
          <w:rFonts w:ascii="Times New Roman" w:hAnsi="Times New Roman" w:cs="Times New Roman"/>
          <w:sz w:val="28"/>
          <w:szCs w:val="28"/>
        </w:rPr>
      </w:pPr>
      <w:r w:rsidRPr="005C316C">
        <w:rPr>
          <w:rFonts w:ascii="Times New Roman" w:hAnsi="Times New Roman" w:cs="Times New Roman"/>
          <w:sz w:val="28"/>
          <w:szCs w:val="28"/>
        </w:rPr>
        <w:t>Таким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образом,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туристская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индустрия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целом,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посещение</w:t>
      </w:r>
      <w:r w:rsidR="00665E08">
        <w:rPr>
          <w:rFonts w:ascii="Times New Roman" w:hAnsi="Times New Roman" w:cs="Times New Roman"/>
          <w:sz w:val="28"/>
          <w:szCs w:val="28"/>
        </w:rPr>
        <w:t xml:space="preserve"> </w:t>
      </w:r>
      <w:r w:rsidR="00B43AFC">
        <w:rPr>
          <w:rFonts w:ascii="Times New Roman" w:hAnsi="Times New Roman" w:cs="Times New Roman"/>
          <w:sz w:val="28"/>
          <w:szCs w:val="28"/>
        </w:rPr>
        <w:t>святых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источников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частности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Западно-Сибирском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имеет</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свою</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специфику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силу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своего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геополитического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местоположения.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Некоторые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Западной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Сибири,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соответственно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святые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источники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попросту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оказываются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недоступны</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обычному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туристу.</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вместе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тем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туризм,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как</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одно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приоритетных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направлений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активно</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развивается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исследуемом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регионе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последнее</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время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является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одним</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из</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важных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движущих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сил</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развития</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социально-экономической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составляющей</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их</w:t>
      </w:r>
      <w:r w:rsidR="00665E08">
        <w:rPr>
          <w:rFonts w:ascii="Times New Roman" w:hAnsi="Times New Roman" w:cs="Times New Roman"/>
          <w:sz w:val="28"/>
          <w:szCs w:val="28"/>
        </w:rPr>
        <w:t xml:space="preserve"> </w:t>
      </w:r>
      <w:r w:rsidRPr="005C316C">
        <w:rPr>
          <w:rFonts w:ascii="Times New Roman" w:hAnsi="Times New Roman" w:cs="Times New Roman"/>
          <w:sz w:val="28"/>
          <w:szCs w:val="28"/>
        </w:rPr>
        <w:t>территорий.</w:t>
      </w:r>
    </w:p>
    <w:p w14:paraId="13A21DA8" w14:textId="11E8DF7B" w:rsidR="00436BE4" w:rsidRDefault="005C316C" w:rsidP="00436BE4">
      <w:pPr>
        <w:spacing w:after="0" w:line="360" w:lineRule="auto"/>
        <w:ind w:firstLine="851"/>
        <w:jc w:val="both"/>
        <w:rPr>
          <w:rFonts w:ascii="Times New Roman" w:eastAsia="Calibri" w:hAnsi="Times New Roman" w:cs="Times New Roman"/>
          <w:sz w:val="28"/>
          <w:szCs w:val="28"/>
          <w:lang w:eastAsia="ru-RU"/>
        </w:rPr>
      </w:pPr>
      <w:r w:rsidRPr="008F29A6">
        <w:rPr>
          <w:rFonts w:ascii="Times New Roman" w:hAnsi="Times New Roman" w:cs="Times New Roman"/>
          <w:sz w:val="28"/>
          <w:szCs w:val="28"/>
        </w:rPr>
        <w:lastRenderedPageBreak/>
        <w:t>Подходя</w:t>
      </w:r>
      <w:r w:rsidR="00665E08">
        <w:rPr>
          <w:rFonts w:ascii="Times New Roman" w:hAnsi="Times New Roman" w:cs="Times New Roman"/>
          <w:sz w:val="28"/>
          <w:szCs w:val="28"/>
        </w:rPr>
        <w:t xml:space="preserve"> </w:t>
      </w:r>
      <w:r w:rsidRPr="008F29A6">
        <w:rPr>
          <w:rFonts w:ascii="Times New Roman" w:hAnsi="Times New Roman" w:cs="Times New Roman"/>
          <w:sz w:val="28"/>
          <w:szCs w:val="28"/>
        </w:rPr>
        <w:t>к</w:t>
      </w:r>
      <w:r w:rsidR="00665E08">
        <w:rPr>
          <w:rFonts w:ascii="Times New Roman" w:hAnsi="Times New Roman" w:cs="Times New Roman"/>
          <w:sz w:val="28"/>
          <w:szCs w:val="28"/>
        </w:rPr>
        <w:t xml:space="preserve"> </w:t>
      </w:r>
      <w:r w:rsidRPr="008F29A6">
        <w:rPr>
          <w:rFonts w:ascii="Times New Roman" w:hAnsi="Times New Roman" w:cs="Times New Roman"/>
          <w:sz w:val="28"/>
          <w:szCs w:val="28"/>
        </w:rPr>
        <w:t>выводам</w:t>
      </w:r>
      <w:r w:rsidR="00665E08">
        <w:rPr>
          <w:rFonts w:ascii="Times New Roman" w:hAnsi="Times New Roman" w:cs="Times New Roman"/>
          <w:sz w:val="28"/>
          <w:szCs w:val="28"/>
        </w:rPr>
        <w:t xml:space="preserve"> </w:t>
      </w:r>
      <w:r w:rsidRPr="008F29A6">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8F29A6">
        <w:rPr>
          <w:rFonts w:ascii="Times New Roman" w:hAnsi="Times New Roman" w:cs="Times New Roman"/>
          <w:sz w:val="28"/>
          <w:szCs w:val="28"/>
        </w:rPr>
        <w:t>главе</w:t>
      </w:r>
      <w:r w:rsidR="00665E08">
        <w:rPr>
          <w:rFonts w:ascii="Times New Roman" w:hAnsi="Times New Roman" w:cs="Times New Roman"/>
          <w:sz w:val="28"/>
          <w:szCs w:val="28"/>
        </w:rPr>
        <w:t xml:space="preserve"> </w:t>
      </w:r>
      <w:r w:rsidRPr="008F29A6">
        <w:rPr>
          <w:rFonts w:ascii="Times New Roman" w:hAnsi="Times New Roman" w:cs="Times New Roman"/>
          <w:sz w:val="28"/>
          <w:szCs w:val="28"/>
        </w:rPr>
        <w:t>следует</w:t>
      </w:r>
      <w:r w:rsidR="00665E08">
        <w:rPr>
          <w:rFonts w:ascii="Times New Roman" w:hAnsi="Times New Roman" w:cs="Times New Roman"/>
          <w:sz w:val="28"/>
          <w:szCs w:val="28"/>
        </w:rPr>
        <w:t xml:space="preserve"> </w:t>
      </w:r>
      <w:r w:rsidRPr="008F29A6">
        <w:rPr>
          <w:rFonts w:ascii="Times New Roman" w:hAnsi="Times New Roman" w:cs="Times New Roman"/>
          <w:sz w:val="28"/>
          <w:szCs w:val="28"/>
        </w:rPr>
        <w:t>заметить,</w:t>
      </w:r>
      <w:r w:rsidR="00665E08">
        <w:rPr>
          <w:rFonts w:ascii="Times New Roman" w:hAnsi="Times New Roman" w:cs="Times New Roman"/>
          <w:sz w:val="28"/>
          <w:szCs w:val="28"/>
        </w:rPr>
        <w:t xml:space="preserve"> </w:t>
      </w:r>
      <w:r w:rsidRPr="008F29A6">
        <w:rPr>
          <w:rFonts w:ascii="Times New Roman" w:hAnsi="Times New Roman" w:cs="Times New Roman"/>
          <w:sz w:val="28"/>
          <w:szCs w:val="28"/>
        </w:rPr>
        <w:t>что</w:t>
      </w:r>
      <w:r w:rsidR="00665E08">
        <w:t xml:space="preserve"> </w:t>
      </w:r>
      <w:r w:rsidRPr="001B3B30">
        <w:rPr>
          <w:rFonts w:ascii="Times New Roman" w:eastAsia="Times New Roman" w:hAnsi="Times New Roman" w:cs="Times New Roman"/>
          <w:sz w:val="28"/>
          <w:szCs w:val="28"/>
          <w:lang w:eastAsia="ru-RU"/>
        </w:rPr>
        <w:t>Согласно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российскому</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законодательству,</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к</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объектам</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культурного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наследия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относятся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«объекты</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исторически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связанными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ними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территориями,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произведениями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живописи,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скульптуры,</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декоративно-прикладного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творчества…</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иными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предметами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материальной</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культуры,</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возникшие</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в</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результате</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исторических</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событий,</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представляющие</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ценность</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точки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зрения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исто</w:t>
      </w:r>
      <w:r>
        <w:rPr>
          <w:rFonts w:ascii="Times New Roman" w:eastAsia="Times New Roman" w:hAnsi="Times New Roman" w:cs="Times New Roman"/>
          <w:sz w:val="28"/>
          <w:szCs w:val="28"/>
          <w:lang w:eastAsia="ru-RU"/>
        </w:rPr>
        <w:t>рии,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архитектуры,</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искусства,</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этнологии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или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антропологии,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социальной</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культуры</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являющиеся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свидетельством</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эпох</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цивилизаций,</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подлинными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источниками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информации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зарождении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развитии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культуры»</w:t>
      </w:r>
      <w:r w:rsidRPr="001B3B30">
        <w:rPr>
          <w:rStyle w:val="a6"/>
          <w:rFonts w:ascii="Times New Roman" w:eastAsia="Times New Roman" w:hAnsi="Times New Roman" w:cs="Times New Roman"/>
          <w:sz w:val="28"/>
          <w:szCs w:val="28"/>
          <w:lang w:eastAsia="ru-RU"/>
        </w:rPr>
        <w:footnoteReference w:id="259"/>
      </w:r>
      <w:r w:rsidRPr="001B3B30">
        <w:rPr>
          <w:rFonts w:ascii="Times New Roman" w:eastAsia="Times New Roman" w:hAnsi="Times New Roman" w:cs="Times New Roman"/>
          <w:sz w:val="28"/>
          <w:szCs w:val="28"/>
          <w:lang w:eastAsia="ru-RU"/>
        </w:rPr>
        <w:t>.</w:t>
      </w:r>
    </w:p>
    <w:p w14:paraId="7DFFF843" w14:textId="6B9849DB" w:rsidR="005C316C" w:rsidRPr="00436BE4" w:rsidRDefault="005C316C" w:rsidP="00436BE4">
      <w:pPr>
        <w:spacing w:after="0" w:line="360" w:lineRule="auto"/>
        <w:ind w:firstLine="851"/>
        <w:jc w:val="both"/>
        <w:rPr>
          <w:rFonts w:ascii="Times New Roman" w:eastAsia="Calibri" w:hAnsi="Times New Roman" w:cs="Times New Roman"/>
          <w:sz w:val="28"/>
          <w:szCs w:val="28"/>
          <w:lang w:eastAsia="ru-RU"/>
        </w:rPr>
      </w:pPr>
      <w:bookmarkStart w:id="73" w:name="_Hlk181018988"/>
      <w:r w:rsidRPr="001B3B30">
        <w:rPr>
          <w:rFonts w:ascii="Times New Roman" w:eastAsia="Times New Roman" w:hAnsi="Times New Roman" w:cs="Times New Roman"/>
          <w:sz w:val="28"/>
          <w:szCs w:val="28"/>
          <w:lang w:eastAsia="ru-RU"/>
        </w:rPr>
        <w:t>Исследование</w:t>
      </w:r>
      <w:r w:rsidR="00665E08">
        <w:rPr>
          <w:rFonts w:ascii="Times New Roman" w:eastAsia="Times New Roman" w:hAnsi="Times New Roman" w:cs="Times New Roman"/>
          <w:sz w:val="28"/>
          <w:szCs w:val="28"/>
          <w:lang w:eastAsia="ru-RU"/>
        </w:rPr>
        <w:t xml:space="preserve"> </w:t>
      </w:r>
      <w:r w:rsidR="00B43AFC">
        <w:rPr>
          <w:rFonts w:ascii="Times New Roman" w:eastAsia="Times New Roman" w:hAnsi="Times New Roman" w:cs="Times New Roman"/>
          <w:sz w:val="28"/>
          <w:szCs w:val="28"/>
          <w:lang w:eastAsia="ru-RU"/>
        </w:rPr>
        <w:t>святых</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объектов,</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их</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идентификация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как</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комплексных</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памятников</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природного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культурного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наследия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открывает</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новые</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возможности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для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более</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глубокого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понимания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взаимоотношений</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человека</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природы.</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Дает</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нам</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новые</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возможности</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для</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развития</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диверсифицированного</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туризма,</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ведь</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святые</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источники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являются</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местами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особой</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сакральности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духовного</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благоденствия,</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привлекают</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внимание</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миллионов</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паломников</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туристов</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со</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всего</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мира.</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Эти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уникальные</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природные</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объекты</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обладают</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не</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только</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целебными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свойствами,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но</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имеют</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огромный</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потенциал</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для</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развития</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туристического</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рекреационного</w:t>
      </w:r>
      <w:r w:rsidR="00665E08">
        <w:rPr>
          <w:rFonts w:ascii="Times New Roman" w:eastAsia="Times New Roman" w:hAnsi="Times New Roman" w:cs="Times New Roman"/>
          <w:sz w:val="28"/>
          <w:szCs w:val="28"/>
          <w:lang w:eastAsia="ru-RU"/>
        </w:rPr>
        <w:t xml:space="preserve"> </w:t>
      </w:r>
      <w:r w:rsidRPr="005C316C">
        <w:rPr>
          <w:rFonts w:ascii="Times New Roman" w:eastAsia="Times New Roman" w:hAnsi="Times New Roman" w:cs="Times New Roman"/>
          <w:sz w:val="28"/>
          <w:szCs w:val="28"/>
          <w:lang w:eastAsia="ru-RU"/>
        </w:rPr>
        <w:t>бизнеса.</w:t>
      </w:r>
    </w:p>
    <w:bookmarkEnd w:id="73"/>
    <w:p w14:paraId="0E84F3F2" w14:textId="1A47EC70" w:rsidR="008F29A6" w:rsidRDefault="005C316C" w:rsidP="005C316C">
      <w:pPr>
        <w:spacing w:after="0" w:line="36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Но</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вместе</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тем,</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развитие</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различной</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инфраструктуры</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вокр</w:t>
      </w:r>
      <w:r w:rsidR="008F29A6">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г</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источников</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несёт</w:t>
      </w:r>
      <w:r w:rsidR="00665E0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нам</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не</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только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радость</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познания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нового,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тревожный</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груз</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ответственности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за</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сохранение</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нашего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национального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глобального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достояния,</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его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воспроизводство</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и</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передачу</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следующим</w:t>
      </w:r>
      <w:r w:rsidR="00665E08">
        <w:rPr>
          <w:rFonts w:ascii="Times New Roman" w:eastAsia="Times New Roman" w:hAnsi="Times New Roman" w:cs="Times New Roman"/>
          <w:sz w:val="28"/>
          <w:szCs w:val="28"/>
          <w:lang w:eastAsia="ru-RU"/>
        </w:rPr>
        <w:t xml:space="preserve"> </w:t>
      </w:r>
      <w:r w:rsidRPr="001B3B30">
        <w:rPr>
          <w:rFonts w:ascii="Times New Roman" w:eastAsia="Times New Roman" w:hAnsi="Times New Roman" w:cs="Times New Roman"/>
          <w:sz w:val="28"/>
          <w:szCs w:val="28"/>
          <w:lang w:eastAsia="ru-RU"/>
        </w:rPr>
        <w:t>поколениям</w:t>
      </w:r>
      <w:r>
        <w:rPr>
          <w:rFonts w:ascii="Times New Roman" w:eastAsia="Times New Roman" w:hAnsi="Times New Roman" w:cs="Times New Roman"/>
          <w:sz w:val="28"/>
          <w:szCs w:val="28"/>
          <w:lang w:eastAsia="ru-RU"/>
        </w:rPr>
        <w:t>.</w:t>
      </w:r>
    </w:p>
    <w:p w14:paraId="5A4851E1" w14:textId="77777777" w:rsidR="008F29A6" w:rsidRDefault="008F29A6">
      <w:pPr>
        <w:spacing w:line="259"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2795AB92" w14:textId="7C04F07D" w:rsidR="00A344C4" w:rsidRDefault="00A344C4" w:rsidP="00A344C4">
      <w:pPr>
        <w:pStyle w:val="1"/>
        <w:jc w:val="center"/>
        <w:rPr>
          <w:color w:val="000000"/>
          <w:sz w:val="28"/>
          <w:szCs w:val="28"/>
        </w:rPr>
      </w:pPr>
      <w:bookmarkStart w:id="74" w:name="_Toc181056077"/>
      <w:r>
        <w:rPr>
          <w:color w:val="000000"/>
          <w:sz w:val="28"/>
          <w:szCs w:val="28"/>
        </w:rPr>
        <w:lastRenderedPageBreak/>
        <w:t>Заключение</w:t>
      </w:r>
      <w:bookmarkEnd w:id="74"/>
    </w:p>
    <w:p w14:paraId="0C7B1ADB" w14:textId="3A94561F" w:rsidR="005D2461" w:rsidRDefault="005D2461" w:rsidP="008F29A6">
      <w:pPr>
        <w:spacing w:after="0" w:line="360" w:lineRule="auto"/>
        <w:ind w:firstLine="851"/>
        <w:jc w:val="both"/>
        <w:rPr>
          <w:rFonts w:ascii="Times New Roman" w:hAnsi="Times New Roman" w:cs="Times New Roman"/>
          <w:color w:val="000000"/>
          <w:sz w:val="28"/>
          <w:szCs w:val="28"/>
        </w:rPr>
      </w:pPr>
      <w:r w:rsidRPr="005D2461">
        <w:rPr>
          <w:rFonts w:ascii="Times New Roman" w:hAnsi="Times New Roman" w:cs="Times New Roman"/>
          <w:color w:val="000000"/>
          <w:sz w:val="28"/>
          <w:szCs w:val="28"/>
        </w:rPr>
        <w:t>Рассмотрен</w:t>
      </w:r>
      <w:r>
        <w:rPr>
          <w:rFonts w:ascii="Times New Roman" w:hAnsi="Times New Roman" w:cs="Times New Roman"/>
          <w:color w:val="000000"/>
          <w:sz w:val="28"/>
          <w:szCs w:val="28"/>
        </w:rPr>
        <w:t>ие</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вопрос</w:t>
      </w:r>
      <w:r>
        <w:rPr>
          <w:rFonts w:ascii="Times New Roman" w:hAnsi="Times New Roman" w:cs="Times New Roman"/>
          <w:color w:val="000000"/>
          <w:sz w:val="28"/>
          <w:szCs w:val="28"/>
        </w:rPr>
        <w:t>а</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о</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возможности</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и</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необходимости</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сохран</w:t>
      </w:r>
      <w:r>
        <w:rPr>
          <w:rFonts w:ascii="Times New Roman" w:hAnsi="Times New Roman" w:cs="Times New Roman"/>
          <w:color w:val="000000"/>
          <w:sz w:val="28"/>
          <w:szCs w:val="28"/>
        </w:rPr>
        <w:t>ения</w:t>
      </w:r>
      <w:r w:rsidR="00665E08">
        <w:rPr>
          <w:rFonts w:ascii="Times New Roman" w:hAnsi="Times New Roman" w:cs="Times New Roman"/>
          <w:color w:val="000000"/>
          <w:sz w:val="28"/>
          <w:szCs w:val="28"/>
        </w:rPr>
        <w:t xml:space="preserve"> </w:t>
      </w:r>
      <w:r w:rsidR="00B43AFC">
        <w:rPr>
          <w:rFonts w:ascii="Times New Roman" w:hAnsi="Times New Roman" w:cs="Times New Roman"/>
          <w:color w:val="000000"/>
          <w:sz w:val="28"/>
          <w:szCs w:val="28"/>
        </w:rPr>
        <w:t>святых</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водных</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источников</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как</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объектов</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природного</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и</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культурного</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наследия</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отражено</w:t>
      </w:r>
      <w:r w:rsidR="00665E08">
        <w:rPr>
          <w:rFonts w:ascii="Times New Roman" w:hAnsi="Times New Roman" w:cs="Times New Roman"/>
          <w:color w:val="000000"/>
          <w:sz w:val="28"/>
          <w:szCs w:val="28"/>
        </w:rPr>
        <w:t xml:space="preserve"> </w:t>
      </w:r>
      <w:r>
        <w:rPr>
          <w:rFonts w:ascii="Times New Roman" w:hAnsi="Times New Roman" w:cs="Times New Roman"/>
          <w:color w:val="000000"/>
          <w:sz w:val="28"/>
          <w:szCs w:val="28"/>
        </w:rPr>
        <w:t>через</w:t>
      </w:r>
      <w:r w:rsidR="00665E0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призму</w:t>
      </w:r>
      <w:r w:rsidR="00665E08">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рассмотрения</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понятия</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«музеефикация»</w:t>
      </w:r>
      <w:r>
        <w:rPr>
          <w:rFonts w:ascii="Times New Roman" w:hAnsi="Times New Roman" w:cs="Times New Roman"/>
          <w:color w:val="000000"/>
          <w:sz w:val="28"/>
          <w:szCs w:val="28"/>
        </w:rPr>
        <w:t>.</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С</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позиций</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автора</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исследования</w:t>
      </w:r>
      <w:r w:rsidR="00665E0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именно</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музеефикация</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является</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оптимальным</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способом</w:t>
      </w:r>
      <w:r w:rsidR="00665E08">
        <w:rPr>
          <w:rFonts w:ascii="Times New Roman" w:hAnsi="Times New Roman" w:cs="Times New Roman"/>
          <w:color w:val="000000"/>
          <w:sz w:val="28"/>
          <w:szCs w:val="28"/>
        </w:rPr>
        <w:t xml:space="preserve"> </w:t>
      </w:r>
      <w:r w:rsidRPr="005D2461">
        <w:rPr>
          <w:rFonts w:ascii="Times New Roman" w:hAnsi="Times New Roman" w:cs="Times New Roman"/>
          <w:color w:val="000000"/>
          <w:sz w:val="28"/>
          <w:szCs w:val="28"/>
        </w:rPr>
        <w:t>сохранения</w:t>
      </w:r>
      <w:r w:rsidR="00665E08">
        <w:rPr>
          <w:rFonts w:ascii="Times New Roman" w:hAnsi="Times New Roman" w:cs="Times New Roman"/>
          <w:color w:val="000000"/>
          <w:sz w:val="28"/>
          <w:szCs w:val="28"/>
        </w:rPr>
        <w:t xml:space="preserve"> </w:t>
      </w:r>
      <w:r w:rsidR="00B43AFC">
        <w:rPr>
          <w:rFonts w:ascii="Times New Roman" w:hAnsi="Times New Roman" w:cs="Times New Roman"/>
          <w:color w:val="000000"/>
          <w:sz w:val="28"/>
          <w:szCs w:val="28"/>
        </w:rPr>
        <w:t>святых</w:t>
      </w:r>
      <w:r w:rsidR="00665E08">
        <w:rPr>
          <w:rFonts w:ascii="Times New Roman" w:hAnsi="Times New Roman" w:cs="Times New Roman"/>
          <w:color w:val="000000"/>
          <w:sz w:val="28"/>
          <w:szCs w:val="28"/>
        </w:rPr>
        <w:t xml:space="preserve"> </w:t>
      </w:r>
      <w:r>
        <w:rPr>
          <w:rFonts w:ascii="Times New Roman" w:hAnsi="Times New Roman" w:cs="Times New Roman"/>
          <w:color w:val="000000"/>
          <w:sz w:val="28"/>
          <w:szCs w:val="28"/>
        </w:rPr>
        <w:t>источников.</w:t>
      </w:r>
      <w:r w:rsidR="00665E08">
        <w:rPr>
          <w:rFonts w:ascii="Times New Roman" w:hAnsi="Times New Roman" w:cs="Times New Roman"/>
          <w:color w:val="000000"/>
          <w:sz w:val="28"/>
          <w:szCs w:val="28"/>
        </w:rPr>
        <w:t xml:space="preserve"> </w:t>
      </w:r>
    </w:p>
    <w:p w14:paraId="5391589B" w14:textId="2A1BBC3E" w:rsidR="008F29A6" w:rsidRPr="005D2461" w:rsidRDefault="008F29A6" w:rsidP="005D2461">
      <w:pPr>
        <w:spacing w:after="0" w:line="360" w:lineRule="auto"/>
        <w:ind w:firstLine="851"/>
        <w:jc w:val="both"/>
        <w:rPr>
          <w:rFonts w:ascii="Times New Roman" w:hAnsi="Times New Roman" w:cs="Times New Roman"/>
          <w:sz w:val="28"/>
          <w:szCs w:val="28"/>
          <w:lang w:eastAsia="ru-RU"/>
        </w:rPr>
      </w:pPr>
      <w:r w:rsidRPr="00740012">
        <w:rPr>
          <w:rFonts w:ascii="Times New Roman" w:hAnsi="Times New Roman" w:cs="Times New Roman"/>
          <w:sz w:val="28"/>
          <w:szCs w:val="28"/>
          <w:lang w:eastAsia="ru-RU"/>
        </w:rPr>
        <w:t>Что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даёт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идентификация</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с</w:t>
      </w:r>
      <w:r w:rsidRPr="00740012">
        <w:rPr>
          <w:rFonts w:ascii="Times New Roman" w:hAnsi="Times New Roman" w:cs="Times New Roman"/>
          <w:sz w:val="28"/>
          <w:szCs w:val="28"/>
          <w:lang w:eastAsia="ru-RU"/>
        </w:rPr>
        <w:t>вят</w:t>
      </w:r>
      <w:r w:rsidR="005D2461">
        <w:rPr>
          <w:rFonts w:ascii="Times New Roman" w:hAnsi="Times New Roman" w:cs="Times New Roman"/>
          <w:sz w:val="28"/>
          <w:szCs w:val="28"/>
          <w:lang w:eastAsia="ru-RU"/>
        </w:rPr>
        <w:t>ых</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источников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качестве</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объекта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природного,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материального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нематериального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культурного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наследия?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Дело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том,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что</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на</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территории</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Западной</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Сибири</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располагается</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значительное</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количество</w:t>
      </w:r>
      <w:r w:rsidR="00665E08">
        <w:rPr>
          <w:rFonts w:ascii="Times New Roman" w:hAnsi="Times New Roman" w:cs="Times New Roman"/>
          <w:sz w:val="28"/>
          <w:szCs w:val="28"/>
          <w:lang w:eastAsia="ru-RU"/>
        </w:rPr>
        <w:t xml:space="preserve"> </w:t>
      </w:r>
      <w:r w:rsidR="00B43AFC">
        <w:rPr>
          <w:rFonts w:ascii="Times New Roman" w:hAnsi="Times New Roman" w:cs="Times New Roman"/>
          <w:sz w:val="28"/>
          <w:szCs w:val="28"/>
          <w:lang w:eastAsia="ru-RU"/>
        </w:rPr>
        <w:t>святых</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источников</w:t>
      </w:r>
      <w:r w:rsidR="00166F20">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Однако,</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к</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большому</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сожалению,</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не</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во</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всех</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регионах</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ведется</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их</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учет</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обследование.</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Так,</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например,</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территории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Алтайского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края</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из</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выявленных</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в</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ходе</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научной</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экспедиции</w:t>
      </w:r>
      <w:r w:rsidR="00665E08">
        <w:rPr>
          <w:rFonts w:ascii="Times New Roman" w:hAnsi="Times New Roman" w:cs="Times New Roman"/>
          <w:sz w:val="28"/>
          <w:szCs w:val="28"/>
          <w:lang w:eastAsia="ru-RU"/>
        </w:rPr>
        <w:t xml:space="preserve"> </w:t>
      </w:r>
      <w:r w:rsidR="00B43AFC">
        <w:rPr>
          <w:rFonts w:ascii="Times New Roman" w:hAnsi="Times New Roman" w:cs="Times New Roman"/>
          <w:sz w:val="28"/>
          <w:szCs w:val="28"/>
          <w:lang w:eastAsia="ru-RU"/>
        </w:rPr>
        <w:t>святых</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источников</w:t>
      </w:r>
      <w:r w:rsidR="00665E08">
        <w:rPr>
          <w:rFonts w:ascii="Times New Roman" w:hAnsi="Times New Roman" w:cs="Times New Roman"/>
          <w:sz w:val="28"/>
          <w:szCs w:val="28"/>
          <w:lang w:eastAsia="ru-RU"/>
        </w:rPr>
        <w:t xml:space="preserve"> </w:t>
      </w:r>
      <w:proofErr w:type="gramStart"/>
      <w:r w:rsidR="00166F20">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лишь</w:t>
      </w:r>
      <w:proofErr w:type="gramEnd"/>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один,</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Сорочьем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Логу,</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обладает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официальным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статусом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памятника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природы</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один</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005D2461" w:rsidRPr="006745C6">
        <w:rPr>
          <w:rFonts w:ascii="Times New Roman" w:hAnsi="Times New Roman" w:cs="Times New Roman"/>
          <w:sz w:val="28"/>
          <w:szCs w:val="28"/>
          <w:lang w:eastAsia="ru-RU"/>
        </w:rPr>
        <w:t>Никольск</w:t>
      </w:r>
      <w:r w:rsidR="005D2461">
        <w:rPr>
          <w:rFonts w:ascii="Times New Roman" w:hAnsi="Times New Roman" w:cs="Times New Roman"/>
          <w:sz w:val="28"/>
          <w:szCs w:val="28"/>
          <w:lang w:eastAsia="ru-RU"/>
        </w:rPr>
        <w:t>ий</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источник</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носит</w:t>
      </w:r>
      <w:r w:rsidR="00665E08">
        <w:rPr>
          <w:rFonts w:ascii="Times New Roman" w:hAnsi="Times New Roman" w:cs="Times New Roman"/>
          <w:sz w:val="28"/>
          <w:szCs w:val="28"/>
          <w:lang w:eastAsia="ru-RU"/>
        </w:rPr>
        <w:t xml:space="preserve"> </w:t>
      </w:r>
      <w:r w:rsidR="005D2461" w:rsidRPr="006745C6">
        <w:rPr>
          <w:rFonts w:ascii="Times New Roman" w:hAnsi="Times New Roman" w:cs="Times New Roman"/>
          <w:sz w:val="28"/>
          <w:szCs w:val="28"/>
          <w:lang w:eastAsia="ru-RU"/>
        </w:rPr>
        <w:t>звание</w:t>
      </w:r>
      <w:r w:rsidR="00665E08">
        <w:rPr>
          <w:rFonts w:ascii="Times New Roman" w:hAnsi="Times New Roman" w:cs="Times New Roman"/>
          <w:sz w:val="28"/>
          <w:szCs w:val="28"/>
          <w:lang w:eastAsia="ru-RU"/>
        </w:rPr>
        <w:t xml:space="preserve"> </w:t>
      </w:r>
      <w:r w:rsidR="005D2461" w:rsidRPr="006745C6">
        <w:rPr>
          <w:rFonts w:ascii="Times New Roman" w:hAnsi="Times New Roman" w:cs="Times New Roman"/>
          <w:sz w:val="28"/>
          <w:szCs w:val="28"/>
          <w:lang w:eastAsia="ru-RU"/>
        </w:rPr>
        <w:t>памятника</w:t>
      </w:r>
      <w:r w:rsidR="00665E08">
        <w:rPr>
          <w:rFonts w:ascii="Times New Roman" w:hAnsi="Times New Roman" w:cs="Times New Roman"/>
          <w:sz w:val="28"/>
          <w:szCs w:val="28"/>
          <w:lang w:eastAsia="ru-RU"/>
        </w:rPr>
        <w:t xml:space="preserve"> </w:t>
      </w:r>
      <w:r w:rsidR="005D2461" w:rsidRPr="006745C6">
        <w:rPr>
          <w:rFonts w:ascii="Times New Roman" w:hAnsi="Times New Roman" w:cs="Times New Roman"/>
          <w:sz w:val="28"/>
          <w:szCs w:val="28"/>
          <w:lang w:eastAsia="ru-RU"/>
        </w:rPr>
        <w:t>истории</w:t>
      </w:r>
      <w:r w:rsidR="00665E08">
        <w:rPr>
          <w:rFonts w:ascii="Times New Roman" w:hAnsi="Times New Roman" w:cs="Times New Roman"/>
          <w:sz w:val="28"/>
          <w:szCs w:val="28"/>
          <w:lang w:eastAsia="ru-RU"/>
        </w:rPr>
        <w:t xml:space="preserve"> </w:t>
      </w:r>
      <w:r w:rsidR="005D2461" w:rsidRPr="006745C6">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005D2461" w:rsidRPr="006745C6">
        <w:rPr>
          <w:rFonts w:ascii="Times New Roman" w:hAnsi="Times New Roman" w:cs="Times New Roman"/>
          <w:sz w:val="28"/>
          <w:szCs w:val="28"/>
          <w:lang w:eastAsia="ru-RU"/>
        </w:rPr>
        <w:t>природы</w:t>
      </w:r>
      <w:r w:rsidR="00665E08">
        <w:rPr>
          <w:rFonts w:ascii="Times New Roman" w:hAnsi="Times New Roman" w:cs="Times New Roman"/>
          <w:sz w:val="28"/>
          <w:szCs w:val="28"/>
          <w:lang w:eastAsia="ru-RU"/>
        </w:rPr>
        <w:t xml:space="preserve"> </w:t>
      </w:r>
      <w:r w:rsidR="005D2461" w:rsidRPr="006745C6">
        <w:rPr>
          <w:rFonts w:ascii="Times New Roman" w:hAnsi="Times New Roman" w:cs="Times New Roman"/>
          <w:sz w:val="28"/>
          <w:szCs w:val="28"/>
          <w:lang w:eastAsia="ru-RU"/>
        </w:rPr>
        <w:t>краевого</w:t>
      </w:r>
      <w:r w:rsidR="00665E08">
        <w:rPr>
          <w:rFonts w:ascii="Times New Roman" w:hAnsi="Times New Roman" w:cs="Times New Roman"/>
          <w:sz w:val="28"/>
          <w:szCs w:val="28"/>
          <w:lang w:eastAsia="ru-RU"/>
        </w:rPr>
        <w:t xml:space="preserve"> </w:t>
      </w:r>
      <w:r w:rsidR="005D2461" w:rsidRPr="006745C6">
        <w:rPr>
          <w:rFonts w:ascii="Times New Roman" w:hAnsi="Times New Roman" w:cs="Times New Roman"/>
          <w:sz w:val="28"/>
          <w:szCs w:val="28"/>
          <w:lang w:eastAsia="ru-RU"/>
        </w:rPr>
        <w:t>значения</w:t>
      </w:r>
      <w:r w:rsidRPr="006745C6">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Остальные</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же</w:t>
      </w:r>
      <w:r w:rsidRPr="00740012">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зависимости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дееспособности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православных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общин,</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муниципальных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органов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власти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управления</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по</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охране</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объектов</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культурного</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наследия,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своему</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разумению</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возможностям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обес</w:t>
      </w:r>
      <w:r w:rsidR="00166F20">
        <w:rPr>
          <w:rFonts w:ascii="Times New Roman" w:hAnsi="Times New Roman" w:cs="Times New Roman"/>
          <w:sz w:val="28"/>
          <w:szCs w:val="28"/>
          <w:lang w:eastAsia="ru-RU"/>
        </w:rPr>
        <w:t>печивают</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их</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сохранность,</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чистоту</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благоустройство.</w:t>
      </w:r>
    </w:p>
    <w:p w14:paraId="0A011F55" w14:textId="07AC017F" w:rsidR="008F29A6" w:rsidRDefault="008F29A6" w:rsidP="008F29A6">
      <w:pPr>
        <w:spacing w:after="0" w:line="360" w:lineRule="auto"/>
        <w:ind w:firstLine="851"/>
        <w:jc w:val="both"/>
        <w:rPr>
          <w:szCs w:val="28"/>
          <w:lang w:eastAsia="ru-RU"/>
        </w:rPr>
      </w:pPr>
      <w:r w:rsidRPr="00740012">
        <w:rPr>
          <w:rFonts w:ascii="Times New Roman" w:hAnsi="Times New Roman" w:cs="Times New Roman"/>
          <w:sz w:val="28"/>
          <w:szCs w:val="28"/>
          <w:lang w:eastAsia="ru-RU"/>
        </w:rPr>
        <w:t>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условиях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ежегодного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увеличения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потока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религиозных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туристов,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паломников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сакральным</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источникам</w:t>
      </w:r>
      <w:r w:rsidRPr="00740012">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них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существенно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возрастает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антропогенная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нагрузка,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грозящая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необратимыми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последствиями,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вызванными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загрязнением,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порой</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полной</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утратой.</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У</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большинства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источников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отсутствует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информационная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инфраструктура,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что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порождает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различные</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небылицы</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об</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происхождении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истории.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Это,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несомненно,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снижает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познавательную</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ценность</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как</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туристических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объектов.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Некоторые</w:t>
      </w:r>
      <w:r w:rsidR="00665E08">
        <w:rPr>
          <w:rFonts w:ascii="Times New Roman" w:hAnsi="Times New Roman" w:cs="Times New Roman"/>
          <w:sz w:val="28"/>
          <w:szCs w:val="28"/>
          <w:lang w:eastAsia="ru-RU"/>
        </w:rPr>
        <w:t xml:space="preserve"> </w:t>
      </w:r>
      <w:r w:rsidR="005D2461">
        <w:rPr>
          <w:rFonts w:ascii="Times New Roman" w:hAnsi="Times New Roman" w:cs="Times New Roman"/>
          <w:sz w:val="28"/>
          <w:szCs w:val="28"/>
          <w:lang w:eastAsia="ru-RU"/>
        </w:rPr>
        <w:t>источники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находятся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за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пределами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населённых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пунктов</w:t>
      </w:r>
      <w:r w:rsidR="005D2461">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что</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сказывается</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на</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доступности</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к</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ним</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просто</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нет</w:t>
      </w:r>
      <w:r w:rsidR="00665E08">
        <w:rPr>
          <w:rFonts w:ascii="Times New Roman" w:hAnsi="Times New Roman" w:cs="Times New Roman"/>
          <w:sz w:val="28"/>
          <w:szCs w:val="28"/>
          <w:lang w:eastAsia="ru-RU"/>
        </w:rPr>
        <w:t xml:space="preserve"> </w:t>
      </w:r>
      <w:r w:rsidR="008C1170">
        <w:rPr>
          <w:rFonts w:ascii="Times New Roman" w:hAnsi="Times New Roman" w:cs="Times New Roman"/>
          <w:sz w:val="28"/>
          <w:szCs w:val="28"/>
          <w:lang w:eastAsia="ru-RU"/>
        </w:rPr>
        <w:t>дорог</w:t>
      </w:r>
      <w:r w:rsidRPr="00740012">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Качество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воды</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большинстве</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из</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них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контролируется,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что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результате</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неразумного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водопользования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может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привести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нежелательным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последствиям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для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здоровья</w:t>
      </w:r>
      <w:r w:rsidR="00665E08">
        <w:rPr>
          <w:rFonts w:ascii="Times New Roman" w:hAnsi="Times New Roman" w:cs="Times New Roman"/>
          <w:sz w:val="28"/>
          <w:szCs w:val="28"/>
          <w:lang w:eastAsia="ru-RU"/>
        </w:rPr>
        <w:t xml:space="preserve"> </w:t>
      </w:r>
      <w:r w:rsidR="00166F20">
        <w:rPr>
          <w:rFonts w:ascii="Times New Roman" w:hAnsi="Times New Roman" w:cs="Times New Roman"/>
          <w:sz w:val="28"/>
          <w:szCs w:val="28"/>
          <w:lang w:eastAsia="ru-RU"/>
        </w:rPr>
        <w:t>людей</w:t>
      </w:r>
      <w:r w:rsidRPr="00740012">
        <w:rPr>
          <w:rFonts w:ascii="Times New Roman" w:hAnsi="Times New Roman" w:cs="Times New Roman"/>
          <w:sz w:val="28"/>
          <w:szCs w:val="28"/>
          <w:lang w:eastAsia="ru-RU"/>
        </w:rPr>
        <w:t>.</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Очевидно,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что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государственным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органам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пора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заинтересоваться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данной</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проблемой.</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Исследование</w:t>
      </w:r>
      <w:r w:rsidR="00665E08">
        <w:rPr>
          <w:rFonts w:ascii="Times New Roman" w:hAnsi="Times New Roman" w:cs="Times New Roman"/>
          <w:sz w:val="28"/>
          <w:szCs w:val="28"/>
          <w:lang w:eastAsia="ru-RU"/>
        </w:rPr>
        <w:t xml:space="preserve"> </w:t>
      </w:r>
      <w:r w:rsidR="00B43AFC">
        <w:rPr>
          <w:rFonts w:ascii="Times New Roman" w:hAnsi="Times New Roman" w:cs="Times New Roman"/>
          <w:sz w:val="28"/>
          <w:szCs w:val="28"/>
          <w:lang w:eastAsia="ru-RU"/>
        </w:rPr>
        <w:t>святых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объектов,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lastRenderedPageBreak/>
        <w:t>идентификация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как</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комплексных</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памятников</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природного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культурного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наследия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открывает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новые</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возможности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для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более</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глубокого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понимания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взаимоотношений</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человека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природы.</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Это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несёт</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не</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только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радость</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познания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нового,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тревожный</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груз</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ответственности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за</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сохранение</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нашего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национального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глобального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достояния,</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его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воспроизводство</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и</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передачу</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следующим</w:t>
      </w:r>
      <w:r w:rsidR="00665E08">
        <w:rPr>
          <w:rFonts w:ascii="Times New Roman" w:hAnsi="Times New Roman" w:cs="Times New Roman"/>
          <w:sz w:val="28"/>
          <w:szCs w:val="28"/>
          <w:lang w:eastAsia="ru-RU"/>
        </w:rPr>
        <w:t xml:space="preserve"> </w:t>
      </w:r>
      <w:r w:rsidRPr="00740012">
        <w:rPr>
          <w:rFonts w:ascii="Times New Roman" w:hAnsi="Times New Roman" w:cs="Times New Roman"/>
          <w:sz w:val="28"/>
          <w:szCs w:val="28"/>
          <w:lang w:eastAsia="ru-RU"/>
        </w:rPr>
        <w:t>поколениям</w:t>
      </w:r>
      <w:r w:rsidRPr="00680A94">
        <w:rPr>
          <w:szCs w:val="28"/>
          <w:lang w:eastAsia="ru-RU"/>
        </w:rPr>
        <w:t>.</w:t>
      </w:r>
    </w:p>
    <w:p w14:paraId="681BBE5E" w14:textId="7F0F3B33" w:rsidR="008F29A6" w:rsidRPr="004D4A41" w:rsidRDefault="00665E08" w:rsidP="008F29A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p>
    <w:p w14:paraId="6B6FB8C3" w14:textId="77777777" w:rsidR="005C316C" w:rsidRDefault="005C316C" w:rsidP="005C316C">
      <w:pPr>
        <w:spacing w:after="0" w:line="360" w:lineRule="auto"/>
        <w:ind w:firstLine="851"/>
        <w:jc w:val="both"/>
      </w:pPr>
    </w:p>
    <w:p w14:paraId="1BEE829D" w14:textId="05D36BC1" w:rsidR="005C316C" w:rsidRDefault="005C316C" w:rsidP="005C316C"/>
    <w:p w14:paraId="62A25612" w14:textId="281583B9" w:rsidR="005C316C" w:rsidRDefault="005C316C" w:rsidP="009861E7">
      <w:pPr>
        <w:spacing w:after="0" w:line="360" w:lineRule="auto"/>
        <w:ind w:firstLine="709"/>
        <w:mirrorIndents/>
        <w:jc w:val="both"/>
        <w:rPr>
          <w:rFonts w:ascii="Times New Roman" w:eastAsia="Times New Roman" w:hAnsi="Times New Roman" w:cs="Times New Roman"/>
          <w:sz w:val="28"/>
          <w:szCs w:val="28"/>
          <w:lang w:eastAsia="ru-RU"/>
        </w:rPr>
      </w:pPr>
    </w:p>
    <w:p w14:paraId="3F9D7BB9" w14:textId="77777777" w:rsidR="009861E7" w:rsidRDefault="009861E7">
      <w:pPr>
        <w:spacing w:line="259"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5DCF70CA" w14:textId="572F7EA7" w:rsidR="009861E7" w:rsidRDefault="009861E7" w:rsidP="000C26C7">
      <w:pPr>
        <w:pStyle w:val="1"/>
        <w:jc w:val="center"/>
        <w:rPr>
          <w:sz w:val="28"/>
          <w:szCs w:val="28"/>
        </w:rPr>
      </w:pPr>
      <w:bookmarkStart w:id="75" w:name="_Toc181056078"/>
      <w:r w:rsidRPr="000C26C7">
        <w:rPr>
          <w:sz w:val="28"/>
          <w:szCs w:val="28"/>
        </w:rPr>
        <w:lastRenderedPageBreak/>
        <w:t>Список</w:t>
      </w:r>
      <w:r w:rsidR="00665E08">
        <w:rPr>
          <w:sz w:val="28"/>
          <w:szCs w:val="28"/>
        </w:rPr>
        <w:t xml:space="preserve"> </w:t>
      </w:r>
      <w:r w:rsidRPr="000C26C7">
        <w:rPr>
          <w:sz w:val="28"/>
          <w:szCs w:val="28"/>
        </w:rPr>
        <w:t>источников</w:t>
      </w:r>
      <w:r w:rsidR="00665E08">
        <w:rPr>
          <w:sz w:val="28"/>
          <w:szCs w:val="28"/>
        </w:rPr>
        <w:t xml:space="preserve"> </w:t>
      </w:r>
      <w:r w:rsidRPr="000C26C7">
        <w:rPr>
          <w:sz w:val="28"/>
          <w:szCs w:val="28"/>
        </w:rPr>
        <w:t>и</w:t>
      </w:r>
      <w:r w:rsidR="00665E08">
        <w:rPr>
          <w:sz w:val="28"/>
          <w:szCs w:val="28"/>
        </w:rPr>
        <w:t xml:space="preserve"> </w:t>
      </w:r>
      <w:r w:rsidRPr="000C26C7">
        <w:rPr>
          <w:sz w:val="28"/>
          <w:szCs w:val="28"/>
        </w:rPr>
        <w:t>литературы</w:t>
      </w:r>
      <w:bookmarkEnd w:id="75"/>
    </w:p>
    <w:p w14:paraId="54FE96B1" w14:textId="0136B3DB" w:rsidR="00FF5C65" w:rsidRPr="00007445" w:rsidRDefault="00FF5C65" w:rsidP="00007445">
      <w:pPr>
        <w:pStyle w:val="a4"/>
        <w:spacing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Законодательные</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материалы.</w:t>
      </w:r>
    </w:p>
    <w:p w14:paraId="45E7E376" w14:textId="77777777" w:rsidR="00FF5C65" w:rsidRPr="00007445" w:rsidRDefault="00FF5C65" w:rsidP="00007445">
      <w:pPr>
        <w:pStyle w:val="a4"/>
        <w:spacing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Законы:</w:t>
      </w:r>
    </w:p>
    <w:p w14:paraId="6C0DF391" w14:textId="25537EB7"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bookmarkStart w:id="76" w:name="_Hlk143641404"/>
      <w:r w:rsidRPr="00007445">
        <w:rPr>
          <w:rFonts w:ascii="Times New Roman" w:hAnsi="Times New Roman" w:cs="Times New Roman"/>
          <w:sz w:val="28"/>
          <w:szCs w:val="28"/>
        </w:rPr>
        <w:t>«Конституция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Федерации»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(принята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всенародным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голосованием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12.12.1993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изменениями,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одобренными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ходе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общероссийского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голосования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01.07.2020).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Консультант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плюс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https://www.consultant.ru/document/cons_doc_LAW_28399/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20.07.2023).</w:t>
      </w:r>
    </w:p>
    <w:bookmarkEnd w:id="76"/>
    <w:p w14:paraId="6E45E960" w14:textId="17C9A3E4"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«Основы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законодательства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Федерации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(утв.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РФ</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09.10.1992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N</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3612-1)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10.07.2023).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КонсультантПлюс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https://www.consultant.ru/document/cons_doc_LAW_1870/068694c3b5a06683b5e5a2d480bb399b9a7e3dcc/</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19.07.2023).</w:t>
      </w:r>
    </w:p>
    <w:p w14:paraId="0B16F0B4" w14:textId="483EA49B" w:rsidR="00FF5C65" w:rsidRPr="00007445" w:rsidRDefault="00665E08" w:rsidP="00007445">
      <w:pPr>
        <w:pStyle w:val="a4"/>
        <w:numPr>
          <w:ilvl w:val="0"/>
          <w:numId w:val="11"/>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FF5C65" w:rsidRPr="00007445">
        <w:rPr>
          <w:rFonts w:ascii="Times New Roman" w:hAnsi="Times New Roman" w:cs="Times New Roman"/>
          <w:sz w:val="28"/>
          <w:szCs w:val="28"/>
        </w:rPr>
        <w:t>Закон</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Алтайского</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края</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от</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18.12.1996</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N</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60-ЗС</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«Об</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особо</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охраняемых</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природных</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территориях</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в</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Алтайском</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крае».</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00FF5C65"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00FF5C65" w:rsidRPr="00007445">
        <w:rPr>
          <w:rFonts w:ascii="Times New Roman" w:hAnsi="Times New Roman" w:cs="Times New Roman"/>
          <w:sz w:val="28"/>
          <w:szCs w:val="28"/>
        </w:rPr>
        <w:t>электронный</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Гарант</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[сайт].</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URL:</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https://base.garant.ru/7452799/</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25.07.2023).</w:t>
      </w:r>
    </w:p>
    <w:p w14:paraId="0A1CE15E" w14:textId="6CAC83FE"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bookmarkStart w:id="77" w:name="_Hlk143642725"/>
      <w:r w:rsidRPr="00007445">
        <w:rPr>
          <w:rFonts w:ascii="Times New Roman" w:hAnsi="Times New Roman" w:cs="Times New Roman"/>
          <w:sz w:val="28"/>
          <w:szCs w:val="28"/>
        </w:rPr>
        <w:t>Закон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Тюменской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16</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февраля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года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N</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сохранении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использовании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объектов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(памятников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Тюменской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Гарант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https://base.garant.ru/7455035/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20.07.2023).</w:t>
      </w:r>
    </w:p>
    <w:p w14:paraId="10FE7A90" w14:textId="11B333B8"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bookmarkStart w:id="78" w:name="_Hlk143642490"/>
      <w:bookmarkEnd w:id="77"/>
      <w:r w:rsidRPr="00007445">
        <w:rPr>
          <w:rFonts w:ascii="Times New Roman" w:hAnsi="Times New Roman" w:cs="Times New Roman"/>
          <w:sz w:val="28"/>
          <w:szCs w:val="28"/>
        </w:rPr>
        <w:t>Закон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N</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32-ЗС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объектах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(памятниках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Гарант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https://base.garant.ru/7455035/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20.07.2023).</w:t>
      </w:r>
    </w:p>
    <w:p w14:paraId="0DB0AE9F" w14:textId="41E11E60"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Закон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Новосибирской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26</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сентября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N</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325-ОЗ</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особо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охраняемых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природных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территориях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Новосибирской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Гарант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https://base.garant.ru/7160432/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25.07.2023).</w:t>
      </w:r>
    </w:p>
    <w:p w14:paraId="4E27C81A" w14:textId="113C0D16" w:rsidR="00FF5C65" w:rsidRPr="00007445" w:rsidRDefault="00FF5C65" w:rsidP="00007445">
      <w:pPr>
        <w:pStyle w:val="a7"/>
        <w:numPr>
          <w:ilvl w:val="0"/>
          <w:numId w:val="11"/>
        </w:numPr>
        <w:spacing w:after="0" w:line="360" w:lineRule="auto"/>
        <w:ind w:left="0" w:firstLine="0"/>
        <w:jc w:val="both"/>
        <w:rPr>
          <w:rFonts w:ascii="Times New Roman" w:hAnsi="Times New Roman" w:cs="Times New Roman"/>
          <w:sz w:val="28"/>
          <w:szCs w:val="28"/>
        </w:rPr>
      </w:pPr>
      <w:bookmarkStart w:id="79" w:name="_Hlk143641877"/>
      <w:bookmarkEnd w:id="78"/>
      <w:r w:rsidRPr="00007445">
        <w:rPr>
          <w:rFonts w:ascii="Times New Roman" w:hAnsi="Times New Roman" w:cs="Times New Roman"/>
          <w:sz w:val="28"/>
          <w:szCs w:val="28"/>
        </w:rPr>
        <w:lastRenderedPageBreak/>
        <w:t>Федеральный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закон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25.06.2002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N</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73-ФЗ</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14.04.2023)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объектах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(памятниках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народов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Федерации».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КонсультантПлюс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https://www.consultant.ru/document/cons_doc_LAW_37318/8aa9478dba49e6a5c251a3332d51e78e4839a9d8/</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19.07.2023).</w:t>
      </w:r>
    </w:p>
    <w:p w14:paraId="538CD685" w14:textId="77777777" w:rsidR="00910FD0" w:rsidRDefault="00FF5C65" w:rsidP="00910FD0">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Федеральный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закон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14.03.1995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N</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33-ФЗ</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10.07.2023)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особо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охраняемых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природных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территориях».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КонсультантПлюс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https://demo.consultant.ru/cgi/online.cgi?req=card&amp;page=splus&amp;splusFind=73&amp;ts=2aGQ0lTQYM9bzDqA&amp;rnd=sgTCw</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25.07.2023).</w:t>
      </w:r>
    </w:p>
    <w:p w14:paraId="52BE27C1" w14:textId="1815F719" w:rsidR="00910FD0" w:rsidRPr="00910FD0" w:rsidRDefault="00910FD0" w:rsidP="00910FD0">
      <w:pPr>
        <w:pStyle w:val="a4"/>
        <w:numPr>
          <w:ilvl w:val="0"/>
          <w:numId w:val="11"/>
        </w:numPr>
        <w:spacing w:line="360" w:lineRule="auto"/>
        <w:ind w:left="0" w:firstLine="0"/>
        <w:jc w:val="both"/>
        <w:rPr>
          <w:rFonts w:ascii="Times New Roman" w:hAnsi="Times New Roman" w:cs="Times New Roman"/>
          <w:sz w:val="28"/>
          <w:szCs w:val="28"/>
        </w:rPr>
      </w:pPr>
      <w:r w:rsidRPr="00910FD0">
        <w:rPr>
          <w:rFonts w:ascii="Times New Roman" w:hAnsi="Times New Roman" w:cs="Times New Roman"/>
          <w:sz w:val="28"/>
          <w:szCs w:val="28"/>
        </w:rPr>
        <w:t xml:space="preserve">Федеральный закон от 20 октября 2022 г. № 402-ФЗ </w:t>
      </w:r>
      <w:r>
        <w:rPr>
          <w:rFonts w:ascii="Times New Roman" w:hAnsi="Times New Roman" w:cs="Times New Roman"/>
          <w:sz w:val="28"/>
          <w:szCs w:val="28"/>
        </w:rPr>
        <w:t>«</w:t>
      </w:r>
      <w:r w:rsidRPr="00910FD0">
        <w:rPr>
          <w:rFonts w:ascii="Times New Roman" w:hAnsi="Times New Roman" w:cs="Times New Roman"/>
          <w:sz w:val="28"/>
          <w:szCs w:val="28"/>
        </w:rPr>
        <w:t>О нематериальном этнокультурном достоянии Российской Федерации</w:t>
      </w:r>
      <w:r>
        <w:rPr>
          <w:rFonts w:ascii="Times New Roman" w:hAnsi="Times New Roman" w:cs="Times New Roman"/>
          <w:sz w:val="28"/>
          <w:szCs w:val="28"/>
        </w:rPr>
        <w:t>»</w:t>
      </w:r>
      <w:r w:rsidRPr="00910FD0">
        <w:rPr>
          <w:rFonts w:ascii="Times New Roman" w:hAnsi="Times New Roman" w:cs="Times New Roman"/>
          <w:sz w:val="28"/>
          <w:szCs w:val="28"/>
        </w:rPr>
        <w:t xml:space="preserve">. — </w:t>
      </w:r>
      <w:proofErr w:type="gramStart"/>
      <w:r w:rsidRPr="00910FD0">
        <w:rPr>
          <w:rFonts w:ascii="Times New Roman" w:hAnsi="Times New Roman" w:cs="Times New Roman"/>
          <w:sz w:val="28"/>
          <w:szCs w:val="28"/>
        </w:rPr>
        <w:t>Текст :</w:t>
      </w:r>
      <w:proofErr w:type="gramEnd"/>
      <w:r w:rsidRPr="00910FD0">
        <w:rPr>
          <w:rFonts w:ascii="Times New Roman" w:hAnsi="Times New Roman" w:cs="Times New Roman"/>
          <w:sz w:val="28"/>
          <w:szCs w:val="28"/>
        </w:rPr>
        <w:t xml:space="preserve"> электронный // ГАРАНТ.РУ : [сайт]. — URL: https://www.garant.ru/products/ipo/prime/doc/405406217/ (дата обращения: 28.10.2024). </w:t>
      </w:r>
    </w:p>
    <w:bookmarkEnd w:id="79"/>
    <w:p w14:paraId="612324EA" w14:textId="47DD9E6F" w:rsidR="00FF5C65" w:rsidRPr="00007445" w:rsidRDefault="00FF5C65" w:rsidP="00007445">
      <w:pPr>
        <w:pStyle w:val="a4"/>
        <w:spacing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Подзаконные</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акты:</w:t>
      </w:r>
    </w:p>
    <w:p w14:paraId="1B127E36" w14:textId="77777777" w:rsidR="00910FD0" w:rsidRDefault="00910FD0" w:rsidP="00910FD0">
      <w:pPr>
        <w:pStyle w:val="a4"/>
        <w:numPr>
          <w:ilvl w:val="0"/>
          <w:numId w:val="11"/>
        </w:numPr>
        <w:spacing w:line="360" w:lineRule="auto"/>
        <w:ind w:left="0" w:firstLine="0"/>
        <w:jc w:val="both"/>
        <w:rPr>
          <w:rFonts w:ascii="Times New Roman" w:hAnsi="Times New Roman" w:cs="Times New Roman"/>
          <w:sz w:val="28"/>
          <w:szCs w:val="28"/>
        </w:rPr>
      </w:pPr>
      <w:bookmarkStart w:id="80" w:name="_Hlk143642910"/>
      <w:r w:rsidRPr="00007445">
        <w:rPr>
          <w:rFonts w:ascii="Times New Roman" w:hAnsi="Times New Roman" w:cs="Times New Roman"/>
          <w:sz w:val="28"/>
          <w:szCs w:val="28"/>
        </w:rPr>
        <w:t>Указ</w:t>
      </w:r>
      <w:r>
        <w:rPr>
          <w:rFonts w:ascii="Times New Roman" w:hAnsi="Times New Roman" w:cs="Times New Roman"/>
          <w:sz w:val="28"/>
          <w:szCs w:val="28"/>
        </w:rPr>
        <w:t xml:space="preserve"> </w:t>
      </w:r>
      <w:r w:rsidRPr="00007445">
        <w:rPr>
          <w:rFonts w:ascii="Times New Roman" w:hAnsi="Times New Roman" w:cs="Times New Roman"/>
          <w:sz w:val="28"/>
          <w:szCs w:val="28"/>
        </w:rPr>
        <w:t>Президента</w:t>
      </w:r>
      <w:r>
        <w:rPr>
          <w:rFonts w:ascii="Times New Roman" w:hAnsi="Times New Roman" w:cs="Times New Roman"/>
          <w:sz w:val="28"/>
          <w:szCs w:val="28"/>
        </w:rPr>
        <w:t xml:space="preserve"> </w:t>
      </w:r>
      <w:r w:rsidRPr="00007445">
        <w:rPr>
          <w:rFonts w:ascii="Times New Roman" w:hAnsi="Times New Roman" w:cs="Times New Roman"/>
          <w:sz w:val="28"/>
          <w:szCs w:val="28"/>
        </w:rPr>
        <w:t>РФ</w:t>
      </w:r>
      <w:r>
        <w:rPr>
          <w:rFonts w:ascii="Times New Roman" w:hAnsi="Times New Roman" w:cs="Times New Roman"/>
          <w:sz w:val="28"/>
          <w:szCs w:val="28"/>
        </w:rPr>
        <w:t xml:space="preserve"> </w:t>
      </w:r>
      <w:r w:rsidRPr="00007445">
        <w:rPr>
          <w:rFonts w:ascii="Times New Roman" w:hAnsi="Times New Roman" w:cs="Times New Roman"/>
          <w:sz w:val="28"/>
          <w:szCs w:val="28"/>
        </w:rPr>
        <w:t>от</w:t>
      </w:r>
      <w:r>
        <w:rPr>
          <w:rFonts w:ascii="Times New Roman" w:hAnsi="Times New Roman" w:cs="Times New Roman"/>
          <w:sz w:val="28"/>
          <w:szCs w:val="28"/>
        </w:rPr>
        <w:t xml:space="preserve"> </w:t>
      </w:r>
      <w:r w:rsidRPr="00007445">
        <w:rPr>
          <w:rFonts w:ascii="Times New Roman" w:hAnsi="Times New Roman" w:cs="Times New Roman"/>
          <w:sz w:val="28"/>
          <w:szCs w:val="28"/>
        </w:rPr>
        <w:t>30</w:t>
      </w:r>
      <w:r>
        <w:rPr>
          <w:rFonts w:ascii="Times New Roman" w:hAnsi="Times New Roman" w:cs="Times New Roman"/>
          <w:sz w:val="28"/>
          <w:szCs w:val="28"/>
        </w:rPr>
        <w:t xml:space="preserve"> </w:t>
      </w:r>
      <w:r w:rsidRPr="00007445">
        <w:rPr>
          <w:rFonts w:ascii="Times New Roman" w:hAnsi="Times New Roman" w:cs="Times New Roman"/>
          <w:sz w:val="28"/>
          <w:szCs w:val="28"/>
        </w:rPr>
        <w:t>ноября</w:t>
      </w:r>
      <w:r>
        <w:rPr>
          <w:rFonts w:ascii="Times New Roman" w:hAnsi="Times New Roman" w:cs="Times New Roman"/>
          <w:sz w:val="28"/>
          <w:szCs w:val="28"/>
        </w:rPr>
        <w:t xml:space="preserve"> </w:t>
      </w:r>
      <w:r w:rsidRPr="00007445">
        <w:rPr>
          <w:rFonts w:ascii="Times New Roman" w:hAnsi="Times New Roman" w:cs="Times New Roman"/>
          <w:sz w:val="28"/>
          <w:szCs w:val="28"/>
        </w:rPr>
        <w:t>1992</w:t>
      </w:r>
      <w:r>
        <w:rPr>
          <w:rFonts w:ascii="Times New Roman" w:hAnsi="Times New Roman" w:cs="Times New Roman"/>
          <w:sz w:val="28"/>
          <w:szCs w:val="28"/>
        </w:rPr>
        <w:t xml:space="preserve"> </w:t>
      </w:r>
      <w:r w:rsidRPr="00007445">
        <w:rPr>
          <w:rFonts w:ascii="Times New Roman" w:hAnsi="Times New Roman" w:cs="Times New Roman"/>
          <w:sz w:val="28"/>
          <w:szCs w:val="28"/>
        </w:rPr>
        <w:t>года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1487</w:t>
      </w:r>
      <w:r>
        <w:rPr>
          <w:rFonts w:ascii="Times New Roman" w:hAnsi="Times New Roman" w:cs="Times New Roman"/>
          <w:sz w:val="28"/>
          <w:szCs w:val="28"/>
        </w:rPr>
        <w:t xml:space="preserve"> </w:t>
      </w:r>
      <w:r w:rsidRPr="00007445">
        <w:rPr>
          <w:rFonts w:ascii="Times New Roman" w:hAnsi="Times New Roman" w:cs="Times New Roman"/>
          <w:sz w:val="28"/>
          <w:szCs w:val="28"/>
        </w:rPr>
        <w:t>«Об</w:t>
      </w:r>
      <w:r>
        <w:rPr>
          <w:rFonts w:ascii="Times New Roman" w:hAnsi="Times New Roman" w:cs="Times New Roman"/>
          <w:sz w:val="28"/>
          <w:szCs w:val="28"/>
        </w:rPr>
        <w:t xml:space="preserve"> </w:t>
      </w:r>
      <w:r w:rsidRPr="00007445">
        <w:rPr>
          <w:rFonts w:ascii="Times New Roman" w:hAnsi="Times New Roman" w:cs="Times New Roman"/>
          <w:sz w:val="28"/>
          <w:szCs w:val="28"/>
        </w:rPr>
        <w:t>особо</w:t>
      </w:r>
      <w:r>
        <w:rPr>
          <w:rFonts w:ascii="Times New Roman" w:hAnsi="Times New Roman" w:cs="Times New Roman"/>
          <w:sz w:val="28"/>
          <w:szCs w:val="28"/>
        </w:rPr>
        <w:t xml:space="preserve"> </w:t>
      </w:r>
      <w:r w:rsidRPr="00007445">
        <w:rPr>
          <w:rFonts w:ascii="Times New Roman" w:hAnsi="Times New Roman" w:cs="Times New Roman"/>
          <w:sz w:val="28"/>
          <w:szCs w:val="28"/>
        </w:rPr>
        <w:t>ценных</w:t>
      </w:r>
      <w:r>
        <w:rPr>
          <w:rFonts w:ascii="Times New Roman" w:hAnsi="Times New Roman" w:cs="Times New Roman"/>
          <w:sz w:val="28"/>
          <w:szCs w:val="28"/>
        </w:rPr>
        <w:t xml:space="preserve"> </w:t>
      </w:r>
      <w:r w:rsidRPr="00007445">
        <w:rPr>
          <w:rFonts w:ascii="Times New Roman" w:hAnsi="Times New Roman" w:cs="Times New Roman"/>
          <w:sz w:val="28"/>
          <w:szCs w:val="28"/>
        </w:rPr>
        <w:t>объектах</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народов</w:t>
      </w:r>
      <w:r>
        <w:rPr>
          <w:rFonts w:ascii="Times New Roman" w:hAnsi="Times New Roman" w:cs="Times New Roman"/>
          <w:sz w:val="28"/>
          <w:szCs w:val="28"/>
        </w:rPr>
        <w:t xml:space="preserve"> </w:t>
      </w:r>
      <w:r w:rsidRPr="00007445">
        <w:rPr>
          <w:rFonts w:ascii="Times New Roman" w:hAnsi="Times New Roman" w:cs="Times New Roman"/>
          <w:sz w:val="28"/>
          <w:szCs w:val="28"/>
        </w:rPr>
        <w:t>Российской</w:t>
      </w:r>
      <w:r>
        <w:rPr>
          <w:rFonts w:ascii="Times New Roman" w:hAnsi="Times New Roman" w:cs="Times New Roman"/>
          <w:sz w:val="28"/>
          <w:szCs w:val="28"/>
        </w:rPr>
        <w:t xml:space="preserve"> </w:t>
      </w:r>
      <w:r w:rsidRPr="00007445">
        <w:rPr>
          <w:rFonts w:ascii="Times New Roman" w:hAnsi="Times New Roman" w:cs="Times New Roman"/>
          <w:sz w:val="28"/>
          <w:szCs w:val="28"/>
        </w:rPr>
        <w:t>Федерации».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Гарант</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[сайт].</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URL:</w:t>
      </w:r>
      <w:r>
        <w:rPr>
          <w:rFonts w:ascii="Times New Roman" w:hAnsi="Times New Roman" w:cs="Times New Roman"/>
          <w:sz w:val="28"/>
          <w:szCs w:val="28"/>
        </w:rPr>
        <w:t xml:space="preserve"> </w:t>
      </w:r>
      <w:r w:rsidRPr="00007445">
        <w:rPr>
          <w:rFonts w:ascii="Times New Roman" w:hAnsi="Times New Roman" w:cs="Times New Roman"/>
          <w:sz w:val="28"/>
          <w:szCs w:val="28"/>
        </w:rPr>
        <w:t>https://base.garant.ru/10108350/</w:t>
      </w:r>
      <w:r>
        <w:rPr>
          <w:rFonts w:ascii="Times New Roman" w:hAnsi="Times New Roman" w:cs="Times New Roman"/>
          <w:sz w:val="28"/>
          <w:szCs w:val="28"/>
        </w:rPr>
        <w:t xml:space="preserve"> </w:t>
      </w:r>
      <w:r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Pr="00007445">
        <w:rPr>
          <w:rFonts w:ascii="Times New Roman" w:hAnsi="Times New Roman" w:cs="Times New Roman"/>
          <w:sz w:val="28"/>
          <w:szCs w:val="28"/>
        </w:rPr>
        <w:t>22.07.2023)</w:t>
      </w:r>
    </w:p>
    <w:p w14:paraId="111A6F2B" w14:textId="77777777" w:rsidR="00910FD0" w:rsidRDefault="00910FD0" w:rsidP="00910FD0">
      <w:pPr>
        <w:pStyle w:val="a4"/>
        <w:numPr>
          <w:ilvl w:val="0"/>
          <w:numId w:val="11"/>
        </w:numPr>
        <w:spacing w:line="360" w:lineRule="auto"/>
        <w:ind w:left="0" w:firstLine="0"/>
        <w:jc w:val="both"/>
        <w:rPr>
          <w:rFonts w:ascii="Times New Roman" w:hAnsi="Times New Roman" w:cs="Times New Roman"/>
          <w:sz w:val="28"/>
          <w:szCs w:val="28"/>
        </w:rPr>
      </w:pPr>
      <w:r w:rsidRPr="00910FD0">
        <w:rPr>
          <w:rFonts w:ascii="Times New Roman" w:hAnsi="Times New Roman" w:cs="Times New Roman"/>
          <w:sz w:val="28"/>
          <w:szCs w:val="28"/>
        </w:rPr>
        <w:t xml:space="preserve">Указ Президента РФ от 9 ноября 2022 г. № 809 “Об утверждении Основ государственной политики по сохранению и укреплению традиционных российских духовно-нравственных ценностей”. — </w:t>
      </w:r>
      <w:proofErr w:type="gramStart"/>
      <w:r w:rsidRPr="00910FD0">
        <w:rPr>
          <w:rFonts w:ascii="Times New Roman" w:hAnsi="Times New Roman" w:cs="Times New Roman"/>
          <w:sz w:val="28"/>
          <w:szCs w:val="28"/>
        </w:rPr>
        <w:t>Текст :</w:t>
      </w:r>
      <w:proofErr w:type="gramEnd"/>
      <w:r w:rsidRPr="00910FD0">
        <w:rPr>
          <w:rFonts w:ascii="Times New Roman" w:hAnsi="Times New Roman" w:cs="Times New Roman"/>
          <w:sz w:val="28"/>
          <w:szCs w:val="28"/>
        </w:rPr>
        <w:t xml:space="preserve"> электронный // ГАРАНТ.РУ : [сайт]. — URL: https://www.garant.ru/products/ipo/prime/doc/405579061/ (дата обращения: 28.10.2023). </w:t>
      </w:r>
    </w:p>
    <w:p w14:paraId="2F809810" w14:textId="1C12C4DA" w:rsidR="00910FD0" w:rsidRPr="00657901" w:rsidRDefault="00910FD0" w:rsidP="00657901">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Указ</w:t>
      </w:r>
      <w:r>
        <w:rPr>
          <w:rFonts w:ascii="Times New Roman" w:hAnsi="Times New Roman" w:cs="Times New Roman"/>
          <w:sz w:val="28"/>
          <w:szCs w:val="28"/>
        </w:rPr>
        <w:t xml:space="preserve"> </w:t>
      </w:r>
      <w:r w:rsidRPr="00007445">
        <w:rPr>
          <w:rFonts w:ascii="Times New Roman" w:hAnsi="Times New Roman" w:cs="Times New Roman"/>
          <w:sz w:val="28"/>
          <w:szCs w:val="28"/>
        </w:rPr>
        <w:t>Президента</w:t>
      </w:r>
      <w:r>
        <w:rPr>
          <w:rFonts w:ascii="Times New Roman" w:hAnsi="Times New Roman" w:cs="Times New Roman"/>
          <w:sz w:val="28"/>
          <w:szCs w:val="28"/>
        </w:rPr>
        <w:t xml:space="preserve"> </w:t>
      </w:r>
      <w:r w:rsidRPr="00007445">
        <w:rPr>
          <w:rFonts w:ascii="Times New Roman" w:hAnsi="Times New Roman" w:cs="Times New Roman"/>
          <w:sz w:val="28"/>
          <w:szCs w:val="28"/>
        </w:rPr>
        <w:t>РФ</w:t>
      </w:r>
      <w:r>
        <w:rPr>
          <w:rFonts w:ascii="Times New Roman" w:hAnsi="Times New Roman" w:cs="Times New Roman"/>
          <w:sz w:val="28"/>
          <w:szCs w:val="28"/>
        </w:rPr>
        <w:t xml:space="preserve"> </w:t>
      </w:r>
      <w:r w:rsidRPr="00007445">
        <w:rPr>
          <w:rFonts w:ascii="Times New Roman" w:hAnsi="Times New Roman" w:cs="Times New Roman"/>
          <w:sz w:val="28"/>
          <w:szCs w:val="28"/>
        </w:rPr>
        <w:t>от</w:t>
      </w:r>
      <w:r>
        <w:rPr>
          <w:rFonts w:ascii="Times New Roman" w:hAnsi="Times New Roman" w:cs="Times New Roman"/>
          <w:sz w:val="28"/>
          <w:szCs w:val="28"/>
        </w:rPr>
        <w:t xml:space="preserve"> </w:t>
      </w:r>
      <w:r w:rsidRPr="00007445">
        <w:rPr>
          <w:rFonts w:ascii="Times New Roman" w:hAnsi="Times New Roman" w:cs="Times New Roman"/>
          <w:sz w:val="28"/>
          <w:szCs w:val="28"/>
        </w:rPr>
        <w:t>24</w:t>
      </w:r>
      <w:r>
        <w:rPr>
          <w:rFonts w:ascii="Times New Roman" w:hAnsi="Times New Roman" w:cs="Times New Roman"/>
          <w:sz w:val="28"/>
          <w:szCs w:val="28"/>
        </w:rPr>
        <w:t xml:space="preserve"> </w:t>
      </w:r>
      <w:r w:rsidRPr="00007445">
        <w:rPr>
          <w:rFonts w:ascii="Times New Roman" w:hAnsi="Times New Roman" w:cs="Times New Roman"/>
          <w:sz w:val="28"/>
          <w:szCs w:val="28"/>
        </w:rPr>
        <w:t>декабря</w:t>
      </w:r>
      <w:r>
        <w:rPr>
          <w:rFonts w:ascii="Times New Roman" w:hAnsi="Times New Roman" w:cs="Times New Roman"/>
          <w:sz w:val="28"/>
          <w:szCs w:val="28"/>
        </w:rPr>
        <w:t xml:space="preserve"> </w:t>
      </w:r>
      <w:r w:rsidRPr="00007445">
        <w:rPr>
          <w:rFonts w:ascii="Times New Roman" w:hAnsi="Times New Roman" w:cs="Times New Roman"/>
          <w:sz w:val="28"/>
          <w:szCs w:val="28"/>
        </w:rPr>
        <w:t>2014</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N</w:t>
      </w:r>
      <w:r>
        <w:rPr>
          <w:rFonts w:ascii="Times New Roman" w:hAnsi="Times New Roman" w:cs="Times New Roman"/>
          <w:sz w:val="28"/>
          <w:szCs w:val="28"/>
        </w:rPr>
        <w:t xml:space="preserve"> </w:t>
      </w:r>
      <w:r w:rsidRPr="00007445">
        <w:rPr>
          <w:rFonts w:ascii="Times New Roman" w:hAnsi="Times New Roman" w:cs="Times New Roman"/>
          <w:sz w:val="28"/>
          <w:szCs w:val="28"/>
        </w:rPr>
        <w:t>808</w:t>
      </w:r>
      <w:r>
        <w:rPr>
          <w:rFonts w:ascii="Times New Roman" w:hAnsi="Times New Roman" w:cs="Times New Roman"/>
          <w:sz w:val="28"/>
          <w:szCs w:val="28"/>
        </w:rPr>
        <w:t xml:space="preserve"> </w:t>
      </w:r>
      <w:r w:rsidRPr="00007445">
        <w:rPr>
          <w:rFonts w:ascii="Times New Roman" w:hAnsi="Times New Roman" w:cs="Times New Roman"/>
          <w:sz w:val="28"/>
          <w:szCs w:val="28"/>
        </w:rPr>
        <w:t>«Об</w:t>
      </w:r>
      <w:r>
        <w:rPr>
          <w:rFonts w:ascii="Times New Roman" w:hAnsi="Times New Roman" w:cs="Times New Roman"/>
          <w:sz w:val="28"/>
          <w:szCs w:val="28"/>
        </w:rPr>
        <w:t xml:space="preserve"> </w:t>
      </w:r>
      <w:r w:rsidRPr="00007445">
        <w:rPr>
          <w:rFonts w:ascii="Times New Roman" w:hAnsi="Times New Roman" w:cs="Times New Roman"/>
          <w:sz w:val="28"/>
          <w:szCs w:val="28"/>
        </w:rPr>
        <w:t>утверждении</w:t>
      </w:r>
      <w:r>
        <w:rPr>
          <w:rFonts w:ascii="Times New Roman" w:hAnsi="Times New Roman" w:cs="Times New Roman"/>
          <w:sz w:val="28"/>
          <w:szCs w:val="28"/>
        </w:rPr>
        <w:t xml:space="preserve"> </w:t>
      </w:r>
      <w:r w:rsidRPr="00007445">
        <w:rPr>
          <w:rFonts w:ascii="Times New Roman" w:hAnsi="Times New Roman" w:cs="Times New Roman"/>
          <w:sz w:val="28"/>
          <w:szCs w:val="28"/>
        </w:rPr>
        <w:t>Основ</w:t>
      </w:r>
      <w:r>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государственной</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культурной</w:t>
      </w:r>
      <w:r>
        <w:rPr>
          <w:rFonts w:ascii="Times New Roman" w:hAnsi="Times New Roman" w:cs="Times New Roman"/>
          <w:sz w:val="28"/>
          <w:szCs w:val="28"/>
        </w:rPr>
        <w:t xml:space="preserve"> </w:t>
      </w:r>
      <w:r w:rsidRPr="00007445">
        <w:rPr>
          <w:rFonts w:ascii="Times New Roman" w:hAnsi="Times New Roman" w:cs="Times New Roman"/>
          <w:sz w:val="28"/>
          <w:szCs w:val="28"/>
        </w:rPr>
        <w:t>политики».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Гарант</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[сайт].</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URL:</w:t>
      </w:r>
      <w:r>
        <w:rPr>
          <w:rFonts w:ascii="Times New Roman" w:hAnsi="Times New Roman" w:cs="Times New Roman"/>
          <w:sz w:val="28"/>
          <w:szCs w:val="28"/>
        </w:rPr>
        <w:t xml:space="preserve"> </w:t>
      </w:r>
      <w:r w:rsidRPr="00007445">
        <w:rPr>
          <w:rFonts w:ascii="Times New Roman" w:hAnsi="Times New Roman" w:cs="Times New Roman"/>
          <w:sz w:val="28"/>
          <w:szCs w:val="28"/>
        </w:rPr>
        <w:t>https://base.garant.ru/70828330/</w:t>
      </w:r>
      <w:r>
        <w:rPr>
          <w:rFonts w:ascii="Times New Roman" w:hAnsi="Times New Roman" w:cs="Times New Roman"/>
          <w:sz w:val="28"/>
          <w:szCs w:val="28"/>
        </w:rPr>
        <w:t xml:space="preserve"> </w:t>
      </w:r>
      <w:r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Pr="00007445">
        <w:rPr>
          <w:rFonts w:ascii="Times New Roman" w:hAnsi="Times New Roman" w:cs="Times New Roman"/>
          <w:sz w:val="28"/>
          <w:szCs w:val="28"/>
        </w:rPr>
        <w:t>25.07.2023).</w:t>
      </w:r>
    </w:p>
    <w:p w14:paraId="73566B5C" w14:textId="77777777" w:rsidR="00910FD0" w:rsidRDefault="00910FD0" w:rsidP="00910FD0">
      <w:pPr>
        <w:pStyle w:val="a4"/>
        <w:numPr>
          <w:ilvl w:val="0"/>
          <w:numId w:val="11"/>
        </w:numPr>
        <w:spacing w:line="360" w:lineRule="auto"/>
        <w:ind w:left="0" w:firstLine="0"/>
        <w:jc w:val="both"/>
        <w:rPr>
          <w:rFonts w:ascii="Times New Roman" w:hAnsi="Times New Roman" w:cs="Times New Roman"/>
          <w:sz w:val="28"/>
          <w:szCs w:val="28"/>
        </w:rPr>
      </w:pPr>
      <w:r w:rsidRPr="00910FD0">
        <w:rPr>
          <w:rFonts w:ascii="Times New Roman" w:hAnsi="Times New Roman" w:cs="Times New Roman"/>
          <w:sz w:val="28"/>
          <w:szCs w:val="28"/>
        </w:rPr>
        <w:lastRenderedPageBreak/>
        <w:t xml:space="preserve">Распоряжение Правительства РФ от 29.02.2016 N 326-р «Об утверждении Стратегии государственной культурной политики на период до 2030 года» // Собрание законодательства РФ. - N 11. - 14.03.2016. – ч. III </w:t>
      </w:r>
    </w:p>
    <w:p w14:paraId="14019088" w14:textId="549D9713" w:rsidR="00910FD0" w:rsidRDefault="00910FD0" w:rsidP="00910FD0">
      <w:pPr>
        <w:pStyle w:val="a4"/>
        <w:numPr>
          <w:ilvl w:val="0"/>
          <w:numId w:val="11"/>
        </w:numPr>
        <w:spacing w:line="360" w:lineRule="auto"/>
        <w:ind w:left="0" w:firstLine="0"/>
        <w:jc w:val="both"/>
        <w:rPr>
          <w:rFonts w:ascii="Times New Roman" w:hAnsi="Times New Roman" w:cs="Times New Roman"/>
          <w:sz w:val="28"/>
          <w:szCs w:val="28"/>
        </w:rPr>
      </w:pPr>
      <w:r w:rsidRPr="00910FD0">
        <w:rPr>
          <w:rFonts w:ascii="Times New Roman" w:hAnsi="Times New Roman" w:cs="Times New Roman"/>
          <w:sz w:val="28"/>
          <w:szCs w:val="28"/>
        </w:rPr>
        <w:t xml:space="preserve">Распоряжение Правительства Российской Федерации от 2 февраля 2024 г. № 206-р О Концепции сохранения и развития нематериального этнокультурного достояния РФ на период до 2030 </w:t>
      </w:r>
      <w:proofErr w:type="gramStart"/>
      <w:r w:rsidRPr="00910FD0">
        <w:rPr>
          <w:rFonts w:ascii="Times New Roman" w:hAnsi="Times New Roman" w:cs="Times New Roman"/>
          <w:sz w:val="28"/>
          <w:szCs w:val="28"/>
        </w:rPr>
        <w:t>г..</w:t>
      </w:r>
      <w:proofErr w:type="gramEnd"/>
      <w:r w:rsidRPr="00910FD0">
        <w:rPr>
          <w:rFonts w:ascii="Times New Roman" w:hAnsi="Times New Roman" w:cs="Times New Roman"/>
          <w:sz w:val="28"/>
          <w:szCs w:val="28"/>
        </w:rPr>
        <w:t xml:space="preserve"> — </w:t>
      </w:r>
      <w:proofErr w:type="gramStart"/>
      <w:r w:rsidRPr="00910FD0">
        <w:rPr>
          <w:rFonts w:ascii="Times New Roman" w:hAnsi="Times New Roman" w:cs="Times New Roman"/>
          <w:sz w:val="28"/>
          <w:szCs w:val="28"/>
        </w:rPr>
        <w:t>Текст :</w:t>
      </w:r>
      <w:proofErr w:type="gramEnd"/>
      <w:r w:rsidRPr="00910FD0">
        <w:rPr>
          <w:rFonts w:ascii="Times New Roman" w:hAnsi="Times New Roman" w:cs="Times New Roman"/>
          <w:sz w:val="28"/>
          <w:szCs w:val="28"/>
        </w:rPr>
        <w:t xml:space="preserve"> электронный // ГАРАНТ.РУ : [сайт]. — URL: https://www.garant.ru/products/ipo/prime/doc/408421339/ (дата обращения: 28.07.2024</w:t>
      </w:r>
      <w:r>
        <w:rPr>
          <w:rFonts w:ascii="Times New Roman" w:hAnsi="Times New Roman" w:cs="Times New Roman"/>
          <w:sz w:val="28"/>
          <w:szCs w:val="28"/>
        </w:rPr>
        <w:t>)</w:t>
      </w:r>
    </w:p>
    <w:p w14:paraId="7A5A6D1D" w14:textId="77777777" w:rsidR="00910FD0" w:rsidRDefault="00910FD0" w:rsidP="00910FD0">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Распоряжение</w:t>
      </w:r>
      <w:r>
        <w:rPr>
          <w:rFonts w:ascii="Times New Roman" w:hAnsi="Times New Roman" w:cs="Times New Roman"/>
          <w:sz w:val="28"/>
          <w:szCs w:val="28"/>
        </w:rPr>
        <w:t xml:space="preserve"> </w:t>
      </w:r>
      <w:r w:rsidRPr="00007445">
        <w:rPr>
          <w:rFonts w:ascii="Times New Roman" w:hAnsi="Times New Roman" w:cs="Times New Roman"/>
          <w:sz w:val="28"/>
          <w:szCs w:val="28"/>
        </w:rPr>
        <w:t>Правительства</w:t>
      </w:r>
      <w:r>
        <w:rPr>
          <w:rFonts w:ascii="Times New Roman" w:hAnsi="Times New Roman" w:cs="Times New Roman"/>
          <w:sz w:val="28"/>
          <w:szCs w:val="28"/>
        </w:rPr>
        <w:t xml:space="preserve"> </w:t>
      </w:r>
      <w:r w:rsidRPr="00007445">
        <w:rPr>
          <w:rFonts w:ascii="Times New Roman" w:hAnsi="Times New Roman" w:cs="Times New Roman"/>
          <w:sz w:val="28"/>
          <w:szCs w:val="28"/>
        </w:rPr>
        <w:t>РФ</w:t>
      </w:r>
      <w:r>
        <w:rPr>
          <w:rFonts w:ascii="Times New Roman" w:hAnsi="Times New Roman" w:cs="Times New Roman"/>
          <w:sz w:val="28"/>
          <w:szCs w:val="28"/>
        </w:rPr>
        <w:t xml:space="preserve"> </w:t>
      </w:r>
      <w:r w:rsidRPr="00007445">
        <w:rPr>
          <w:rFonts w:ascii="Times New Roman" w:hAnsi="Times New Roman" w:cs="Times New Roman"/>
          <w:sz w:val="28"/>
          <w:szCs w:val="28"/>
        </w:rPr>
        <w:t>от</w:t>
      </w:r>
      <w:r>
        <w:rPr>
          <w:rFonts w:ascii="Times New Roman" w:hAnsi="Times New Roman" w:cs="Times New Roman"/>
          <w:sz w:val="28"/>
          <w:szCs w:val="28"/>
        </w:rPr>
        <w:t xml:space="preserve"> </w:t>
      </w:r>
      <w:r w:rsidRPr="00007445">
        <w:rPr>
          <w:rFonts w:ascii="Times New Roman" w:hAnsi="Times New Roman" w:cs="Times New Roman"/>
          <w:sz w:val="28"/>
          <w:szCs w:val="28"/>
        </w:rPr>
        <w:t>29.02.2016</w:t>
      </w:r>
      <w:r>
        <w:rPr>
          <w:rFonts w:ascii="Times New Roman" w:hAnsi="Times New Roman" w:cs="Times New Roman"/>
          <w:sz w:val="28"/>
          <w:szCs w:val="28"/>
        </w:rPr>
        <w:t xml:space="preserve"> </w:t>
      </w:r>
      <w:r w:rsidRPr="00007445">
        <w:rPr>
          <w:rFonts w:ascii="Times New Roman" w:hAnsi="Times New Roman" w:cs="Times New Roman"/>
          <w:sz w:val="28"/>
          <w:szCs w:val="28"/>
        </w:rPr>
        <w:t>N</w:t>
      </w:r>
      <w:r>
        <w:rPr>
          <w:rFonts w:ascii="Times New Roman" w:hAnsi="Times New Roman" w:cs="Times New Roman"/>
          <w:sz w:val="28"/>
          <w:szCs w:val="28"/>
        </w:rPr>
        <w:t xml:space="preserve"> </w:t>
      </w:r>
      <w:r w:rsidRPr="00007445">
        <w:rPr>
          <w:rFonts w:ascii="Times New Roman" w:hAnsi="Times New Roman" w:cs="Times New Roman"/>
          <w:sz w:val="28"/>
          <w:szCs w:val="28"/>
        </w:rPr>
        <w:t>326-р</w:t>
      </w:r>
      <w:r>
        <w:rPr>
          <w:rFonts w:ascii="Times New Roman" w:hAnsi="Times New Roman" w:cs="Times New Roman"/>
          <w:sz w:val="28"/>
          <w:szCs w:val="28"/>
        </w:rPr>
        <w:t xml:space="preserve"> </w:t>
      </w:r>
      <w:r w:rsidRPr="00007445">
        <w:rPr>
          <w:rFonts w:ascii="Times New Roman" w:hAnsi="Times New Roman" w:cs="Times New Roman"/>
          <w:sz w:val="28"/>
          <w:szCs w:val="28"/>
        </w:rPr>
        <w:t>«Об</w:t>
      </w:r>
      <w:r>
        <w:rPr>
          <w:rFonts w:ascii="Times New Roman" w:hAnsi="Times New Roman" w:cs="Times New Roman"/>
          <w:sz w:val="28"/>
          <w:szCs w:val="28"/>
        </w:rPr>
        <w:t xml:space="preserve"> </w:t>
      </w:r>
      <w:r w:rsidRPr="00007445">
        <w:rPr>
          <w:rFonts w:ascii="Times New Roman" w:hAnsi="Times New Roman" w:cs="Times New Roman"/>
          <w:sz w:val="28"/>
          <w:szCs w:val="28"/>
        </w:rPr>
        <w:t>утверждении</w:t>
      </w:r>
      <w:r>
        <w:rPr>
          <w:rFonts w:ascii="Times New Roman" w:hAnsi="Times New Roman" w:cs="Times New Roman"/>
          <w:sz w:val="28"/>
          <w:szCs w:val="28"/>
        </w:rPr>
        <w:t xml:space="preserve"> </w:t>
      </w:r>
      <w:r w:rsidRPr="00007445">
        <w:rPr>
          <w:rFonts w:ascii="Times New Roman" w:hAnsi="Times New Roman" w:cs="Times New Roman"/>
          <w:sz w:val="28"/>
          <w:szCs w:val="28"/>
        </w:rPr>
        <w:t>Стратегии</w:t>
      </w:r>
      <w:r>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государственной</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культурной</w:t>
      </w:r>
      <w:r>
        <w:rPr>
          <w:rFonts w:ascii="Times New Roman" w:hAnsi="Times New Roman" w:cs="Times New Roman"/>
          <w:sz w:val="28"/>
          <w:szCs w:val="28"/>
        </w:rPr>
        <w:t xml:space="preserve"> </w:t>
      </w:r>
      <w:r w:rsidRPr="00007445">
        <w:rPr>
          <w:rFonts w:ascii="Times New Roman" w:hAnsi="Times New Roman" w:cs="Times New Roman"/>
          <w:sz w:val="28"/>
          <w:szCs w:val="28"/>
        </w:rPr>
        <w:t>политики</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период</w:t>
      </w:r>
      <w:r>
        <w:rPr>
          <w:rFonts w:ascii="Times New Roman" w:hAnsi="Times New Roman" w:cs="Times New Roman"/>
          <w:sz w:val="28"/>
          <w:szCs w:val="28"/>
        </w:rPr>
        <w:t xml:space="preserve"> </w:t>
      </w:r>
      <w:r w:rsidRPr="00007445">
        <w:rPr>
          <w:rFonts w:ascii="Times New Roman" w:hAnsi="Times New Roman" w:cs="Times New Roman"/>
          <w:sz w:val="28"/>
          <w:szCs w:val="28"/>
        </w:rPr>
        <w:t>до</w:t>
      </w:r>
      <w:r>
        <w:rPr>
          <w:rFonts w:ascii="Times New Roman" w:hAnsi="Times New Roman" w:cs="Times New Roman"/>
          <w:sz w:val="28"/>
          <w:szCs w:val="28"/>
        </w:rPr>
        <w:t xml:space="preserve"> </w:t>
      </w:r>
      <w:r w:rsidRPr="00007445">
        <w:rPr>
          <w:rFonts w:ascii="Times New Roman" w:hAnsi="Times New Roman" w:cs="Times New Roman"/>
          <w:sz w:val="28"/>
          <w:szCs w:val="28"/>
        </w:rPr>
        <w:t>2030</w:t>
      </w:r>
      <w:r>
        <w:rPr>
          <w:rFonts w:ascii="Times New Roman" w:hAnsi="Times New Roman" w:cs="Times New Roman"/>
          <w:sz w:val="28"/>
          <w:szCs w:val="28"/>
        </w:rPr>
        <w:t xml:space="preserve"> </w:t>
      </w:r>
      <w:r w:rsidRPr="00007445">
        <w:rPr>
          <w:rFonts w:ascii="Times New Roman" w:hAnsi="Times New Roman" w:cs="Times New Roman"/>
          <w:sz w:val="28"/>
          <w:szCs w:val="28"/>
        </w:rPr>
        <w:t>года»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Собрание</w:t>
      </w:r>
      <w:r>
        <w:rPr>
          <w:rFonts w:ascii="Times New Roman" w:hAnsi="Times New Roman" w:cs="Times New Roman"/>
          <w:sz w:val="28"/>
          <w:szCs w:val="28"/>
        </w:rPr>
        <w:t xml:space="preserve"> </w:t>
      </w:r>
      <w:r w:rsidRPr="00007445">
        <w:rPr>
          <w:rFonts w:ascii="Times New Roman" w:hAnsi="Times New Roman" w:cs="Times New Roman"/>
          <w:sz w:val="28"/>
          <w:szCs w:val="28"/>
        </w:rPr>
        <w:t>законодательства</w:t>
      </w:r>
      <w:r>
        <w:rPr>
          <w:rFonts w:ascii="Times New Roman" w:hAnsi="Times New Roman" w:cs="Times New Roman"/>
          <w:sz w:val="28"/>
          <w:szCs w:val="28"/>
        </w:rPr>
        <w:t xml:space="preserve"> </w:t>
      </w:r>
      <w:r w:rsidRPr="00007445">
        <w:rPr>
          <w:rFonts w:ascii="Times New Roman" w:hAnsi="Times New Roman" w:cs="Times New Roman"/>
          <w:sz w:val="28"/>
          <w:szCs w:val="28"/>
        </w:rPr>
        <w:t>РФ.</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N</w:t>
      </w:r>
      <w:r>
        <w:rPr>
          <w:rFonts w:ascii="Times New Roman" w:hAnsi="Times New Roman" w:cs="Times New Roman"/>
          <w:sz w:val="28"/>
          <w:szCs w:val="28"/>
        </w:rPr>
        <w:t xml:space="preserve"> </w:t>
      </w:r>
      <w:r w:rsidRPr="00007445">
        <w:rPr>
          <w:rFonts w:ascii="Times New Roman" w:hAnsi="Times New Roman" w:cs="Times New Roman"/>
          <w:sz w:val="28"/>
          <w:szCs w:val="28"/>
        </w:rPr>
        <w:t>11.</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14.03.2016.</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ч.</w:t>
      </w:r>
      <w:r>
        <w:rPr>
          <w:rFonts w:ascii="Times New Roman" w:hAnsi="Times New Roman" w:cs="Times New Roman"/>
          <w:sz w:val="28"/>
          <w:szCs w:val="28"/>
        </w:rPr>
        <w:t xml:space="preserve"> </w:t>
      </w:r>
      <w:r w:rsidRPr="00007445">
        <w:rPr>
          <w:rFonts w:ascii="Times New Roman" w:hAnsi="Times New Roman" w:cs="Times New Roman"/>
          <w:sz w:val="28"/>
          <w:szCs w:val="28"/>
        </w:rPr>
        <w:t>III</w:t>
      </w:r>
      <w:r w:rsidRPr="00910FD0">
        <w:rPr>
          <w:rFonts w:ascii="Times New Roman" w:hAnsi="Times New Roman" w:cs="Times New Roman"/>
          <w:sz w:val="28"/>
          <w:szCs w:val="28"/>
        </w:rPr>
        <w:t xml:space="preserve"> </w:t>
      </w:r>
    </w:p>
    <w:p w14:paraId="5EDD83A6" w14:textId="10146B06" w:rsidR="00910FD0" w:rsidRPr="00007445" w:rsidRDefault="00910FD0" w:rsidP="00910FD0">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Письмо</w:t>
      </w:r>
      <w:r>
        <w:rPr>
          <w:rFonts w:ascii="Times New Roman" w:hAnsi="Times New Roman" w:cs="Times New Roman"/>
          <w:sz w:val="28"/>
          <w:szCs w:val="28"/>
        </w:rPr>
        <w:t xml:space="preserve"> </w:t>
      </w:r>
      <w:r w:rsidRPr="00007445">
        <w:rPr>
          <w:rFonts w:ascii="Times New Roman" w:hAnsi="Times New Roman" w:cs="Times New Roman"/>
          <w:sz w:val="28"/>
          <w:szCs w:val="28"/>
        </w:rPr>
        <w:t>Минкультуры</w:t>
      </w:r>
      <w:r>
        <w:rPr>
          <w:rFonts w:ascii="Times New Roman" w:hAnsi="Times New Roman" w:cs="Times New Roman"/>
          <w:sz w:val="28"/>
          <w:szCs w:val="28"/>
        </w:rPr>
        <w:t xml:space="preserve"> </w:t>
      </w:r>
      <w:r w:rsidRPr="00007445">
        <w:rPr>
          <w:rFonts w:ascii="Times New Roman" w:hAnsi="Times New Roman" w:cs="Times New Roman"/>
          <w:sz w:val="28"/>
          <w:szCs w:val="28"/>
        </w:rPr>
        <w:t>России</w:t>
      </w:r>
      <w:r>
        <w:rPr>
          <w:rFonts w:ascii="Times New Roman" w:hAnsi="Times New Roman" w:cs="Times New Roman"/>
          <w:sz w:val="28"/>
          <w:szCs w:val="28"/>
        </w:rPr>
        <w:t xml:space="preserve"> </w:t>
      </w:r>
      <w:r w:rsidRPr="00007445">
        <w:rPr>
          <w:rFonts w:ascii="Times New Roman" w:hAnsi="Times New Roman" w:cs="Times New Roman"/>
          <w:sz w:val="28"/>
          <w:szCs w:val="28"/>
        </w:rPr>
        <w:t>от</w:t>
      </w:r>
      <w:r>
        <w:rPr>
          <w:rFonts w:ascii="Times New Roman" w:hAnsi="Times New Roman" w:cs="Times New Roman"/>
          <w:sz w:val="28"/>
          <w:szCs w:val="28"/>
        </w:rPr>
        <w:t xml:space="preserve"> </w:t>
      </w:r>
      <w:r w:rsidRPr="00007445">
        <w:rPr>
          <w:rFonts w:ascii="Times New Roman" w:hAnsi="Times New Roman" w:cs="Times New Roman"/>
          <w:sz w:val="28"/>
          <w:szCs w:val="28"/>
        </w:rPr>
        <w:t>28.02.2017</w:t>
      </w:r>
      <w:r>
        <w:rPr>
          <w:rFonts w:ascii="Times New Roman" w:hAnsi="Times New Roman" w:cs="Times New Roman"/>
          <w:sz w:val="28"/>
          <w:szCs w:val="28"/>
        </w:rPr>
        <w:t xml:space="preserve"> </w:t>
      </w:r>
      <w:r w:rsidRPr="00007445">
        <w:rPr>
          <w:rFonts w:ascii="Times New Roman" w:hAnsi="Times New Roman" w:cs="Times New Roman"/>
          <w:sz w:val="28"/>
          <w:szCs w:val="28"/>
        </w:rPr>
        <w:t>N</w:t>
      </w:r>
      <w:r>
        <w:rPr>
          <w:rFonts w:ascii="Times New Roman" w:hAnsi="Times New Roman" w:cs="Times New Roman"/>
          <w:sz w:val="28"/>
          <w:szCs w:val="28"/>
        </w:rPr>
        <w:t xml:space="preserve"> </w:t>
      </w:r>
      <w:r w:rsidRPr="00007445">
        <w:rPr>
          <w:rFonts w:ascii="Times New Roman" w:hAnsi="Times New Roman" w:cs="Times New Roman"/>
          <w:sz w:val="28"/>
          <w:szCs w:val="28"/>
        </w:rPr>
        <w:t>49-01.1-39-НМ</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направлении</w:t>
      </w:r>
      <w:r>
        <w:rPr>
          <w:rFonts w:ascii="Times New Roman" w:hAnsi="Times New Roman" w:cs="Times New Roman"/>
          <w:sz w:val="28"/>
          <w:szCs w:val="28"/>
        </w:rPr>
        <w:t xml:space="preserve"> </w:t>
      </w:r>
      <w:r w:rsidRPr="00007445">
        <w:rPr>
          <w:rFonts w:ascii="Times New Roman" w:hAnsi="Times New Roman" w:cs="Times New Roman"/>
          <w:sz w:val="28"/>
          <w:szCs w:val="28"/>
        </w:rPr>
        <w:t>Методических</w:t>
      </w:r>
      <w:r>
        <w:rPr>
          <w:rFonts w:ascii="Times New Roman" w:hAnsi="Times New Roman" w:cs="Times New Roman"/>
          <w:sz w:val="28"/>
          <w:szCs w:val="28"/>
        </w:rPr>
        <w:t xml:space="preserve"> </w:t>
      </w:r>
      <w:r w:rsidRPr="00007445">
        <w:rPr>
          <w:rFonts w:ascii="Times New Roman" w:hAnsi="Times New Roman" w:cs="Times New Roman"/>
          <w:sz w:val="28"/>
          <w:szCs w:val="28"/>
        </w:rPr>
        <w:t>рекомендаций</w:t>
      </w:r>
      <w:r>
        <w:rPr>
          <w:rFonts w:ascii="Times New Roman" w:hAnsi="Times New Roman" w:cs="Times New Roman"/>
          <w:sz w:val="28"/>
          <w:szCs w:val="28"/>
        </w:rPr>
        <w:t xml:space="preserve"> </w:t>
      </w:r>
      <w:r w:rsidRPr="00007445">
        <w:rPr>
          <w:rFonts w:ascii="Times New Roman" w:hAnsi="Times New Roman" w:cs="Times New Roman"/>
          <w:sz w:val="28"/>
          <w:szCs w:val="28"/>
        </w:rPr>
        <w:t>по</w:t>
      </w:r>
      <w:r>
        <w:rPr>
          <w:rFonts w:ascii="Times New Roman" w:hAnsi="Times New Roman" w:cs="Times New Roman"/>
          <w:sz w:val="28"/>
          <w:szCs w:val="28"/>
        </w:rPr>
        <w:t xml:space="preserve"> </w:t>
      </w:r>
      <w:r w:rsidRPr="00007445">
        <w:rPr>
          <w:rFonts w:ascii="Times New Roman" w:hAnsi="Times New Roman" w:cs="Times New Roman"/>
          <w:sz w:val="28"/>
          <w:szCs w:val="28"/>
        </w:rPr>
        <w:t>отнесению</w:t>
      </w:r>
      <w:r>
        <w:rPr>
          <w:rFonts w:ascii="Times New Roman" w:hAnsi="Times New Roman" w:cs="Times New Roman"/>
          <w:sz w:val="28"/>
          <w:szCs w:val="28"/>
        </w:rPr>
        <w:t xml:space="preserve"> </w:t>
      </w:r>
      <w:r w:rsidRPr="00007445">
        <w:rPr>
          <w:rFonts w:ascii="Times New Roman" w:hAnsi="Times New Roman" w:cs="Times New Roman"/>
          <w:sz w:val="28"/>
          <w:szCs w:val="28"/>
        </w:rPr>
        <w:t>историко-культурных</w:t>
      </w:r>
      <w:r>
        <w:rPr>
          <w:rFonts w:ascii="Times New Roman" w:hAnsi="Times New Roman" w:cs="Times New Roman"/>
          <w:sz w:val="28"/>
          <w:szCs w:val="28"/>
        </w:rPr>
        <w:t xml:space="preserve"> </w:t>
      </w:r>
      <w:r w:rsidRPr="00007445">
        <w:rPr>
          <w:rFonts w:ascii="Times New Roman" w:hAnsi="Times New Roman" w:cs="Times New Roman"/>
          <w:sz w:val="28"/>
          <w:szCs w:val="28"/>
        </w:rPr>
        <w:t>территорий</w:t>
      </w:r>
      <w:r>
        <w:rPr>
          <w:rFonts w:ascii="Times New Roman" w:hAnsi="Times New Roman" w:cs="Times New Roman"/>
          <w:sz w:val="28"/>
          <w:szCs w:val="28"/>
        </w:rPr>
        <w:t xml:space="preserve"> </w:t>
      </w:r>
      <w:r w:rsidRPr="00007445">
        <w:rPr>
          <w:rFonts w:ascii="Times New Roman" w:hAnsi="Times New Roman" w:cs="Times New Roman"/>
          <w:sz w:val="28"/>
          <w:szCs w:val="28"/>
        </w:rPr>
        <w:t>к</w:t>
      </w:r>
      <w:r>
        <w:rPr>
          <w:rFonts w:ascii="Times New Roman" w:hAnsi="Times New Roman" w:cs="Times New Roman"/>
          <w:sz w:val="28"/>
          <w:szCs w:val="28"/>
        </w:rPr>
        <w:t xml:space="preserve"> </w:t>
      </w:r>
      <w:r w:rsidRPr="00007445">
        <w:rPr>
          <w:rFonts w:ascii="Times New Roman" w:hAnsi="Times New Roman" w:cs="Times New Roman"/>
          <w:sz w:val="28"/>
          <w:szCs w:val="28"/>
        </w:rPr>
        <w:t>объектам</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виде</w:t>
      </w:r>
      <w:r>
        <w:rPr>
          <w:rFonts w:ascii="Times New Roman" w:hAnsi="Times New Roman" w:cs="Times New Roman"/>
          <w:sz w:val="28"/>
          <w:szCs w:val="28"/>
        </w:rPr>
        <w:t xml:space="preserve"> </w:t>
      </w:r>
      <w:r w:rsidRPr="00007445">
        <w:rPr>
          <w:rFonts w:ascii="Times New Roman" w:hAnsi="Times New Roman" w:cs="Times New Roman"/>
          <w:sz w:val="28"/>
          <w:szCs w:val="28"/>
        </w:rPr>
        <w:t>достопримечательного</w:t>
      </w:r>
      <w:r>
        <w:rPr>
          <w:rFonts w:ascii="Times New Roman" w:hAnsi="Times New Roman" w:cs="Times New Roman"/>
          <w:sz w:val="28"/>
          <w:szCs w:val="28"/>
        </w:rPr>
        <w:t xml:space="preserve"> </w:t>
      </w:r>
      <w:r w:rsidRPr="00007445">
        <w:rPr>
          <w:rFonts w:ascii="Times New Roman" w:hAnsi="Times New Roman" w:cs="Times New Roman"/>
          <w:sz w:val="28"/>
          <w:szCs w:val="28"/>
        </w:rPr>
        <w:t>места».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КонсультантПлюс</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[сайт].</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URL:</w:t>
      </w:r>
      <w:r>
        <w:rPr>
          <w:rFonts w:ascii="Times New Roman" w:hAnsi="Times New Roman" w:cs="Times New Roman"/>
          <w:sz w:val="28"/>
          <w:szCs w:val="28"/>
        </w:rPr>
        <w:t xml:space="preserve"> </w:t>
      </w:r>
      <w:r w:rsidRPr="00007445">
        <w:rPr>
          <w:rFonts w:ascii="Times New Roman" w:hAnsi="Times New Roman" w:cs="Times New Roman"/>
          <w:sz w:val="28"/>
          <w:szCs w:val="28"/>
        </w:rPr>
        <w:t>https://demo.consultant.ru/cgi/online.cgi?req=doc&amp;cacheid=F7CE44DC22F90A9B06176E639751FA60&amp;mode=backrefs&amp;SORTTYPE=0&amp;BASENODE=32913-1&amp;ts=29857169026229314866&amp;base=LAW&amp;n=213514&amp;rnd=sgTCw#dHlvzkTImvPSPySC</w:t>
      </w:r>
      <w:r>
        <w:rPr>
          <w:rFonts w:ascii="Times New Roman" w:hAnsi="Times New Roman" w:cs="Times New Roman"/>
          <w:sz w:val="28"/>
          <w:szCs w:val="28"/>
        </w:rPr>
        <w:t xml:space="preserve"> </w:t>
      </w:r>
      <w:r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Pr="00007445">
        <w:rPr>
          <w:rFonts w:ascii="Times New Roman" w:hAnsi="Times New Roman" w:cs="Times New Roman"/>
          <w:sz w:val="28"/>
          <w:szCs w:val="28"/>
        </w:rPr>
        <w:t>25.07.2023).</w:t>
      </w:r>
    </w:p>
    <w:p w14:paraId="388B0302" w14:textId="69CABC65" w:rsidR="00910FD0" w:rsidRPr="00910FD0" w:rsidRDefault="00910FD0" w:rsidP="00910FD0">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Приказ</w:t>
      </w:r>
      <w:r>
        <w:rPr>
          <w:rFonts w:ascii="Times New Roman" w:hAnsi="Times New Roman" w:cs="Times New Roman"/>
          <w:sz w:val="28"/>
          <w:szCs w:val="28"/>
        </w:rPr>
        <w:t xml:space="preserve"> </w:t>
      </w:r>
      <w:r w:rsidRPr="00007445">
        <w:rPr>
          <w:rFonts w:ascii="Times New Roman" w:hAnsi="Times New Roman" w:cs="Times New Roman"/>
          <w:sz w:val="28"/>
          <w:szCs w:val="28"/>
        </w:rPr>
        <w:t>Министерства</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Pr>
          <w:rFonts w:ascii="Times New Roman" w:hAnsi="Times New Roman" w:cs="Times New Roman"/>
          <w:sz w:val="28"/>
          <w:szCs w:val="28"/>
        </w:rPr>
        <w:t xml:space="preserve"> </w:t>
      </w:r>
      <w:r w:rsidRPr="00007445">
        <w:rPr>
          <w:rFonts w:ascii="Times New Roman" w:hAnsi="Times New Roman" w:cs="Times New Roman"/>
          <w:sz w:val="28"/>
          <w:szCs w:val="28"/>
        </w:rPr>
        <w:t>РФ</w:t>
      </w:r>
      <w:r>
        <w:rPr>
          <w:rFonts w:ascii="Times New Roman" w:hAnsi="Times New Roman" w:cs="Times New Roman"/>
          <w:sz w:val="28"/>
          <w:szCs w:val="28"/>
        </w:rPr>
        <w:t xml:space="preserve"> </w:t>
      </w:r>
      <w:r w:rsidRPr="00007445">
        <w:rPr>
          <w:rFonts w:ascii="Times New Roman" w:hAnsi="Times New Roman" w:cs="Times New Roman"/>
          <w:sz w:val="28"/>
          <w:szCs w:val="28"/>
        </w:rPr>
        <w:t>от</w:t>
      </w:r>
      <w:r>
        <w:rPr>
          <w:rFonts w:ascii="Times New Roman" w:hAnsi="Times New Roman" w:cs="Times New Roman"/>
          <w:sz w:val="28"/>
          <w:szCs w:val="28"/>
        </w:rPr>
        <w:t xml:space="preserve"> </w:t>
      </w:r>
      <w:r w:rsidRPr="00007445">
        <w:rPr>
          <w:rFonts w:ascii="Times New Roman" w:hAnsi="Times New Roman" w:cs="Times New Roman"/>
          <w:sz w:val="28"/>
          <w:szCs w:val="28"/>
        </w:rPr>
        <w:t>7</w:t>
      </w:r>
      <w:r>
        <w:rPr>
          <w:rFonts w:ascii="Times New Roman" w:hAnsi="Times New Roman" w:cs="Times New Roman"/>
          <w:sz w:val="28"/>
          <w:szCs w:val="28"/>
        </w:rPr>
        <w:t xml:space="preserve"> </w:t>
      </w:r>
      <w:r w:rsidRPr="00007445">
        <w:rPr>
          <w:rFonts w:ascii="Times New Roman" w:hAnsi="Times New Roman" w:cs="Times New Roman"/>
          <w:sz w:val="28"/>
          <w:szCs w:val="28"/>
        </w:rPr>
        <w:t>июня</w:t>
      </w:r>
      <w:r>
        <w:rPr>
          <w:rFonts w:ascii="Times New Roman" w:hAnsi="Times New Roman" w:cs="Times New Roman"/>
          <w:sz w:val="28"/>
          <w:szCs w:val="28"/>
        </w:rPr>
        <w:t xml:space="preserve"> </w:t>
      </w:r>
      <w:r w:rsidRPr="00007445">
        <w:rPr>
          <w:rFonts w:ascii="Times New Roman" w:hAnsi="Times New Roman" w:cs="Times New Roman"/>
          <w:sz w:val="28"/>
          <w:szCs w:val="28"/>
        </w:rPr>
        <w:t>2016</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1271</w:t>
      </w:r>
      <w:r>
        <w:rPr>
          <w:rFonts w:ascii="Times New Roman" w:hAnsi="Times New Roman" w:cs="Times New Roman"/>
          <w:sz w:val="28"/>
          <w:szCs w:val="28"/>
        </w:rPr>
        <w:t xml:space="preserve"> </w:t>
      </w:r>
      <w:r w:rsidRPr="00007445">
        <w:rPr>
          <w:rFonts w:ascii="Times New Roman" w:hAnsi="Times New Roman" w:cs="Times New Roman"/>
          <w:sz w:val="28"/>
          <w:szCs w:val="28"/>
        </w:rPr>
        <w:t>“Об</w:t>
      </w:r>
      <w:r>
        <w:rPr>
          <w:rFonts w:ascii="Times New Roman" w:hAnsi="Times New Roman" w:cs="Times New Roman"/>
          <w:sz w:val="28"/>
          <w:szCs w:val="28"/>
        </w:rPr>
        <w:t xml:space="preserve"> </w:t>
      </w:r>
      <w:r w:rsidRPr="00007445">
        <w:rPr>
          <w:rFonts w:ascii="Times New Roman" w:hAnsi="Times New Roman" w:cs="Times New Roman"/>
          <w:sz w:val="28"/>
          <w:szCs w:val="28"/>
        </w:rPr>
        <w:t>утверждении</w:t>
      </w:r>
      <w:r>
        <w:rPr>
          <w:rFonts w:ascii="Times New Roman" w:hAnsi="Times New Roman" w:cs="Times New Roman"/>
          <w:sz w:val="28"/>
          <w:szCs w:val="28"/>
        </w:rPr>
        <w:t xml:space="preserve"> </w:t>
      </w:r>
      <w:r w:rsidRPr="00007445">
        <w:rPr>
          <w:rFonts w:ascii="Times New Roman" w:hAnsi="Times New Roman" w:cs="Times New Roman"/>
          <w:sz w:val="28"/>
          <w:szCs w:val="28"/>
        </w:rPr>
        <w:t>порядка</w:t>
      </w:r>
      <w:r>
        <w:rPr>
          <w:rFonts w:ascii="Times New Roman" w:hAnsi="Times New Roman" w:cs="Times New Roman"/>
          <w:sz w:val="28"/>
          <w:szCs w:val="28"/>
        </w:rPr>
        <w:t xml:space="preserve"> </w:t>
      </w:r>
      <w:r w:rsidRPr="00007445">
        <w:rPr>
          <w:rFonts w:ascii="Times New Roman" w:hAnsi="Times New Roman" w:cs="Times New Roman"/>
          <w:sz w:val="28"/>
          <w:szCs w:val="28"/>
        </w:rPr>
        <w:t>оформления</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выдачи</w:t>
      </w:r>
      <w:r>
        <w:rPr>
          <w:rFonts w:ascii="Times New Roman" w:hAnsi="Times New Roman" w:cs="Times New Roman"/>
          <w:sz w:val="28"/>
          <w:szCs w:val="28"/>
        </w:rPr>
        <w:t xml:space="preserve"> </w:t>
      </w:r>
      <w:r w:rsidRPr="00007445">
        <w:rPr>
          <w:rFonts w:ascii="Times New Roman" w:hAnsi="Times New Roman" w:cs="Times New Roman"/>
          <w:sz w:val="28"/>
          <w:szCs w:val="28"/>
        </w:rPr>
        <w:t>паспорта</w:t>
      </w:r>
      <w:r>
        <w:rPr>
          <w:rFonts w:ascii="Times New Roman" w:hAnsi="Times New Roman" w:cs="Times New Roman"/>
          <w:sz w:val="28"/>
          <w:szCs w:val="28"/>
        </w:rPr>
        <w:t xml:space="preserve"> </w:t>
      </w:r>
      <w:r w:rsidRPr="00007445">
        <w:rPr>
          <w:rFonts w:ascii="Times New Roman" w:hAnsi="Times New Roman" w:cs="Times New Roman"/>
          <w:sz w:val="28"/>
          <w:szCs w:val="28"/>
        </w:rPr>
        <w:t>объекта</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(памятника</w:t>
      </w:r>
      <w:r>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Pr>
          <w:rFonts w:ascii="Times New Roman" w:hAnsi="Times New Roman" w:cs="Times New Roman"/>
          <w:sz w:val="28"/>
          <w:szCs w:val="28"/>
        </w:rPr>
        <w:t xml:space="preserve"> </w:t>
      </w:r>
      <w:r w:rsidRPr="00007445">
        <w:rPr>
          <w:rFonts w:ascii="Times New Roman" w:hAnsi="Times New Roman" w:cs="Times New Roman"/>
          <w:sz w:val="28"/>
          <w:szCs w:val="28"/>
        </w:rPr>
        <w:t>народов</w:t>
      </w:r>
      <w:r>
        <w:rPr>
          <w:rFonts w:ascii="Times New Roman" w:hAnsi="Times New Roman" w:cs="Times New Roman"/>
          <w:sz w:val="28"/>
          <w:szCs w:val="28"/>
        </w:rPr>
        <w:t xml:space="preserve"> </w:t>
      </w:r>
      <w:r w:rsidRPr="00007445">
        <w:rPr>
          <w:rFonts w:ascii="Times New Roman" w:hAnsi="Times New Roman" w:cs="Times New Roman"/>
          <w:sz w:val="28"/>
          <w:szCs w:val="28"/>
        </w:rPr>
        <w:t>Российской</w:t>
      </w:r>
      <w:r>
        <w:rPr>
          <w:rFonts w:ascii="Times New Roman" w:hAnsi="Times New Roman" w:cs="Times New Roman"/>
          <w:sz w:val="28"/>
          <w:szCs w:val="28"/>
        </w:rPr>
        <w:t xml:space="preserve"> </w:t>
      </w:r>
      <w:r w:rsidRPr="00007445">
        <w:rPr>
          <w:rFonts w:ascii="Times New Roman" w:hAnsi="Times New Roman" w:cs="Times New Roman"/>
          <w:sz w:val="28"/>
          <w:szCs w:val="28"/>
        </w:rPr>
        <w:t>Федерации”.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Гарант</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[сайт].</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URL:</w:t>
      </w:r>
      <w:r>
        <w:rPr>
          <w:rFonts w:ascii="Times New Roman" w:hAnsi="Times New Roman" w:cs="Times New Roman"/>
          <w:sz w:val="28"/>
          <w:szCs w:val="28"/>
        </w:rPr>
        <w:t xml:space="preserve"> </w:t>
      </w:r>
      <w:r w:rsidRPr="00007445">
        <w:rPr>
          <w:rFonts w:ascii="Times New Roman" w:hAnsi="Times New Roman" w:cs="Times New Roman"/>
          <w:sz w:val="28"/>
          <w:szCs w:val="28"/>
        </w:rPr>
        <w:t>https://www.garant.ru/products/ipo/prime/doc/71330406/</w:t>
      </w:r>
      <w:r>
        <w:rPr>
          <w:rFonts w:ascii="Times New Roman" w:hAnsi="Times New Roman" w:cs="Times New Roman"/>
          <w:sz w:val="28"/>
          <w:szCs w:val="28"/>
        </w:rPr>
        <w:t xml:space="preserve"> </w:t>
      </w:r>
      <w:r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Pr="00007445">
        <w:rPr>
          <w:rFonts w:ascii="Times New Roman" w:hAnsi="Times New Roman" w:cs="Times New Roman"/>
          <w:sz w:val="28"/>
          <w:szCs w:val="28"/>
        </w:rPr>
        <w:t>26.07.2023).</w:t>
      </w:r>
    </w:p>
    <w:p w14:paraId="1C4C0332" w14:textId="0AD477B8" w:rsidR="00FF5C65" w:rsidRPr="00007445" w:rsidRDefault="00FF5C65" w:rsidP="00007445">
      <w:pPr>
        <w:pStyle w:val="a7"/>
        <w:numPr>
          <w:ilvl w:val="0"/>
          <w:numId w:val="11"/>
        </w:numPr>
        <w:spacing w:after="0" w:line="360" w:lineRule="auto"/>
        <w:ind w:left="0" w:firstLine="0"/>
        <w:jc w:val="both"/>
        <w:rPr>
          <w:rFonts w:ascii="Times New Roman" w:eastAsia="Calibri" w:hAnsi="Times New Roman" w:cs="Times New Roman"/>
          <w:sz w:val="28"/>
          <w:szCs w:val="28"/>
          <w:lang w:eastAsia="ru-RU"/>
        </w:rPr>
      </w:pPr>
      <w:r w:rsidRPr="00007445">
        <w:rPr>
          <w:rFonts w:ascii="Times New Roman" w:eastAsia="Calibri" w:hAnsi="Times New Roman" w:cs="Times New Roman"/>
          <w:sz w:val="28"/>
          <w:szCs w:val="28"/>
          <w:lang w:eastAsia="ru-RU"/>
        </w:rPr>
        <w:t>О</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памятниках</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природы</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краевого</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значения:</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Постановление</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Администрации</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Алтайского</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края</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568</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от</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21.07.2000.</w:t>
      </w:r>
      <w:r w:rsidR="00665E08">
        <w:rPr>
          <w:rFonts w:ascii="Times New Roman" w:eastAsia="Calibri" w:hAnsi="Times New Roman" w:cs="Times New Roman"/>
          <w:sz w:val="28"/>
          <w:szCs w:val="28"/>
          <w:lang w:eastAsia="ru-RU"/>
        </w:rPr>
        <w:t xml:space="preserve"> </w:t>
      </w:r>
      <w:proofErr w:type="gramStart"/>
      <w:r w:rsidRPr="00007445">
        <w:rPr>
          <w:rFonts w:ascii="Times New Roman" w:eastAsia="Calibri" w:hAnsi="Times New Roman" w:cs="Times New Roman"/>
          <w:sz w:val="28"/>
          <w:szCs w:val="28"/>
          <w:lang w:eastAsia="ru-RU"/>
        </w:rPr>
        <w:t>URL</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w:t>
      </w:r>
      <w:proofErr w:type="gramEnd"/>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https://www.lawmix.ru/</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(дата</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обращения</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20.12.2021).</w:t>
      </w:r>
    </w:p>
    <w:p w14:paraId="2B235501" w14:textId="34B13838" w:rsidR="00FF5C65" w:rsidRPr="00007445" w:rsidRDefault="00FF5C65" w:rsidP="00007445">
      <w:pPr>
        <w:pStyle w:val="aa"/>
        <w:numPr>
          <w:ilvl w:val="0"/>
          <w:numId w:val="11"/>
        </w:numPr>
        <w:spacing w:line="360" w:lineRule="auto"/>
        <w:ind w:left="0" w:firstLine="0"/>
      </w:pPr>
      <w:r w:rsidRPr="00007445">
        <w:t>О</w:t>
      </w:r>
      <w:r w:rsidR="00665E08">
        <w:t xml:space="preserve"> </w:t>
      </w:r>
      <w:r w:rsidRPr="00007445">
        <w:t>памятниках</w:t>
      </w:r>
      <w:r w:rsidR="00665E08">
        <w:t xml:space="preserve"> </w:t>
      </w:r>
      <w:r w:rsidRPr="00007445">
        <w:t>природы</w:t>
      </w:r>
      <w:r w:rsidR="00665E08">
        <w:t xml:space="preserve"> </w:t>
      </w:r>
      <w:r w:rsidRPr="00007445">
        <w:t>краевого</w:t>
      </w:r>
      <w:r w:rsidR="00665E08">
        <w:t xml:space="preserve"> </w:t>
      </w:r>
      <w:r w:rsidRPr="00007445">
        <w:t>значения:</w:t>
      </w:r>
      <w:r w:rsidR="00665E08">
        <w:t xml:space="preserve"> </w:t>
      </w:r>
      <w:r w:rsidRPr="00007445">
        <w:t>Постановление</w:t>
      </w:r>
      <w:r w:rsidR="00665E08">
        <w:t xml:space="preserve"> </w:t>
      </w:r>
      <w:r w:rsidRPr="00007445">
        <w:t>Администрации</w:t>
      </w:r>
      <w:r w:rsidR="00665E08">
        <w:t xml:space="preserve"> </w:t>
      </w:r>
      <w:r w:rsidRPr="00007445">
        <w:t>Алтайского</w:t>
      </w:r>
      <w:r w:rsidR="00665E08">
        <w:t xml:space="preserve"> </w:t>
      </w:r>
      <w:r w:rsidRPr="00007445">
        <w:t>края</w:t>
      </w:r>
      <w:r w:rsidR="00665E08">
        <w:t xml:space="preserve"> </w:t>
      </w:r>
      <w:r w:rsidRPr="00007445">
        <w:t>№</w:t>
      </w:r>
      <w:r w:rsidR="00665E08">
        <w:t xml:space="preserve"> </w:t>
      </w:r>
      <w:r w:rsidRPr="00007445">
        <w:t>568</w:t>
      </w:r>
      <w:r w:rsidR="00665E08">
        <w:t xml:space="preserve"> </w:t>
      </w:r>
      <w:r w:rsidRPr="00007445">
        <w:t>от</w:t>
      </w:r>
      <w:r w:rsidR="00665E08">
        <w:t xml:space="preserve"> </w:t>
      </w:r>
      <w:r w:rsidRPr="00007445">
        <w:t>21.07.2000.</w:t>
      </w:r>
      <w:r w:rsidR="00665E08">
        <w:t xml:space="preserve"> </w:t>
      </w:r>
      <w:r w:rsidRPr="00007445">
        <w:t>URL:</w:t>
      </w:r>
      <w:r w:rsidR="00665E08">
        <w:t xml:space="preserve"> </w:t>
      </w:r>
      <w:r w:rsidRPr="00007445">
        <w:t>https://www.</w:t>
      </w:r>
      <w:r w:rsidR="00665E08">
        <w:t xml:space="preserve"> </w:t>
      </w:r>
      <w:r w:rsidRPr="00007445">
        <w:t>lawmix.ru</w:t>
      </w:r>
      <w:r w:rsidR="00665E08">
        <w:t xml:space="preserve"> </w:t>
      </w:r>
      <w:r w:rsidRPr="00007445">
        <w:t>/</w:t>
      </w:r>
      <w:r w:rsidR="00665E08">
        <w:t xml:space="preserve"> </w:t>
      </w:r>
      <w:r w:rsidRPr="00007445">
        <w:t>(Дата</w:t>
      </w:r>
      <w:r w:rsidR="00665E08">
        <w:t xml:space="preserve"> </w:t>
      </w:r>
      <w:r w:rsidRPr="00007445">
        <w:lastRenderedPageBreak/>
        <w:t>обращения</w:t>
      </w:r>
      <w:r w:rsidR="00665E08">
        <w:t xml:space="preserve"> </w:t>
      </w:r>
      <w:r w:rsidRPr="00007445">
        <w:t>20.12.2021).</w:t>
      </w:r>
    </w:p>
    <w:p w14:paraId="0580D7EA" w14:textId="018FE6DA" w:rsidR="00FF5C65" w:rsidRPr="00007445" w:rsidRDefault="00FF5C65" w:rsidP="00007445">
      <w:pPr>
        <w:pStyle w:val="aa"/>
        <w:numPr>
          <w:ilvl w:val="0"/>
          <w:numId w:val="11"/>
        </w:numPr>
        <w:spacing w:line="360" w:lineRule="auto"/>
        <w:ind w:left="0" w:firstLine="0"/>
      </w:pPr>
      <w:r w:rsidRPr="00007445">
        <w:t>Об</w:t>
      </w:r>
      <w:r w:rsidR="00665E08">
        <w:t xml:space="preserve"> </w:t>
      </w:r>
      <w:r w:rsidRPr="00007445">
        <w:t>административно-территориальном</w:t>
      </w:r>
      <w:r w:rsidR="00665E08">
        <w:t xml:space="preserve"> </w:t>
      </w:r>
      <w:r w:rsidRPr="00007445">
        <w:t>устройстве</w:t>
      </w:r>
      <w:r w:rsidR="00665E08">
        <w:t xml:space="preserve"> </w:t>
      </w:r>
      <w:r w:rsidRPr="00007445">
        <w:t>Алтайского</w:t>
      </w:r>
      <w:r w:rsidR="00665E08">
        <w:t xml:space="preserve"> </w:t>
      </w:r>
      <w:r w:rsidRPr="00007445">
        <w:t>края</w:t>
      </w:r>
      <w:r w:rsidR="00665E08">
        <w:t xml:space="preserve"> </w:t>
      </w:r>
      <w:r w:rsidRPr="00007445">
        <w:t>(с</w:t>
      </w:r>
      <w:r w:rsidR="00665E08">
        <w:t xml:space="preserve"> </w:t>
      </w:r>
      <w:r w:rsidRPr="00007445">
        <w:t>изменениями</w:t>
      </w:r>
      <w:r w:rsidR="00665E08">
        <w:t xml:space="preserve"> </w:t>
      </w:r>
      <w:r w:rsidRPr="00007445">
        <w:t>на</w:t>
      </w:r>
      <w:r w:rsidR="00665E08">
        <w:t xml:space="preserve"> </w:t>
      </w:r>
      <w:r w:rsidRPr="00007445">
        <w:t>11</w:t>
      </w:r>
      <w:r w:rsidR="00665E08">
        <w:t xml:space="preserve"> </w:t>
      </w:r>
      <w:r w:rsidRPr="00007445">
        <w:t>ноября</w:t>
      </w:r>
      <w:r w:rsidR="00665E08">
        <w:t xml:space="preserve"> </w:t>
      </w:r>
      <w:r w:rsidRPr="00007445">
        <w:t>2019</w:t>
      </w:r>
      <w:r w:rsidR="00665E08">
        <w:t xml:space="preserve"> </w:t>
      </w:r>
      <w:r w:rsidRPr="00007445">
        <w:t>года),</w:t>
      </w:r>
      <w:r w:rsidR="00665E08">
        <w:t xml:space="preserve"> </w:t>
      </w:r>
      <w:r w:rsidRPr="00007445">
        <w:t>Закон</w:t>
      </w:r>
      <w:r w:rsidR="00665E08">
        <w:t xml:space="preserve"> </w:t>
      </w:r>
      <w:r w:rsidRPr="00007445">
        <w:t>Алтайского</w:t>
      </w:r>
      <w:r w:rsidR="00665E08">
        <w:t xml:space="preserve"> </w:t>
      </w:r>
      <w:r w:rsidRPr="00007445">
        <w:t>края</w:t>
      </w:r>
      <w:r w:rsidR="00665E08">
        <w:t xml:space="preserve"> </w:t>
      </w:r>
      <w:r w:rsidRPr="00007445">
        <w:t>от</w:t>
      </w:r>
      <w:r w:rsidR="00665E08">
        <w:t xml:space="preserve"> </w:t>
      </w:r>
      <w:r w:rsidRPr="00007445">
        <w:t>01</w:t>
      </w:r>
      <w:r w:rsidR="00665E08">
        <w:t xml:space="preserve"> </w:t>
      </w:r>
      <w:r w:rsidRPr="00007445">
        <w:t>марта</w:t>
      </w:r>
      <w:r w:rsidR="00665E08">
        <w:t xml:space="preserve"> </w:t>
      </w:r>
      <w:r w:rsidRPr="00007445">
        <w:t>2008</w:t>
      </w:r>
      <w:r w:rsidR="00665E08">
        <w:t xml:space="preserve"> </w:t>
      </w:r>
      <w:r w:rsidRPr="00007445">
        <w:t>года</w:t>
      </w:r>
      <w:r w:rsidR="00665E08">
        <w:t xml:space="preserve"> </w:t>
      </w:r>
      <w:r w:rsidRPr="00007445">
        <w:t>№28-ЗС</w:t>
      </w:r>
    </w:p>
    <w:p w14:paraId="518E83D6" w14:textId="00FE7FFE" w:rsidR="00910FD0" w:rsidRDefault="00FF5C65" w:rsidP="00910FD0">
      <w:pPr>
        <w:pStyle w:val="a7"/>
        <w:numPr>
          <w:ilvl w:val="0"/>
          <w:numId w:val="11"/>
        </w:numPr>
        <w:spacing w:after="0" w:line="360" w:lineRule="auto"/>
        <w:ind w:left="0" w:firstLine="0"/>
        <w:jc w:val="both"/>
        <w:rPr>
          <w:rFonts w:ascii="Times New Roman" w:eastAsia="Calibri" w:hAnsi="Times New Roman" w:cs="Times New Roman"/>
          <w:sz w:val="28"/>
          <w:szCs w:val="28"/>
          <w:lang w:eastAsia="ru-RU"/>
        </w:rPr>
      </w:pPr>
      <w:r w:rsidRPr="00007445">
        <w:rPr>
          <w:rFonts w:ascii="Times New Roman" w:eastAsia="Calibri" w:hAnsi="Times New Roman" w:cs="Times New Roman"/>
          <w:sz w:val="28"/>
          <w:szCs w:val="28"/>
          <w:lang w:eastAsia="ru-RU"/>
        </w:rPr>
        <w:t>Приказ</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Управления</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природных</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ресурсов</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и</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охраны</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окружающей</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среды</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Алтайского</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края</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от</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30.08.2011</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109</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«Об</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утверждении</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паспортов</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памятников</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природы</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краевого</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значения».</w:t>
      </w:r>
      <w:r w:rsidR="00665E08">
        <w:rPr>
          <w:rFonts w:ascii="Times New Roman" w:eastAsia="Calibri" w:hAnsi="Times New Roman" w:cs="Times New Roman"/>
          <w:sz w:val="28"/>
          <w:szCs w:val="28"/>
          <w:lang w:eastAsia="ru-RU"/>
        </w:rPr>
        <w:t xml:space="preserve"> </w:t>
      </w:r>
      <w:r w:rsidRPr="00007445">
        <w:rPr>
          <w:rFonts w:ascii="Times New Roman" w:eastAsia="Calibri" w:hAnsi="Times New Roman" w:cs="Times New Roman"/>
          <w:sz w:val="28"/>
          <w:szCs w:val="28"/>
          <w:lang w:eastAsia="ru-RU"/>
        </w:rPr>
        <w:t>–URL:</w:t>
      </w:r>
      <w:r w:rsidR="00665E08">
        <w:rPr>
          <w:rFonts w:ascii="Times New Roman" w:eastAsia="Calibri" w:hAnsi="Times New Roman" w:cs="Times New Roman"/>
          <w:sz w:val="28"/>
          <w:szCs w:val="28"/>
          <w:lang w:eastAsia="ru-RU"/>
        </w:rPr>
        <w:t xml:space="preserve"> </w:t>
      </w:r>
      <w:hyperlink r:id="rId8" w:history="1">
        <w:r w:rsidR="00910FD0" w:rsidRPr="00A4112D">
          <w:rPr>
            <w:rStyle w:val="a8"/>
            <w:rFonts w:ascii="Times New Roman" w:eastAsia="Calibri" w:hAnsi="Times New Roman" w:cs="Times New Roman"/>
            <w:sz w:val="28"/>
            <w:szCs w:val="28"/>
            <w:lang w:eastAsia="ru-RU"/>
          </w:rPr>
          <w:t>https://www.lawmix.ru</w:t>
        </w:r>
      </w:hyperlink>
      <w:bookmarkEnd w:id="80"/>
    </w:p>
    <w:p w14:paraId="2CB35024" w14:textId="77777777" w:rsidR="00910FD0" w:rsidRPr="00910FD0" w:rsidRDefault="00910FD0" w:rsidP="00910FD0">
      <w:pPr>
        <w:pStyle w:val="a7"/>
        <w:spacing w:after="0" w:line="360" w:lineRule="auto"/>
        <w:ind w:left="0"/>
        <w:jc w:val="both"/>
        <w:rPr>
          <w:rFonts w:ascii="Times New Roman" w:eastAsia="Calibri" w:hAnsi="Times New Roman" w:cs="Times New Roman"/>
          <w:sz w:val="28"/>
          <w:szCs w:val="28"/>
          <w:lang w:eastAsia="ru-RU"/>
        </w:rPr>
      </w:pPr>
    </w:p>
    <w:p w14:paraId="3E5A332C" w14:textId="566A2E03" w:rsidR="00FF5C65" w:rsidRPr="00007445" w:rsidRDefault="00FF5C65" w:rsidP="00007445">
      <w:pPr>
        <w:pStyle w:val="a4"/>
        <w:spacing w:line="360" w:lineRule="auto"/>
        <w:jc w:val="both"/>
        <w:rPr>
          <w:rFonts w:ascii="Times New Roman" w:hAnsi="Times New Roman" w:cs="Times New Roman"/>
          <w:sz w:val="28"/>
          <w:szCs w:val="28"/>
        </w:rPr>
      </w:pPr>
      <w:r w:rsidRPr="00007445">
        <w:rPr>
          <w:rFonts w:ascii="Times New Roman" w:eastAsia="Calibri" w:hAnsi="Times New Roman" w:cs="Times New Roman"/>
          <w:b/>
          <w:bCs/>
          <w:sz w:val="28"/>
          <w:szCs w:val="28"/>
        </w:rPr>
        <w:t>Международные</w:t>
      </w:r>
      <w:r w:rsidR="00665E08">
        <w:rPr>
          <w:rFonts w:ascii="Times New Roman" w:eastAsia="Calibri" w:hAnsi="Times New Roman" w:cs="Times New Roman"/>
          <w:b/>
          <w:bCs/>
          <w:sz w:val="28"/>
          <w:szCs w:val="28"/>
        </w:rPr>
        <w:t xml:space="preserve"> </w:t>
      </w:r>
      <w:r w:rsidRPr="00007445">
        <w:rPr>
          <w:rFonts w:ascii="Times New Roman" w:eastAsia="Calibri" w:hAnsi="Times New Roman" w:cs="Times New Roman"/>
          <w:b/>
          <w:bCs/>
          <w:sz w:val="28"/>
          <w:szCs w:val="28"/>
        </w:rPr>
        <w:t>договоры</w:t>
      </w:r>
      <w:r w:rsidR="00665E08">
        <w:rPr>
          <w:rFonts w:ascii="Times New Roman" w:eastAsia="Calibri" w:hAnsi="Times New Roman" w:cs="Times New Roman"/>
          <w:b/>
          <w:bCs/>
          <w:sz w:val="28"/>
          <w:szCs w:val="28"/>
        </w:rPr>
        <w:t xml:space="preserve"> </w:t>
      </w:r>
      <w:r w:rsidRPr="00007445">
        <w:rPr>
          <w:rFonts w:ascii="Times New Roman" w:eastAsia="Calibri" w:hAnsi="Times New Roman" w:cs="Times New Roman"/>
          <w:b/>
          <w:bCs/>
          <w:sz w:val="28"/>
          <w:szCs w:val="28"/>
        </w:rPr>
        <w:t>и</w:t>
      </w:r>
      <w:r w:rsidR="00665E08">
        <w:rPr>
          <w:rFonts w:ascii="Times New Roman" w:eastAsia="Calibri" w:hAnsi="Times New Roman" w:cs="Times New Roman"/>
          <w:b/>
          <w:bCs/>
          <w:sz w:val="28"/>
          <w:szCs w:val="28"/>
        </w:rPr>
        <w:t xml:space="preserve"> </w:t>
      </w:r>
      <w:r w:rsidRPr="00007445">
        <w:rPr>
          <w:rFonts w:ascii="Times New Roman" w:eastAsia="Calibri" w:hAnsi="Times New Roman" w:cs="Times New Roman"/>
          <w:b/>
          <w:bCs/>
          <w:sz w:val="28"/>
          <w:szCs w:val="28"/>
        </w:rPr>
        <w:t>соглашения</w:t>
      </w:r>
    </w:p>
    <w:p w14:paraId="2569F035" w14:textId="2F1E41DD" w:rsidR="00FF5C6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Конвенция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всемирного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https://www.un.org/ru/documents/decl_conv/conventions/heritage.shtml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19.07.2023).</w:t>
      </w:r>
    </w:p>
    <w:p w14:paraId="5F105D5F" w14:textId="105F702B" w:rsidR="004B744C" w:rsidRPr="00007445" w:rsidRDefault="004B744C" w:rsidP="00007445">
      <w:pPr>
        <w:pStyle w:val="a4"/>
        <w:numPr>
          <w:ilvl w:val="0"/>
          <w:numId w:val="11"/>
        </w:numPr>
        <w:spacing w:line="360" w:lineRule="auto"/>
        <w:ind w:left="0" w:firstLine="0"/>
        <w:jc w:val="both"/>
        <w:rPr>
          <w:rFonts w:ascii="Times New Roman" w:hAnsi="Times New Roman" w:cs="Times New Roman"/>
          <w:sz w:val="28"/>
          <w:szCs w:val="28"/>
        </w:rPr>
      </w:pPr>
      <w:r w:rsidRPr="004B744C">
        <w:rPr>
          <w:rFonts w:ascii="Times New Roman" w:hAnsi="Times New Roman" w:cs="Times New Roman"/>
          <w:sz w:val="28"/>
          <w:szCs w:val="28"/>
        </w:rPr>
        <w:t xml:space="preserve">Конвенция об охране нематериального культурного наследия. — </w:t>
      </w:r>
      <w:proofErr w:type="gramStart"/>
      <w:r w:rsidRPr="004B744C">
        <w:rPr>
          <w:rFonts w:ascii="Times New Roman" w:hAnsi="Times New Roman" w:cs="Times New Roman"/>
          <w:sz w:val="28"/>
          <w:szCs w:val="28"/>
        </w:rPr>
        <w:t>Текст :</w:t>
      </w:r>
      <w:proofErr w:type="gramEnd"/>
      <w:r w:rsidRPr="004B744C">
        <w:rPr>
          <w:rFonts w:ascii="Times New Roman" w:hAnsi="Times New Roman" w:cs="Times New Roman"/>
          <w:sz w:val="28"/>
          <w:szCs w:val="28"/>
        </w:rPr>
        <w:t xml:space="preserve"> электронный // ООН : [сайт]. — URL: https://www.un.org/ru/documents/decl_conv/conventions/cultural_heritage_conv.shtml (дата обращения: 26.10.2023).</w:t>
      </w:r>
    </w:p>
    <w:p w14:paraId="608BA8B1" w14:textId="2207D627" w:rsidR="0074523D" w:rsidRPr="00007445" w:rsidRDefault="0074523D" w:rsidP="00007445">
      <w:pPr>
        <w:spacing w:after="0" w:line="360" w:lineRule="auto"/>
        <w:jc w:val="both"/>
        <w:rPr>
          <w:rFonts w:ascii="Times New Roman" w:hAnsi="Times New Roman" w:cs="Times New Roman"/>
          <w:b/>
          <w:bCs/>
          <w:sz w:val="28"/>
          <w:szCs w:val="28"/>
        </w:rPr>
      </w:pPr>
      <w:bookmarkStart w:id="81" w:name="5_10"/>
      <w:r w:rsidRPr="00007445">
        <w:rPr>
          <w:rFonts w:ascii="Times New Roman" w:hAnsi="Times New Roman" w:cs="Times New Roman"/>
          <w:b/>
          <w:bCs/>
          <w:sz w:val="28"/>
          <w:szCs w:val="28"/>
        </w:rPr>
        <w:t>Архивные</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материалы</w:t>
      </w:r>
      <w:bookmarkEnd w:id="81"/>
    </w:p>
    <w:p w14:paraId="68D36644" w14:textId="367CD8B2"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eastAsia="Calibri" w:hAnsi="Times New Roman" w:cs="Times New Roman"/>
          <w:sz w:val="28"/>
          <w:szCs w:val="28"/>
          <w:lang w:eastAsia="ru-RU"/>
        </w:rPr>
        <w:t>А</w:t>
      </w:r>
      <w:r w:rsidRPr="00007445">
        <w:rPr>
          <w:rFonts w:ascii="Times New Roman" w:hAnsi="Times New Roman" w:cs="Times New Roman"/>
          <w:sz w:val="28"/>
          <w:szCs w:val="28"/>
        </w:rPr>
        <w:t>рхив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канцелярии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Барнаульской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Епархии.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Распоряжение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2509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17.10.1999.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Указ</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799,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Распоряжение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№177/04.</w:t>
      </w:r>
    </w:p>
    <w:p w14:paraId="1107305F" w14:textId="46B1279F"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Архив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канцелярии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Барнаульской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Епархии.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Крестный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ход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Сорочьем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логу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прошел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Алтае.</w:t>
      </w:r>
      <w:r w:rsidR="00665E08">
        <w:rPr>
          <w:rFonts w:ascii="Times New Roman" w:hAnsi="Times New Roman" w:cs="Times New Roman"/>
          <w:sz w:val="28"/>
          <w:szCs w:val="28"/>
        </w:rPr>
        <w:t xml:space="preserve"> </w:t>
      </w:r>
      <w:hyperlink r:id="rId9">
        <w:r w:rsidRPr="00007445">
          <w:rPr>
            <w:rFonts w:ascii="Times New Roman" w:hAnsi="Times New Roman" w:cs="Times New Roman"/>
            <w:sz w:val="28"/>
            <w:szCs w:val="28"/>
          </w:rPr>
          <w:t>http://altai.eparhia.ru/episkop/work/?id=18819/</w:t>
        </w:r>
      </w:hyperlink>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20.01.2022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p>
    <w:p w14:paraId="656612B1" w14:textId="569B9222" w:rsidR="007347A8" w:rsidRPr="00007445" w:rsidRDefault="007347A8"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ГАРФ</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архив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Федерации.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Р-393.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Оп.</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43а.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1038.</w:t>
      </w:r>
    </w:p>
    <w:p w14:paraId="5BD7750A" w14:textId="4462D9F6"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Историческое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описание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Дивеевской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женской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общины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1839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года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(оригинальный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архивный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вариант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хранится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Центральном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Историческом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архиве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Нижегородской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(ЦАНО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570.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Оп.</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557.</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(1837</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Лл</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28-32-об.)</w:t>
      </w:r>
    </w:p>
    <w:p w14:paraId="73B1FA3D" w14:textId="6665996D"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lastRenderedPageBreak/>
        <w:t>Архив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проекта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нашей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Саламатиным</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И.А.</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паломником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Глазному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Белокуриха.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-.02.12.2020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p>
    <w:p w14:paraId="0DD9EECC" w14:textId="74B443C1"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Архив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проекта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нашей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Андреем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Ушаковым,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настоятелем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храма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Вознесения</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Господня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Заринск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-.21.07.2020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p>
    <w:p w14:paraId="7CAACCAA" w14:textId="72DA55D3"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Архив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проекта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нашей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Отцом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Алексеем,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настоятелем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Храма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Предтечи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Крестителя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Господня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Иоанна: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Среднекрасилово</w:t>
      </w:r>
      <w:proofErr w:type="spellEnd"/>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Заринский</w:t>
      </w:r>
      <w:proofErr w:type="spellEnd"/>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район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-.22.07.2020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p>
    <w:p w14:paraId="3F7A9DAE" w14:textId="20783947"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Архив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проекта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нашей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настоятельницей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женского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монастыря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честь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благоверного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князя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Александра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Невского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Покрова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Пресвятой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Богородицы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матушкой</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Марией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Колывань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-.02.08.2020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p>
    <w:p w14:paraId="5DFFE2DE" w14:textId="68B7A01A"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Архив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проекта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нашей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старшей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монахиней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Марфой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Иоанно</w:t>
      </w:r>
      <w:proofErr w:type="spellEnd"/>
      <w:r w:rsidRPr="00007445">
        <w:rPr>
          <w:rFonts w:ascii="Times New Roman" w:hAnsi="Times New Roman" w:cs="Times New Roman"/>
          <w:sz w:val="28"/>
          <w:szCs w:val="28"/>
        </w:rPr>
        <w:t>-Предтеченский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скит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Барнаульского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Знаменского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женского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монастыря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селе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Сорочий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лог: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Сорочий</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лог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-.27.07.2020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p>
    <w:p w14:paraId="3CAF4381" w14:textId="51B75F14"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Архив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канцелярии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Барнаульской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Епархии.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Распоряжение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843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10.07.2021.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http://altai.eparhia.ru/episkop/work/?</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id</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18819.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20.12.2021).</w:t>
      </w:r>
    </w:p>
    <w:p w14:paraId="2ABD7213" w14:textId="77777777" w:rsidR="0074523D" w:rsidRPr="00007445" w:rsidRDefault="0074523D" w:rsidP="00007445">
      <w:pPr>
        <w:pStyle w:val="a4"/>
        <w:spacing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Интервью</w:t>
      </w:r>
    </w:p>
    <w:p w14:paraId="40CDFDF2" w14:textId="787075FC"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Крейдун</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дня»: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отец</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Георгий</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Крейдун</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Крейдун</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Краевой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телеканал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«Катунь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24».</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Барнаул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Видеохостинг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YouTube</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«Катунь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новости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28</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июля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2022.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https://www.youtube.com/watch?v=0FphQXWW_UQ</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11.08.2023).</w:t>
      </w:r>
    </w:p>
    <w:p w14:paraId="39940BD9" w14:textId="0857DE2F" w:rsidR="0074523D"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Крейдун</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«Наше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время»: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протоиерей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Георгий</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Крейдун</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встретить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Крещение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господне»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spellStart"/>
      <w:r w:rsidRPr="00007445">
        <w:rPr>
          <w:rFonts w:ascii="Times New Roman" w:hAnsi="Times New Roman" w:cs="Times New Roman"/>
          <w:sz w:val="28"/>
          <w:szCs w:val="28"/>
        </w:rPr>
        <w:t>Крейдун</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Телеканал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«Толк».</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Барнаул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сообщество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Видеохостинг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RUTUBE.</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18</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января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2018</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https://rutube.ru/video/7056482ed41085afafcc41f2670e8b5c/</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11.08.2023).</w:t>
      </w:r>
    </w:p>
    <w:p w14:paraId="598710C9" w14:textId="77157828" w:rsidR="006F1EDF" w:rsidRPr="00007445" w:rsidRDefault="0074523D"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lastRenderedPageBreak/>
        <w:t>Скворцова</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Т.В.</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Интервью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рамках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проекта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лицах»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Скворцова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Краевой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телеканал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«Катунь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24».</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Барнаул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сообщество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социальной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«ВКонтакте».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ноября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https://eparhia.ru/altai_news/?id=144014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11.08.2023).</w:t>
      </w:r>
      <w:r w:rsidR="00665E08">
        <w:rPr>
          <w:rFonts w:ascii="Times New Roman" w:hAnsi="Times New Roman" w:cs="Times New Roman"/>
          <w:sz w:val="28"/>
          <w:szCs w:val="28"/>
        </w:rPr>
        <w:t xml:space="preserve"> </w:t>
      </w:r>
    </w:p>
    <w:p w14:paraId="33CF394A" w14:textId="21A159CA" w:rsidR="00B45811" w:rsidRPr="00007445" w:rsidRDefault="00B45811" w:rsidP="00007445">
      <w:pPr>
        <w:pStyle w:val="a4"/>
        <w:spacing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Периодические</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издания</w:t>
      </w:r>
    </w:p>
    <w:p w14:paraId="6791A303" w14:textId="730B790F" w:rsidR="006D6184" w:rsidRPr="00007445" w:rsidRDefault="00665E08" w:rsidP="00007445">
      <w:pPr>
        <w:pStyle w:val="a4"/>
        <w:numPr>
          <w:ilvl w:val="0"/>
          <w:numId w:val="11"/>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6D6184" w:rsidRPr="00007445">
        <w:rPr>
          <w:rFonts w:ascii="Times New Roman" w:hAnsi="Times New Roman" w:cs="Times New Roman"/>
          <w:sz w:val="28"/>
          <w:szCs w:val="28"/>
        </w:rPr>
        <w:t>«Святой</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ключ»</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Красный</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Алтай.</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1925.</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163.</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С.</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.3</w:t>
      </w:r>
    </w:p>
    <w:p w14:paraId="59278FD7" w14:textId="588BD094"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Давыдов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легенды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Start"/>
      <w:r w:rsidRPr="00007445">
        <w:rPr>
          <w:rFonts w:ascii="Times New Roman" w:hAnsi="Times New Roman" w:cs="Times New Roman"/>
          <w:sz w:val="28"/>
          <w:szCs w:val="28"/>
        </w:rPr>
        <w:t>чуде»...</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Рассказ</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Евдокии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Ивановны</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Размановой</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жительницы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деревни</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Некрасово</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Юргинского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района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Тюменская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правда.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Тюмень,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1962.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июля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173)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w:t>
      </w:r>
    </w:p>
    <w:p w14:paraId="5DC61E92" w14:textId="3D19B974"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Конфликт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водой//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Курорт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Белокуриха.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сентября.</w:t>
      </w:r>
    </w:p>
    <w:p w14:paraId="148F9D5C" w14:textId="29F87553" w:rsidR="006D6184" w:rsidRPr="00007445" w:rsidRDefault="00665E08" w:rsidP="00007445">
      <w:pPr>
        <w:pStyle w:val="a4"/>
        <w:numPr>
          <w:ilvl w:val="0"/>
          <w:numId w:val="11"/>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6D6184" w:rsidRPr="00007445">
        <w:rPr>
          <w:rFonts w:ascii="Times New Roman" w:hAnsi="Times New Roman" w:cs="Times New Roman"/>
          <w:sz w:val="28"/>
          <w:szCs w:val="28"/>
        </w:rPr>
        <w:t>Крестьяне</w:t>
      </w:r>
      <w:r>
        <w:rPr>
          <w:rFonts w:ascii="Times New Roman" w:hAnsi="Times New Roman" w:cs="Times New Roman"/>
          <w:sz w:val="28"/>
          <w:szCs w:val="28"/>
        </w:rPr>
        <w:t xml:space="preserve"> </w:t>
      </w:r>
      <w:proofErr w:type="spellStart"/>
      <w:r w:rsidR="006D6184" w:rsidRPr="00007445">
        <w:rPr>
          <w:rFonts w:ascii="Times New Roman" w:hAnsi="Times New Roman" w:cs="Times New Roman"/>
          <w:sz w:val="28"/>
          <w:szCs w:val="28"/>
        </w:rPr>
        <w:t>Чесноковского</w:t>
      </w:r>
      <w:proofErr w:type="spellEnd"/>
      <w:r>
        <w:rPr>
          <w:rFonts w:ascii="Times New Roman" w:hAnsi="Times New Roman" w:cs="Times New Roman"/>
          <w:sz w:val="28"/>
          <w:szCs w:val="28"/>
        </w:rPr>
        <w:t xml:space="preserve"> </w:t>
      </w:r>
      <w:r w:rsidR="006D6184" w:rsidRPr="00007445">
        <w:rPr>
          <w:rFonts w:ascii="Times New Roman" w:hAnsi="Times New Roman" w:cs="Times New Roman"/>
          <w:sz w:val="28"/>
          <w:szCs w:val="28"/>
        </w:rPr>
        <w:t>района</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перед</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угрозой</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занесения</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болезней.</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Они</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просят</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о</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закрытия</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«святого</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ключа</w:t>
      </w:r>
      <w:proofErr w:type="gramStart"/>
      <w:r w:rsidR="006D6184" w:rsidRPr="00007445">
        <w:rPr>
          <w:rFonts w:ascii="Times New Roman" w:hAnsi="Times New Roman" w:cs="Times New Roman"/>
          <w:sz w:val="28"/>
          <w:szCs w:val="28"/>
        </w:rPr>
        <w:t>»./</w:t>
      </w:r>
      <w:proofErr w:type="gramEnd"/>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Красный</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Алтай.</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1925.</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175.</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С.3</w:t>
      </w:r>
    </w:p>
    <w:p w14:paraId="64948F7D" w14:textId="0A72A823"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Легенда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чудодейственном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Народная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помогает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возрождать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источники//Комсомольская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правда.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святыня: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Никольский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место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паломничества//Аргументы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Факты.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7</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марта</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10)</w:t>
      </w:r>
    </w:p>
    <w:p w14:paraId="325189AD" w14:textId="0C07B7DC"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Монахини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против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бобров.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разыгралась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тихая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война//Комсомольская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правда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2020.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декабря.</w:t>
      </w:r>
    </w:p>
    <w:p w14:paraId="7D1B6E76" w14:textId="6794DF9C"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борьбу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религиозным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дурманом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Красный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1925.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161.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w:t>
      </w:r>
    </w:p>
    <w:p w14:paraId="2069A30C" w14:textId="3BD4A516"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борьбу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чудотворным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дурманом.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«Чудотворный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ключ»//</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Красный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1925.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162.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w:t>
      </w:r>
    </w:p>
    <w:p w14:paraId="28A646F6" w14:textId="2F3BFC0B"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Start"/>
      <w:r w:rsidRPr="00007445">
        <w:rPr>
          <w:rFonts w:ascii="Times New Roman" w:hAnsi="Times New Roman" w:cs="Times New Roman"/>
          <w:sz w:val="28"/>
          <w:szCs w:val="28"/>
        </w:rPr>
        <w:t>Святом»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ключе</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Красный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1925.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175.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w:t>
      </w:r>
    </w:p>
    <w:p w14:paraId="0DFD0F7B" w14:textId="32A3936C"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Отцы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духовные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Красная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степь.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1923.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июня</w:t>
      </w:r>
    </w:p>
    <w:p w14:paraId="4047996E" w14:textId="35BDB4BA"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Попы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подрались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Звезда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1923.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декабря</w:t>
      </w:r>
      <w:r w:rsidR="00665E08">
        <w:rPr>
          <w:rFonts w:ascii="Times New Roman" w:hAnsi="Times New Roman" w:cs="Times New Roman"/>
          <w:sz w:val="28"/>
          <w:szCs w:val="28"/>
        </w:rPr>
        <w:t xml:space="preserve"> </w:t>
      </w:r>
    </w:p>
    <w:p w14:paraId="15D5F033" w14:textId="43C1286C" w:rsidR="006D6184" w:rsidRPr="00007445" w:rsidRDefault="00665E08" w:rsidP="00007445">
      <w:pPr>
        <w:pStyle w:val="a4"/>
        <w:numPr>
          <w:ilvl w:val="0"/>
          <w:numId w:val="11"/>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6D6184" w:rsidRPr="00007445">
        <w:rPr>
          <w:rFonts w:ascii="Times New Roman" w:hAnsi="Times New Roman" w:cs="Times New Roman"/>
          <w:sz w:val="28"/>
          <w:szCs w:val="28"/>
        </w:rPr>
        <w:t>Святое</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место</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на</w:t>
      </w:r>
      <w:r>
        <w:rPr>
          <w:rFonts w:ascii="Times New Roman" w:hAnsi="Times New Roman" w:cs="Times New Roman"/>
          <w:sz w:val="28"/>
          <w:szCs w:val="28"/>
        </w:rPr>
        <w:t xml:space="preserve"> </w:t>
      </w:r>
      <w:proofErr w:type="spellStart"/>
      <w:r w:rsidR="006D6184" w:rsidRPr="00007445">
        <w:rPr>
          <w:rFonts w:ascii="Times New Roman" w:hAnsi="Times New Roman" w:cs="Times New Roman"/>
          <w:sz w:val="28"/>
          <w:szCs w:val="28"/>
        </w:rPr>
        <w:t>Булыгино</w:t>
      </w:r>
      <w:proofErr w:type="spellEnd"/>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Что</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изменилось</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у</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Свято-Никольского</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источника</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в</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Барнауле</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//Толк</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2023.-</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27</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июля.</w:t>
      </w:r>
      <w:r>
        <w:rPr>
          <w:rFonts w:ascii="Times New Roman" w:hAnsi="Times New Roman" w:cs="Times New Roman"/>
          <w:sz w:val="28"/>
          <w:szCs w:val="28"/>
        </w:rPr>
        <w:t xml:space="preserve"> </w:t>
      </w:r>
      <w:r w:rsidR="006D6184" w:rsidRPr="00007445">
        <w:rPr>
          <w:rFonts w:ascii="Times New Roman" w:hAnsi="Times New Roman" w:cs="Times New Roman"/>
          <w:sz w:val="28"/>
          <w:szCs w:val="28"/>
        </w:rPr>
        <w:t>//</w:t>
      </w:r>
      <w:r>
        <w:rPr>
          <w:rFonts w:ascii="Times New Roman" w:hAnsi="Times New Roman" w:cs="Times New Roman"/>
          <w:sz w:val="28"/>
          <w:szCs w:val="28"/>
        </w:rPr>
        <w:t xml:space="preserve"> </w:t>
      </w:r>
      <w:hyperlink r:id="rId10" w:history="1">
        <w:r w:rsidR="006D6184" w:rsidRPr="00007445">
          <w:rPr>
            <w:rStyle w:val="a8"/>
            <w:rFonts w:ascii="Times New Roman" w:hAnsi="Times New Roman" w:cs="Times New Roman"/>
            <w:sz w:val="28"/>
            <w:szCs w:val="28"/>
          </w:rPr>
          <w:t>https://tolknews.ru/fotoreportazi/150451-kakim-izmenilas-territoriya-svyato-nikolskogo-istochnika</w:t>
        </w:r>
      </w:hyperlink>
    </w:p>
    <w:p w14:paraId="4B6C82D5" w14:textId="6A0EFE73"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lastRenderedPageBreak/>
        <w:t>Усольцева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Неутраченная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традиция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Призыв: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районная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газета.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Юрга,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2006.</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июня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50).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4.</w:t>
      </w:r>
      <w:r w:rsidR="00665E08">
        <w:rPr>
          <w:rFonts w:ascii="Times New Roman" w:hAnsi="Times New Roman" w:cs="Times New Roman"/>
          <w:sz w:val="28"/>
          <w:szCs w:val="28"/>
        </w:rPr>
        <w:t xml:space="preserve"> </w:t>
      </w:r>
    </w:p>
    <w:p w14:paraId="1CE408F6" w14:textId="7B8F6416"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Часовня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историческом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месте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Патриот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Курья,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2020.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июля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2020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w:t>
      </w:r>
    </w:p>
    <w:p w14:paraId="73388833" w14:textId="4C280ED3"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Черняев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Сказки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быль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грешных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Тюменский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комсомолец.</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–Тюмень,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1959.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июля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83)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2–3.</w:t>
      </w:r>
    </w:p>
    <w:p w14:paraId="1D815FBA" w14:textId="63FFE805" w:rsidR="0064119B" w:rsidRPr="00007445" w:rsidRDefault="0064119B" w:rsidP="00007445">
      <w:pPr>
        <w:pStyle w:val="a4"/>
        <w:spacing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Иные</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источники</w:t>
      </w:r>
    </w:p>
    <w:p w14:paraId="042F6BB6" w14:textId="4D9D9505" w:rsidR="0064119B" w:rsidRPr="00007445" w:rsidRDefault="0064119B"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проект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нашей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реализованный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преподавателями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студентами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ФГБОУ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педагогический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поддержке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гранта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Министерства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образования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науки</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РФ,№</w:t>
      </w:r>
      <w:proofErr w:type="gramEnd"/>
      <w:r w:rsidRPr="00007445">
        <w:rPr>
          <w:rFonts w:ascii="Times New Roman" w:hAnsi="Times New Roman" w:cs="Times New Roman"/>
          <w:sz w:val="28"/>
          <w:szCs w:val="28"/>
        </w:rPr>
        <w:t>20-09-00143</w:t>
      </w:r>
    </w:p>
    <w:p w14:paraId="2D88201E" w14:textId="7545BFD5" w:rsidR="00FF5C65" w:rsidRPr="00007445" w:rsidRDefault="00FF5C65" w:rsidP="00007445">
      <w:pPr>
        <w:pStyle w:val="a4"/>
        <w:spacing w:line="360" w:lineRule="auto"/>
        <w:jc w:val="both"/>
        <w:rPr>
          <w:rFonts w:ascii="Times New Roman" w:hAnsi="Times New Roman" w:cs="Times New Roman"/>
          <w:sz w:val="28"/>
          <w:szCs w:val="28"/>
        </w:rPr>
      </w:pPr>
      <w:r w:rsidRPr="00007445">
        <w:rPr>
          <w:rFonts w:ascii="Times New Roman" w:hAnsi="Times New Roman" w:cs="Times New Roman"/>
          <w:b/>
          <w:bCs/>
          <w:color w:val="000000"/>
          <w:sz w:val="28"/>
          <w:szCs w:val="28"/>
        </w:rPr>
        <w:t>Статьи</w:t>
      </w:r>
      <w:r w:rsidR="00665E08">
        <w:rPr>
          <w:rFonts w:ascii="Times New Roman" w:hAnsi="Times New Roman" w:cs="Times New Roman"/>
          <w:b/>
          <w:bCs/>
          <w:color w:val="000000"/>
          <w:sz w:val="28"/>
          <w:szCs w:val="28"/>
        </w:rPr>
        <w:t xml:space="preserve"> </w:t>
      </w:r>
      <w:r w:rsidRPr="00007445">
        <w:rPr>
          <w:rFonts w:ascii="Times New Roman" w:hAnsi="Times New Roman" w:cs="Times New Roman"/>
          <w:b/>
          <w:bCs/>
          <w:color w:val="000000"/>
          <w:sz w:val="28"/>
          <w:szCs w:val="28"/>
        </w:rPr>
        <w:t>из</w:t>
      </w:r>
      <w:r w:rsidR="00665E08">
        <w:rPr>
          <w:rFonts w:ascii="Times New Roman" w:hAnsi="Times New Roman" w:cs="Times New Roman"/>
          <w:b/>
          <w:bCs/>
          <w:color w:val="000000"/>
          <w:sz w:val="28"/>
          <w:szCs w:val="28"/>
        </w:rPr>
        <w:t xml:space="preserve"> </w:t>
      </w:r>
      <w:r w:rsidRPr="00007445">
        <w:rPr>
          <w:rFonts w:ascii="Times New Roman" w:hAnsi="Times New Roman" w:cs="Times New Roman"/>
          <w:b/>
          <w:bCs/>
          <w:color w:val="000000"/>
          <w:sz w:val="28"/>
          <w:szCs w:val="28"/>
        </w:rPr>
        <w:t>сериальных</w:t>
      </w:r>
      <w:r w:rsidR="00665E08">
        <w:rPr>
          <w:rFonts w:ascii="Times New Roman" w:hAnsi="Times New Roman" w:cs="Times New Roman"/>
          <w:b/>
          <w:bCs/>
          <w:color w:val="000000"/>
          <w:sz w:val="28"/>
          <w:szCs w:val="28"/>
        </w:rPr>
        <w:t xml:space="preserve"> </w:t>
      </w:r>
      <w:r w:rsidRPr="00007445">
        <w:rPr>
          <w:rFonts w:ascii="Times New Roman" w:hAnsi="Times New Roman" w:cs="Times New Roman"/>
          <w:b/>
          <w:bCs/>
          <w:color w:val="000000"/>
          <w:sz w:val="28"/>
          <w:szCs w:val="28"/>
        </w:rPr>
        <w:t>издании</w:t>
      </w:r>
    </w:p>
    <w:p w14:paraId="0DAACB6B" w14:textId="77777777" w:rsidR="00724063" w:rsidRDefault="00724063" w:rsidP="00657901">
      <w:pPr>
        <w:pStyle w:val="a4"/>
        <w:numPr>
          <w:ilvl w:val="0"/>
          <w:numId w:val="11"/>
        </w:numPr>
        <w:spacing w:line="360" w:lineRule="auto"/>
        <w:ind w:left="0" w:firstLine="0"/>
        <w:jc w:val="both"/>
        <w:rPr>
          <w:rFonts w:ascii="Times New Roman" w:hAnsi="Times New Roman" w:cs="Times New Roman"/>
          <w:sz w:val="28"/>
          <w:szCs w:val="28"/>
        </w:rPr>
      </w:pPr>
      <w:r w:rsidRPr="00657901">
        <w:rPr>
          <w:rFonts w:ascii="Times New Roman" w:hAnsi="Times New Roman" w:cs="Times New Roman"/>
          <w:sz w:val="28"/>
          <w:szCs w:val="28"/>
        </w:rPr>
        <w:t>Белозор А.Ф. Культурное наследие как объект общегосударственной и региональной политики // Научный альманах. - 2016. - № 2-4. - С. 300-304</w:t>
      </w:r>
    </w:p>
    <w:p w14:paraId="6C4A77D3" w14:textId="77777777" w:rsidR="00724063" w:rsidRDefault="00724063" w:rsidP="00724063">
      <w:pPr>
        <w:pStyle w:val="a4"/>
        <w:numPr>
          <w:ilvl w:val="0"/>
          <w:numId w:val="11"/>
        </w:numPr>
        <w:spacing w:line="360" w:lineRule="auto"/>
        <w:ind w:left="284"/>
        <w:jc w:val="both"/>
        <w:rPr>
          <w:rFonts w:ascii="Times New Roman" w:hAnsi="Times New Roman" w:cs="Times New Roman"/>
          <w:sz w:val="28"/>
          <w:szCs w:val="28"/>
        </w:rPr>
      </w:pPr>
      <w:r w:rsidRPr="00007445">
        <w:rPr>
          <w:rFonts w:ascii="Times New Roman" w:hAnsi="Times New Roman" w:cs="Times New Roman"/>
          <w:sz w:val="28"/>
          <w:szCs w:val="28"/>
        </w:rPr>
        <w:t>Виноградов,</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В</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Почитаемые</w:t>
      </w:r>
      <w:r>
        <w:rPr>
          <w:rFonts w:ascii="Times New Roman" w:hAnsi="Times New Roman" w:cs="Times New Roman"/>
          <w:sz w:val="28"/>
          <w:szCs w:val="28"/>
        </w:rPr>
        <w:t xml:space="preserve"> </w:t>
      </w:r>
      <w:r w:rsidRPr="00007445">
        <w:rPr>
          <w:rFonts w:ascii="Times New Roman" w:hAnsi="Times New Roman" w:cs="Times New Roman"/>
          <w:sz w:val="28"/>
          <w:szCs w:val="28"/>
        </w:rPr>
        <w:t>места</w:t>
      </w:r>
      <w:r>
        <w:rPr>
          <w:rFonts w:ascii="Times New Roman" w:hAnsi="Times New Roman" w:cs="Times New Roman"/>
          <w:sz w:val="28"/>
          <w:szCs w:val="28"/>
        </w:rPr>
        <w:t xml:space="preserve"> </w:t>
      </w:r>
      <w:r w:rsidRPr="00007445">
        <w:rPr>
          <w:rFonts w:ascii="Times New Roman" w:hAnsi="Times New Roman" w:cs="Times New Roman"/>
          <w:sz w:val="28"/>
          <w:szCs w:val="28"/>
        </w:rPr>
        <w:t>северо-востока</w:t>
      </w:r>
      <w:r>
        <w:rPr>
          <w:rFonts w:ascii="Times New Roman" w:hAnsi="Times New Roman" w:cs="Times New Roman"/>
          <w:sz w:val="28"/>
          <w:szCs w:val="28"/>
        </w:rPr>
        <w:t xml:space="preserve"> </w:t>
      </w:r>
      <w:r w:rsidRPr="00007445">
        <w:rPr>
          <w:rFonts w:ascii="Times New Roman" w:hAnsi="Times New Roman" w:cs="Times New Roman"/>
          <w:sz w:val="28"/>
          <w:szCs w:val="28"/>
        </w:rPr>
        <w:t>Новгородской</w:t>
      </w:r>
      <w:r>
        <w:rPr>
          <w:rFonts w:ascii="Times New Roman" w:hAnsi="Times New Roman" w:cs="Times New Roman"/>
          <w:sz w:val="28"/>
          <w:szCs w:val="28"/>
        </w:rPr>
        <w:t xml:space="preserve"> </w:t>
      </w:r>
      <w:r w:rsidRPr="00007445">
        <w:rPr>
          <w:rFonts w:ascii="Times New Roman" w:hAnsi="Times New Roman" w:cs="Times New Roman"/>
          <w:sz w:val="28"/>
          <w:szCs w:val="28"/>
        </w:rPr>
        <w:t>земли</w:t>
      </w:r>
      <w:r>
        <w:rPr>
          <w:rFonts w:ascii="Times New Roman" w:hAnsi="Times New Roman" w:cs="Times New Roman"/>
          <w:sz w:val="28"/>
          <w:szCs w:val="28"/>
        </w:rPr>
        <w:t xml:space="preserve"> </w:t>
      </w:r>
      <w:r w:rsidRPr="00007445">
        <w:rPr>
          <w:rFonts w:ascii="Times New Roman" w:hAnsi="Times New Roman" w:cs="Times New Roman"/>
          <w:sz w:val="28"/>
          <w:szCs w:val="28"/>
        </w:rPr>
        <w:t>(краткая</w:t>
      </w:r>
      <w:r>
        <w:rPr>
          <w:rFonts w:ascii="Times New Roman" w:hAnsi="Times New Roman" w:cs="Times New Roman"/>
          <w:sz w:val="28"/>
          <w:szCs w:val="28"/>
        </w:rPr>
        <w:t xml:space="preserve"> </w:t>
      </w:r>
      <w:r w:rsidRPr="00007445">
        <w:rPr>
          <w:rFonts w:ascii="Times New Roman" w:hAnsi="Times New Roman" w:cs="Times New Roman"/>
          <w:sz w:val="28"/>
          <w:szCs w:val="28"/>
        </w:rPr>
        <w:t>характеристика)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Христианство</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регионах</w:t>
      </w:r>
      <w:r>
        <w:rPr>
          <w:rFonts w:ascii="Times New Roman" w:hAnsi="Times New Roman" w:cs="Times New Roman"/>
          <w:sz w:val="28"/>
          <w:szCs w:val="28"/>
        </w:rPr>
        <w:t xml:space="preserve"> </w:t>
      </w:r>
      <w:r w:rsidRPr="00007445">
        <w:rPr>
          <w:rFonts w:ascii="Times New Roman" w:hAnsi="Times New Roman" w:cs="Times New Roman"/>
          <w:sz w:val="28"/>
          <w:szCs w:val="28"/>
        </w:rPr>
        <w:t>мира.</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Вып</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w:t>
      </w:r>
      <w:r>
        <w:rPr>
          <w:rFonts w:ascii="Times New Roman" w:hAnsi="Times New Roman" w:cs="Times New Roman"/>
          <w:sz w:val="28"/>
          <w:szCs w:val="28"/>
        </w:rPr>
        <w:t xml:space="preserve"> </w:t>
      </w:r>
      <w:r w:rsidRPr="00007445">
        <w:rPr>
          <w:rFonts w:ascii="Times New Roman" w:hAnsi="Times New Roman" w:cs="Times New Roman"/>
          <w:sz w:val="28"/>
          <w:szCs w:val="28"/>
        </w:rPr>
        <w:t>СПб.:</w:t>
      </w:r>
      <w:r>
        <w:rPr>
          <w:rFonts w:ascii="Times New Roman" w:hAnsi="Times New Roman" w:cs="Times New Roman"/>
          <w:sz w:val="28"/>
          <w:szCs w:val="28"/>
        </w:rPr>
        <w:t xml:space="preserve"> </w:t>
      </w:r>
      <w:r w:rsidRPr="00007445">
        <w:rPr>
          <w:rFonts w:ascii="Times New Roman" w:hAnsi="Times New Roman" w:cs="Times New Roman"/>
          <w:sz w:val="28"/>
          <w:szCs w:val="28"/>
        </w:rPr>
        <w:t>Наука,</w:t>
      </w:r>
      <w:r>
        <w:rPr>
          <w:rFonts w:ascii="Times New Roman" w:hAnsi="Times New Roman" w:cs="Times New Roman"/>
          <w:sz w:val="28"/>
          <w:szCs w:val="28"/>
        </w:rPr>
        <w:t xml:space="preserve"> </w:t>
      </w:r>
      <w:r w:rsidRPr="00007445">
        <w:rPr>
          <w:rFonts w:ascii="Times New Roman" w:hAnsi="Times New Roman" w:cs="Times New Roman"/>
          <w:sz w:val="28"/>
          <w:szCs w:val="28"/>
        </w:rPr>
        <w:t>2008</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281–298.</w:t>
      </w:r>
    </w:p>
    <w:p w14:paraId="7FE3BD14"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Виноградов,</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Почитание</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источников</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Псковской</w:t>
      </w:r>
      <w:r>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Pr>
          <w:rFonts w:ascii="Times New Roman" w:hAnsi="Times New Roman" w:cs="Times New Roman"/>
          <w:sz w:val="28"/>
          <w:szCs w:val="28"/>
        </w:rPr>
        <w:t xml:space="preserve"> </w:t>
      </w:r>
      <w:r w:rsidRPr="00007445">
        <w:rPr>
          <w:rFonts w:ascii="Times New Roman" w:hAnsi="Times New Roman" w:cs="Times New Roman"/>
          <w:sz w:val="28"/>
          <w:szCs w:val="28"/>
        </w:rPr>
        <w:t>колодец</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болоте</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Традиционная</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культура.</w:t>
      </w:r>
      <w:r>
        <w:rPr>
          <w:rFonts w:ascii="Times New Roman" w:hAnsi="Times New Roman" w:cs="Times New Roman"/>
          <w:sz w:val="28"/>
          <w:szCs w:val="28"/>
        </w:rPr>
        <w:t xml:space="preserve"> </w:t>
      </w:r>
      <w:r w:rsidRPr="00007445">
        <w:rPr>
          <w:rFonts w:ascii="Times New Roman" w:hAnsi="Times New Roman" w:cs="Times New Roman"/>
          <w:sz w:val="28"/>
          <w:szCs w:val="28"/>
        </w:rPr>
        <w:t>2006.</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4.</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32–40.</w:t>
      </w:r>
    </w:p>
    <w:p w14:paraId="5ED9A9F7" w14:textId="77777777" w:rsidR="00724063" w:rsidRPr="00007445" w:rsidRDefault="00724063" w:rsidP="00007445">
      <w:pPr>
        <w:pStyle w:val="a4"/>
        <w:numPr>
          <w:ilvl w:val="0"/>
          <w:numId w:val="11"/>
        </w:numPr>
        <w:spacing w:line="360" w:lineRule="auto"/>
        <w:ind w:left="284"/>
        <w:jc w:val="both"/>
        <w:rPr>
          <w:rFonts w:ascii="Times New Roman" w:hAnsi="Times New Roman" w:cs="Times New Roman"/>
          <w:sz w:val="28"/>
          <w:szCs w:val="28"/>
        </w:rPr>
      </w:pPr>
      <w:r w:rsidRPr="00007445">
        <w:rPr>
          <w:rFonts w:ascii="Times New Roman" w:hAnsi="Times New Roman" w:cs="Times New Roman"/>
          <w:sz w:val="28"/>
          <w:szCs w:val="28"/>
        </w:rPr>
        <w:t>Виноградов,</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Современные</w:t>
      </w:r>
      <w:r>
        <w:rPr>
          <w:rFonts w:ascii="Times New Roman" w:hAnsi="Times New Roman" w:cs="Times New Roman"/>
          <w:sz w:val="28"/>
          <w:szCs w:val="28"/>
        </w:rPr>
        <w:t xml:space="preserve"> </w:t>
      </w:r>
      <w:r w:rsidRPr="00007445">
        <w:rPr>
          <w:rFonts w:ascii="Times New Roman" w:hAnsi="Times New Roman" w:cs="Times New Roman"/>
          <w:sz w:val="28"/>
          <w:szCs w:val="28"/>
        </w:rPr>
        <w:t>тенденции</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почитания</w:t>
      </w:r>
      <w:r>
        <w:rPr>
          <w:rFonts w:ascii="Times New Roman" w:hAnsi="Times New Roman" w:cs="Times New Roman"/>
          <w:sz w:val="28"/>
          <w:szCs w:val="28"/>
        </w:rPr>
        <w:t xml:space="preserve"> </w:t>
      </w:r>
      <w:r w:rsidRPr="00007445">
        <w:rPr>
          <w:rFonts w:ascii="Times New Roman" w:hAnsi="Times New Roman" w:cs="Times New Roman"/>
          <w:sz w:val="28"/>
          <w:szCs w:val="28"/>
        </w:rPr>
        <w:t>святых</w:t>
      </w:r>
      <w:r>
        <w:rPr>
          <w:rFonts w:ascii="Times New Roman" w:hAnsi="Times New Roman" w:cs="Times New Roman"/>
          <w:sz w:val="28"/>
          <w:szCs w:val="28"/>
        </w:rPr>
        <w:t xml:space="preserve"> </w:t>
      </w:r>
      <w:r w:rsidRPr="00007445">
        <w:rPr>
          <w:rFonts w:ascii="Times New Roman" w:hAnsi="Times New Roman" w:cs="Times New Roman"/>
          <w:sz w:val="28"/>
          <w:szCs w:val="28"/>
        </w:rPr>
        <w:t>мест</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материале</w:t>
      </w:r>
      <w:r>
        <w:rPr>
          <w:rFonts w:ascii="Times New Roman" w:hAnsi="Times New Roman" w:cs="Times New Roman"/>
          <w:sz w:val="28"/>
          <w:szCs w:val="28"/>
        </w:rPr>
        <w:t xml:space="preserve"> </w:t>
      </w:r>
      <w:r w:rsidRPr="00007445">
        <w:rPr>
          <w:rFonts w:ascii="Times New Roman" w:hAnsi="Times New Roman" w:cs="Times New Roman"/>
          <w:sz w:val="28"/>
          <w:szCs w:val="28"/>
        </w:rPr>
        <w:t>Северо-Запада</w:t>
      </w:r>
      <w:r>
        <w:rPr>
          <w:rFonts w:ascii="Times New Roman" w:hAnsi="Times New Roman" w:cs="Times New Roman"/>
          <w:sz w:val="28"/>
          <w:szCs w:val="28"/>
        </w:rPr>
        <w:t xml:space="preserve"> </w:t>
      </w:r>
      <w:r w:rsidRPr="00007445">
        <w:rPr>
          <w:rFonts w:ascii="Times New Roman" w:hAnsi="Times New Roman" w:cs="Times New Roman"/>
          <w:sz w:val="28"/>
          <w:szCs w:val="28"/>
        </w:rPr>
        <w:t>России)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Традиционная</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культура.</w:t>
      </w:r>
      <w:r>
        <w:rPr>
          <w:rFonts w:ascii="Times New Roman" w:hAnsi="Times New Roman" w:cs="Times New Roman"/>
          <w:sz w:val="28"/>
          <w:szCs w:val="28"/>
        </w:rPr>
        <w:t xml:space="preserve"> </w:t>
      </w:r>
      <w:r w:rsidRPr="00007445">
        <w:rPr>
          <w:rFonts w:ascii="Times New Roman" w:hAnsi="Times New Roman" w:cs="Times New Roman"/>
          <w:sz w:val="28"/>
          <w:szCs w:val="28"/>
        </w:rPr>
        <w:t>2012</w:t>
      </w:r>
      <w:r>
        <w:rPr>
          <w:rFonts w:ascii="Times New Roman" w:hAnsi="Times New Roman" w:cs="Times New Roman"/>
          <w:sz w:val="28"/>
          <w:szCs w:val="28"/>
        </w:rPr>
        <w:t xml:space="preserve"> </w:t>
      </w:r>
      <w:r w:rsidRPr="00007445">
        <w:rPr>
          <w:rFonts w:ascii="Times New Roman" w:hAnsi="Times New Roman" w:cs="Times New Roman"/>
          <w:sz w:val="28"/>
          <w:szCs w:val="28"/>
        </w:rPr>
        <w:t>б.</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3.</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68–75</w:t>
      </w:r>
    </w:p>
    <w:p w14:paraId="5F5A52C1" w14:textId="77777777" w:rsidR="00724063" w:rsidRDefault="00724063" w:rsidP="004B744C">
      <w:pPr>
        <w:pStyle w:val="a4"/>
        <w:numPr>
          <w:ilvl w:val="0"/>
          <w:numId w:val="11"/>
        </w:numPr>
        <w:spacing w:line="360" w:lineRule="auto"/>
        <w:ind w:left="284" w:hanging="426"/>
        <w:jc w:val="both"/>
        <w:rPr>
          <w:rFonts w:ascii="Times New Roman" w:hAnsi="Times New Roman" w:cs="Times New Roman"/>
          <w:sz w:val="28"/>
          <w:szCs w:val="28"/>
        </w:rPr>
      </w:pPr>
      <w:proofErr w:type="spellStart"/>
      <w:r w:rsidRPr="00007445">
        <w:rPr>
          <w:rFonts w:ascii="Times New Roman" w:hAnsi="Times New Roman" w:cs="Times New Roman"/>
          <w:sz w:val="28"/>
          <w:szCs w:val="28"/>
        </w:rPr>
        <w:t>Галкова</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Культурное</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наследие:</w:t>
      </w:r>
      <w:r>
        <w:rPr>
          <w:rFonts w:ascii="Times New Roman" w:hAnsi="Times New Roman" w:cs="Times New Roman"/>
          <w:sz w:val="28"/>
          <w:szCs w:val="28"/>
        </w:rPr>
        <w:t xml:space="preserve"> </w:t>
      </w:r>
      <w:r w:rsidRPr="00007445">
        <w:rPr>
          <w:rFonts w:ascii="Times New Roman" w:hAnsi="Times New Roman" w:cs="Times New Roman"/>
          <w:sz w:val="28"/>
          <w:szCs w:val="28"/>
        </w:rPr>
        <w:t>структура</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содержание</w:t>
      </w:r>
      <w:r>
        <w:rPr>
          <w:rFonts w:ascii="Times New Roman" w:hAnsi="Times New Roman" w:cs="Times New Roman"/>
          <w:sz w:val="28"/>
          <w:szCs w:val="28"/>
        </w:rPr>
        <w:t xml:space="preserve"> </w:t>
      </w:r>
      <w:r w:rsidRPr="00007445">
        <w:rPr>
          <w:rFonts w:ascii="Times New Roman" w:hAnsi="Times New Roman" w:cs="Times New Roman"/>
          <w:sz w:val="28"/>
          <w:szCs w:val="28"/>
        </w:rPr>
        <w:t>понятия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Галкова</w:t>
      </w:r>
      <w:proofErr w:type="spellEnd"/>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Грани</w:t>
      </w:r>
      <w:r>
        <w:rPr>
          <w:rFonts w:ascii="Times New Roman" w:hAnsi="Times New Roman" w:cs="Times New Roman"/>
          <w:sz w:val="28"/>
          <w:szCs w:val="28"/>
        </w:rPr>
        <w:t xml:space="preserve"> </w:t>
      </w:r>
      <w:r w:rsidRPr="00007445">
        <w:rPr>
          <w:rFonts w:ascii="Times New Roman" w:hAnsi="Times New Roman" w:cs="Times New Roman"/>
          <w:sz w:val="28"/>
          <w:szCs w:val="28"/>
        </w:rPr>
        <w:t>познания.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2010.</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4(9).</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6-8</w:t>
      </w:r>
    </w:p>
    <w:p w14:paraId="272590C7" w14:textId="77777777" w:rsidR="00724063" w:rsidRPr="004B744C" w:rsidRDefault="00724063" w:rsidP="004B744C">
      <w:pPr>
        <w:pStyle w:val="a4"/>
        <w:numPr>
          <w:ilvl w:val="0"/>
          <w:numId w:val="11"/>
        </w:numPr>
        <w:spacing w:line="360" w:lineRule="auto"/>
        <w:ind w:left="284" w:hanging="426"/>
        <w:jc w:val="both"/>
        <w:rPr>
          <w:rFonts w:ascii="Times New Roman" w:hAnsi="Times New Roman" w:cs="Times New Roman"/>
          <w:sz w:val="28"/>
          <w:szCs w:val="28"/>
        </w:rPr>
      </w:pPr>
      <w:proofErr w:type="spellStart"/>
      <w:r w:rsidRPr="004B744C">
        <w:rPr>
          <w:rFonts w:ascii="Times New Roman" w:hAnsi="Times New Roman" w:cs="Times New Roman"/>
          <w:sz w:val="28"/>
          <w:szCs w:val="28"/>
        </w:rPr>
        <w:t>Гераськин</w:t>
      </w:r>
      <w:proofErr w:type="spellEnd"/>
      <w:r w:rsidRPr="004B744C">
        <w:rPr>
          <w:rFonts w:ascii="Times New Roman" w:hAnsi="Times New Roman" w:cs="Times New Roman"/>
          <w:sz w:val="28"/>
          <w:szCs w:val="28"/>
        </w:rPr>
        <w:t xml:space="preserve"> Ю. В. Борьба советской власти с паломничеством к святым источникам (1940–1960-е гг. XX в.) // Вестник Московского государственного областного университета. Сер.: История и политические науки. 2008 в. № 2. С. 51–57.</w:t>
      </w:r>
    </w:p>
    <w:p w14:paraId="672FF3E3" w14:textId="609B4FCA" w:rsidR="00724063" w:rsidRDefault="00724063" w:rsidP="00007445">
      <w:pPr>
        <w:pStyle w:val="a4"/>
        <w:numPr>
          <w:ilvl w:val="0"/>
          <w:numId w:val="11"/>
        </w:numPr>
        <w:spacing w:line="360" w:lineRule="auto"/>
        <w:ind w:left="284" w:hanging="426"/>
        <w:jc w:val="both"/>
        <w:rPr>
          <w:rFonts w:ascii="Times New Roman" w:hAnsi="Times New Roman" w:cs="Times New Roman"/>
          <w:sz w:val="28"/>
          <w:szCs w:val="28"/>
        </w:rPr>
      </w:pPr>
      <w:proofErr w:type="spellStart"/>
      <w:r w:rsidRPr="00007445">
        <w:rPr>
          <w:rFonts w:ascii="Times New Roman" w:hAnsi="Times New Roman" w:cs="Times New Roman"/>
          <w:sz w:val="28"/>
          <w:szCs w:val="28"/>
        </w:rPr>
        <w:t>Гераськин</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Ю.</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Борьба</w:t>
      </w:r>
      <w:r>
        <w:rPr>
          <w:rFonts w:ascii="Times New Roman" w:hAnsi="Times New Roman" w:cs="Times New Roman"/>
          <w:sz w:val="28"/>
          <w:szCs w:val="28"/>
        </w:rPr>
        <w:t xml:space="preserve"> </w:t>
      </w:r>
      <w:r w:rsidRPr="00007445">
        <w:rPr>
          <w:rFonts w:ascii="Times New Roman" w:hAnsi="Times New Roman" w:cs="Times New Roman"/>
          <w:sz w:val="28"/>
          <w:szCs w:val="28"/>
        </w:rPr>
        <w:t>со</w:t>
      </w:r>
      <w:r>
        <w:rPr>
          <w:rFonts w:ascii="Times New Roman" w:hAnsi="Times New Roman" w:cs="Times New Roman"/>
          <w:sz w:val="28"/>
          <w:szCs w:val="28"/>
        </w:rPr>
        <w:t xml:space="preserve"> </w:t>
      </w:r>
      <w:r w:rsidRPr="00007445">
        <w:rPr>
          <w:rFonts w:ascii="Times New Roman" w:hAnsi="Times New Roman" w:cs="Times New Roman"/>
          <w:sz w:val="28"/>
          <w:szCs w:val="28"/>
        </w:rPr>
        <w:t>«святыми</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источниками»</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Рязанской</w:t>
      </w:r>
      <w:r>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Pr>
          <w:rFonts w:ascii="Times New Roman" w:hAnsi="Times New Roman" w:cs="Times New Roman"/>
          <w:sz w:val="28"/>
          <w:szCs w:val="28"/>
        </w:rPr>
        <w:t xml:space="preserve"> </w:t>
      </w:r>
      <w:r w:rsidRPr="00007445">
        <w:rPr>
          <w:rFonts w:ascii="Times New Roman" w:hAnsi="Times New Roman" w:cs="Times New Roman"/>
          <w:sz w:val="28"/>
          <w:szCs w:val="28"/>
        </w:rPr>
        <w:t>(1948–1970</w:t>
      </w:r>
      <w:r>
        <w:rPr>
          <w:rFonts w:ascii="Times New Roman" w:hAnsi="Times New Roman" w:cs="Times New Roman"/>
          <w:sz w:val="28"/>
          <w:szCs w:val="28"/>
        </w:rPr>
        <w:t xml:space="preserve"> </w:t>
      </w:r>
      <w:r w:rsidRPr="00007445">
        <w:rPr>
          <w:rFonts w:ascii="Times New Roman" w:hAnsi="Times New Roman" w:cs="Times New Roman"/>
          <w:sz w:val="28"/>
          <w:szCs w:val="28"/>
        </w:rPr>
        <w:t>гг.)</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Вопросы</w:t>
      </w:r>
      <w:r>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Pr>
          <w:rFonts w:ascii="Times New Roman" w:hAnsi="Times New Roman" w:cs="Times New Roman"/>
          <w:sz w:val="28"/>
          <w:szCs w:val="28"/>
        </w:rPr>
        <w:t xml:space="preserve"> </w:t>
      </w:r>
      <w:r w:rsidRPr="00007445">
        <w:rPr>
          <w:rFonts w:ascii="Times New Roman" w:hAnsi="Times New Roman" w:cs="Times New Roman"/>
          <w:sz w:val="28"/>
          <w:szCs w:val="28"/>
        </w:rPr>
        <w:t>2008</w:t>
      </w:r>
      <w:r>
        <w:rPr>
          <w:rFonts w:ascii="Times New Roman" w:hAnsi="Times New Roman" w:cs="Times New Roman"/>
          <w:sz w:val="28"/>
          <w:szCs w:val="28"/>
        </w:rPr>
        <w:t xml:space="preserve"> </w:t>
      </w:r>
      <w:r w:rsidRPr="00007445">
        <w:rPr>
          <w:rFonts w:ascii="Times New Roman" w:hAnsi="Times New Roman" w:cs="Times New Roman"/>
          <w:sz w:val="28"/>
          <w:szCs w:val="28"/>
        </w:rPr>
        <w:t>б.</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3.</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148–153.</w:t>
      </w:r>
      <w:r>
        <w:rPr>
          <w:rFonts w:ascii="Times New Roman" w:hAnsi="Times New Roman" w:cs="Times New Roman"/>
          <w:sz w:val="28"/>
          <w:szCs w:val="28"/>
        </w:rPr>
        <w:t xml:space="preserve"> </w:t>
      </w:r>
    </w:p>
    <w:p w14:paraId="4150F43D" w14:textId="79ACDC3C" w:rsidR="00D8248F" w:rsidRPr="00D8248F" w:rsidRDefault="00D8248F" w:rsidP="00D8248F">
      <w:pPr>
        <w:pStyle w:val="a4"/>
        <w:numPr>
          <w:ilvl w:val="0"/>
          <w:numId w:val="11"/>
        </w:numPr>
        <w:spacing w:line="360" w:lineRule="auto"/>
        <w:ind w:left="284" w:hanging="426"/>
        <w:jc w:val="both"/>
        <w:rPr>
          <w:rFonts w:ascii="Times New Roman" w:hAnsi="Times New Roman" w:cs="Times New Roman"/>
          <w:sz w:val="28"/>
          <w:szCs w:val="28"/>
        </w:rPr>
      </w:pPr>
      <w:r w:rsidRPr="003C0D76">
        <w:rPr>
          <w:rFonts w:ascii="Times New Roman" w:hAnsi="Times New Roman" w:cs="Times New Roman"/>
          <w:sz w:val="28"/>
          <w:szCs w:val="28"/>
        </w:rPr>
        <w:lastRenderedPageBreak/>
        <w:t xml:space="preserve">Гибельгаус Т.А.  Сакральные источники как объекты культурного наследия: к вопросу о классификации // Человек и культура.  </w:t>
      </w:r>
      <w:r w:rsidRPr="00D8248F">
        <w:rPr>
          <w:rFonts w:ascii="Times New Roman" w:hAnsi="Times New Roman" w:cs="Times New Roman"/>
          <w:sz w:val="28"/>
          <w:szCs w:val="28"/>
        </w:rPr>
        <w:t xml:space="preserve">2024. № 6.  </w:t>
      </w:r>
      <w:r w:rsidRPr="003C0D76">
        <w:rPr>
          <w:rFonts w:ascii="Times New Roman" w:hAnsi="Times New Roman" w:cs="Times New Roman"/>
          <w:sz w:val="28"/>
          <w:szCs w:val="28"/>
        </w:rPr>
        <w:t>С</w:t>
      </w:r>
      <w:r w:rsidRPr="00D8248F">
        <w:rPr>
          <w:rFonts w:ascii="Times New Roman" w:hAnsi="Times New Roman" w:cs="Times New Roman"/>
          <w:sz w:val="28"/>
          <w:szCs w:val="28"/>
        </w:rPr>
        <w:t xml:space="preserve">. 1-12. DOI: 10.25136/2409-8744.2024.6.72126 EDN: HNUXWA URL: </w:t>
      </w:r>
      <w:hyperlink r:id="rId11" w:history="1">
        <w:r w:rsidRPr="00D8248F">
          <w:rPr>
            <w:rFonts w:ascii="Times New Roman" w:hAnsi="Times New Roman" w:cs="Times New Roman"/>
            <w:sz w:val="28"/>
            <w:szCs w:val="28"/>
          </w:rPr>
          <w:t>https://nbpublish.com/library_read_article.php?id=72126</w:t>
        </w:r>
      </w:hyperlink>
    </w:p>
    <w:p w14:paraId="35AC4440" w14:textId="77777777" w:rsidR="00724063" w:rsidRPr="00007445" w:rsidRDefault="00724063" w:rsidP="00007445">
      <w:pPr>
        <w:pStyle w:val="a4"/>
        <w:numPr>
          <w:ilvl w:val="0"/>
          <w:numId w:val="11"/>
        </w:numPr>
        <w:spacing w:line="360" w:lineRule="auto"/>
        <w:ind w:left="284" w:hanging="426"/>
        <w:jc w:val="both"/>
        <w:rPr>
          <w:rFonts w:ascii="Times New Roman" w:hAnsi="Times New Roman" w:cs="Times New Roman"/>
          <w:sz w:val="28"/>
          <w:szCs w:val="28"/>
        </w:rPr>
      </w:pPr>
      <w:r w:rsidRPr="00D8248F">
        <w:rPr>
          <w:rFonts w:ascii="Times New Roman" w:hAnsi="Times New Roman" w:cs="Times New Roman"/>
          <w:sz w:val="28"/>
          <w:szCs w:val="28"/>
        </w:rPr>
        <w:t xml:space="preserve"> </w:t>
      </w:r>
      <w:r w:rsidRPr="00007445">
        <w:rPr>
          <w:rFonts w:ascii="Times New Roman" w:hAnsi="Times New Roman" w:cs="Times New Roman"/>
          <w:sz w:val="28"/>
          <w:szCs w:val="28"/>
        </w:rPr>
        <w:t>Гибельгаус,</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Святые</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источники</w:t>
      </w:r>
      <w:r>
        <w:rPr>
          <w:rFonts w:ascii="Times New Roman" w:hAnsi="Times New Roman" w:cs="Times New Roman"/>
          <w:sz w:val="28"/>
          <w:szCs w:val="28"/>
        </w:rPr>
        <w:t xml:space="preserve"> </w:t>
      </w:r>
      <w:r w:rsidRPr="00007445">
        <w:rPr>
          <w:rFonts w:ascii="Times New Roman" w:hAnsi="Times New Roman" w:cs="Times New Roman"/>
          <w:sz w:val="28"/>
          <w:szCs w:val="28"/>
        </w:rPr>
        <w:t>Алтайского</w:t>
      </w:r>
      <w:r>
        <w:rPr>
          <w:rFonts w:ascii="Times New Roman" w:hAnsi="Times New Roman" w:cs="Times New Roman"/>
          <w:sz w:val="28"/>
          <w:szCs w:val="28"/>
        </w:rPr>
        <w:t xml:space="preserve"> </w:t>
      </w:r>
      <w:r w:rsidRPr="00007445">
        <w:rPr>
          <w:rFonts w:ascii="Times New Roman" w:hAnsi="Times New Roman" w:cs="Times New Roman"/>
          <w:sz w:val="28"/>
          <w:szCs w:val="28"/>
        </w:rPr>
        <w:t>края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Гибельгаус.</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непосредственный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r w:rsidRPr="00007445">
        <w:rPr>
          <w:rFonts w:ascii="Times New Roman" w:hAnsi="Times New Roman" w:cs="Times New Roman"/>
          <w:sz w:val="28"/>
          <w:szCs w:val="28"/>
        </w:rPr>
        <w:t>науки</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образования.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2023.</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w:t>
      </w:r>
      <w:r>
        <w:rPr>
          <w:rFonts w:ascii="Times New Roman" w:hAnsi="Times New Roman" w:cs="Times New Roman"/>
          <w:sz w:val="28"/>
          <w:szCs w:val="28"/>
        </w:rPr>
        <w:t xml:space="preserve"> </w:t>
      </w:r>
      <w:r w:rsidRPr="00007445">
        <w:rPr>
          <w:rFonts w:ascii="Times New Roman" w:hAnsi="Times New Roman" w:cs="Times New Roman"/>
          <w:sz w:val="28"/>
          <w:szCs w:val="28"/>
        </w:rPr>
        <w:t>(133).</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116-118.</w:t>
      </w:r>
    </w:p>
    <w:p w14:paraId="545341F5"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Гибельгаус,</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Сохранение</w:t>
      </w:r>
      <w:r>
        <w:rPr>
          <w:rFonts w:ascii="Times New Roman" w:hAnsi="Times New Roman" w:cs="Times New Roman"/>
          <w:sz w:val="28"/>
          <w:szCs w:val="28"/>
        </w:rPr>
        <w:t xml:space="preserve"> </w:t>
      </w:r>
      <w:r w:rsidRPr="00007445">
        <w:rPr>
          <w:rFonts w:ascii="Times New Roman" w:hAnsi="Times New Roman" w:cs="Times New Roman"/>
          <w:sz w:val="28"/>
          <w:szCs w:val="28"/>
        </w:rPr>
        <w:t>сакральных</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источников</w:t>
      </w:r>
      <w:r>
        <w:rPr>
          <w:rFonts w:ascii="Times New Roman" w:hAnsi="Times New Roman" w:cs="Times New Roman"/>
          <w:sz w:val="28"/>
          <w:szCs w:val="28"/>
        </w:rPr>
        <w:t xml:space="preserve"> </w:t>
      </w:r>
      <w:r w:rsidRPr="00007445">
        <w:rPr>
          <w:rFonts w:ascii="Times New Roman" w:hAnsi="Times New Roman" w:cs="Times New Roman"/>
          <w:sz w:val="28"/>
          <w:szCs w:val="28"/>
        </w:rPr>
        <w:t>Алтайского</w:t>
      </w:r>
      <w:r>
        <w:rPr>
          <w:rFonts w:ascii="Times New Roman" w:hAnsi="Times New Roman" w:cs="Times New Roman"/>
          <w:sz w:val="28"/>
          <w:szCs w:val="28"/>
        </w:rPr>
        <w:t xml:space="preserve"> </w:t>
      </w:r>
      <w:r w:rsidRPr="00007445">
        <w:rPr>
          <w:rFonts w:ascii="Times New Roman" w:hAnsi="Times New Roman" w:cs="Times New Roman"/>
          <w:sz w:val="28"/>
          <w:szCs w:val="28"/>
        </w:rPr>
        <w:t>края</w:t>
      </w:r>
      <w:r>
        <w:rPr>
          <w:rFonts w:ascii="Times New Roman" w:hAnsi="Times New Roman" w:cs="Times New Roman"/>
          <w:sz w:val="28"/>
          <w:szCs w:val="28"/>
        </w:rPr>
        <w:t xml:space="preserve"> </w:t>
      </w:r>
      <w:r w:rsidRPr="00007445">
        <w:rPr>
          <w:rFonts w:ascii="Times New Roman" w:hAnsi="Times New Roman" w:cs="Times New Roman"/>
          <w:sz w:val="28"/>
          <w:szCs w:val="28"/>
        </w:rPr>
        <w:t>как</w:t>
      </w:r>
      <w:r>
        <w:rPr>
          <w:rFonts w:ascii="Times New Roman" w:hAnsi="Times New Roman" w:cs="Times New Roman"/>
          <w:sz w:val="28"/>
          <w:szCs w:val="28"/>
        </w:rPr>
        <w:t xml:space="preserve"> </w:t>
      </w:r>
      <w:r w:rsidRPr="00007445">
        <w:rPr>
          <w:rFonts w:ascii="Times New Roman" w:hAnsi="Times New Roman" w:cs="Times New Roman"/>
          <w:sz w:val="28"/>
          <w:szCs w:val="28"/>
        </w:rPr>
        <w:t>объектов</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Гибельгаус.</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непосредственный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r w:rsidRPr="00007445">
        <w:rPr>
          <w:rFonts w:ascii="Times New Roman" w:hAnsi="Times New Roman" w:cs="Times New Roman"/>
          <w:sz w:val="28"/>
          <w:szCs w:val="28"/>
        </w:rPr>
        <w:t>науки</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образования.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2021.</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4-2</w:t>
      </w:r>
      <w:r>
        <w:rPr>
          <w:rFonts w:ascii="Times New Roman" w:hAnsi="Times New Roman" w:cs="Times New Roman"/>
          <w:sz w:val="28"/>
          <w:szCs w:val="28"/>
        </w:rPr>
        <w:t xml:space="preserve"> </w:t>
      </w:r>
      <w:r w:rsidRPr="00007445">
        <w:rPr>
          <w:rFonts w:ascii="Times New Roman" w:hAnsi="Times New Roman" w:cs="Times New Roman"/>
          <w:sz w:val="28"/>
          <w:szCs w:val="28"/>
        </w:rPr>
        <w:t>(107).</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39-41.</w:t>
      </w:r>
    </w:p>
    <w:p w14:paraId="191649DE"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w:t>
      </w:r>
      <w:r w:rsidRPr="00007445">
        <w:rPr>
          <w:rFonts w:ascii="Times New Roman" w:hAnsi="Times New Roman" w:cs="Times New Roman"/>
          <w:sz w:val="28"/>
          <w:szCs w:val="28"/>
        </w:rPr>
        <w:t>Гибельгаус,</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Туристско-рекреационный</w:t>
      </w:r>
      <w:r>
        <w:rPr>
          <w:rFonts w:ascii="Times New Roman" w:hAnsi="Times New Roman" w:cs="Times New Roman"/>
          <w:sz w:val="28"/>
          <w:szCs w:val="28"/>
        </w:rPr>
        <w:t xml:space="preserve"> </w:t>
      </w:r>
      <w:r w:rsidRPr="00007445">
        <w:rPr>
          <w:rFonts w:ascii="Times New Roman" w:hAnsi="Times New Roman" w:cs="Times New Roman"/>
          <w:sz w:val="28"/>
          <w:szCs w:val="28"/>
        </w:rPr>
        <w:t>потенциал</w:t>
      </w:r>
      <w:r>
        <w:rPr>
          <w:rFonts w:ascii="Times New Roman" w:hAnsi="Times New Roman" w:cs="Times New Roman"/>
          <w:sz w:val="28"/>
          <w:szCs w:val="28"/>
        </w:rPr>
        <w:t xml:space="preserve"> </w:t>
      </w:r>
      <w:r w:rsidRPr="00007445">
        <w:rPr>
          <w:rFonts w:ascii="Times New Roman" w:hAnsi="Times New Roman" w:cs="Times New Roman"/>
          <w:sz w:val="28"/>
          <w:szCs w:val="28"/>
        </w:rPr>
        <w:t>сакральных</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источников</w:t>
      </w:r>
      <w:r>
        <w:rPr>
          <w:rFonts w:ascii="Times New Roman" w:hAnsi="Times New Roman" w:cs="Times New Roman"/>
          <w:sz w:val="28"/>
          <w:szCs w:val="28"/>
        </w:rPr>
        <w:t xml:space="preserve"> </w:t>
      </w:r>
      <w:r w:rsidRPr="00007445">
        <w:rPr>
          <w:rFonts w:ascii="Times New Roman" w:hAnsi="Times New Roman" w:cs="Times New Roman"/>
          <w:sz w:val="28"/>
          <w:szCs w:val="28"/>
        </w:rPr>
        <w:t>Алтайского</w:t>
      </w:r>
      <w:r>
        <w:rPr>
          <w:rFonts w:ascii="Times New Roman" w:hAnsi="Times New Roman" w:cs="Times New Roman"/>
          <w:sz w:val="28"/>
          <w:szCs w:val="28"/>
        </w:rPr>
        <w:t xml:space="preserve"> </w:t>
      </w:r>
      <w:r w:rsidRPr="00007445">
        <w:rPr>
          <w:rFonts w:ascii="Times New Roman" w:hAnsi="Times New Roman" w:cs="Times New Roman"/>
          <w:sz w:val="28"/>
          <w:szCs w:val="28"/>
        </w:rPr>
        <w:t>края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Гибельгаус</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Музей</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наука.</w:t>
      </w:r>
      <w:r>
        <w:rPr>
          <w:rFonts w:ascii="Times New Roman" w:hAnsi="Times New Roman" w:cs="Times New Roman"/>
          <w:sz w:val="28"/>
          <w:szCs w:val="28"/>
        </w:rPr>
        <w:t xml:space="preserve"> </w:t>
      </w:r>
      <w:r w:rsidRPr="00007445">
        <w:rPr>
          <w:rFonts w:ascii="Times New Roman" w:hAnsi="Times New Roman" w:cs="Times New Roman"/>
          <w:sz w:val="28"/>
          <w:szCs w:val="28"/>
        </w:rPr>
        <w:t>К</w:t>
      </w:r>
      <w:r>
        <w:rPr>
          <w:rFonts w:ascii="Times New Roman" w:hAnsi="Times New Roman" w:cs="Times New Roman"/>
          <w:sz w:val="28"/>
          <w:szCs w:val="28"/>
        </w:rPr>
        <w:t xml:space="preserve"> </w:t>
      </w:r>
      <w:r w:rsidRPr="00007445">
        <w:rPr>
          <w:rFonts w:ascii="Times New Roman" w:hAnsi="Times New Roman" w:cs="Times New Roman"/>
          <w:sz w:val="28"/>
          <w:szCs w:val="28"/>
        </w:rPr>
        <w:t>45-летию</w:t>
      </w:r>
      <w:r>
        <w:rPr>
          <w:rFonts w:ascii="Times New Roman" w:hAnsi="Times New Roman" w:cs="Times New Roman"/>
          <w:sz w:val="28"/>
          <w:szCs w:val="28"/>
        </w:rPr>
        <w:t xml:space="preserve"> </w:t>
      </w:r>
      <w:r w:rsidRPr="00007445">
        <w:rPr>
          <w:rFonts w:ascii="Times New Roman" w:hAnsi="Times New Roman" w:cs="Times New Roman"/>
          <w:sz w:val="28"/>
          <w:szCs w:val="28"/>
        </w:rPr>
        <w:t>музея</w:t>
      </w:r>
      <w:r>
        <w:rPr>
          <w:rFonts w:ascii="Times New Roman" w:hAnsi="Times New Roman" w:cs="Times New Roman"/>
          <w:sz w:val="28"/>
          <w:szCs w:val="28"/>
        </w:rPr>
        <w:t xml:space="preserve"> </w:t>
      </w:r>
      <w:r w:rsidRPr="00007445">
        <w:rPr>
          <w:rFonts w:ascii="Times New Roman" w:hAnsi="Times New Roman" w:cs="Times New Roman"/>
          <w:sz w:val="28"/>
          <w:szCs w:val="28"/>
        </w:rPr>
        <w:t>«Археология,</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этнография</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экология</w:t>
      </w:r>
      <w:r>
        <w:rPr>
          <w:rFonts w:ascii="Times New Roman" w:hAnsi="Times New Roman" w:cs="Times New Roman"/>
          <w:sz w:val="28"/>
          <w:szCs w:val="28"/>
        </w:rPr>
        <w:t xml:space="preserve"> </w:t>
      </w:r>
      <w:r w:rsidRPr="00007445">
        <w:rPr>
          <w:rFonts w:ascii="Times New Roman" w:hAnsi="Times New Roman" w:cs="Times New Roman"/>
          <w:sz w:val="28"/>
          <w:szCs w:val="28"/>
        </w:rPr>
        <w:t>Сибири»</w:t>
      </w:r>
      <w:r>
        <w:rPr>
          <w:rFonts w:ascii="Times New Roman" w:hAnsi="Times New Roman" w:cs="Times New Roman"/>
          <w:sz w:val="28"/>
          <w:szCs w:val="28"/>
        </w:rPr>
        <w:t xml:space="preserve"> </w:t>
      </w:r>
      <w:r w:rsidRPr="00007445">
        <w:rPr>
          <w:rFonts w:ascii="Times New Roman" w:hAnsi="Times New Roman" w:cs="Times New Roman"/>
          <w:sz w:val="28"/>
          <w:szCs w:val="28"/>
        </w:rPr>
        <w:t>Кемеровского</w:t>
      </w:r>
      <w:r>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государственного</w:t>
      </w:r>
      <w:r>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университета,</w:t>
      </w:r>
      <w:r>
        <w:rPr>
          <w:rFonts w:ascii="Times New Roman" w:hAnsi="Times New Roman" w:cs="Times New Roman"/>
          <w:sz w:val="28"/>
          <w:szCs w:val="28"/>
        </w:rPr>
        <w:t xml:space="preserve"> </w:t>
      </w:r>
      <w:r w:rsidRPr="00007445">
        <w:rPr>
          <w:rFonts w:ascii="Times New Roman" w:hAnsi="Times New Roman" w:cs="Times New Roman"/>
          <w:sz w:val="28"/>
          <w:szCs w:val="28"/>
        </w:rPr>
        <w:t>к</w:t>
      </w:r>
      <w:r>
        <w:rPr>
          <w:rFonts w:ascii="Times New Roman" w:hAnsi="Times New Roman" w:cs="Times New Roman"/>
          <w:sz w:val="28"/>
          <w:szCs w:val="28"/>
        </w:rPr>
        <w:t xml:space="preserve"> </w:t>
      </w:r>
      <w:r w:rsidRPr="00007445">
        <w:rPr>
          <w:rFonts w:ascii="Times New Roman" w:hAnsi="Times New Roman" w:cs="Times New Roman"/>
          <w:sz w:val="28"/>
          <w:szCs w:val="28"/>
        </w:rPr>
        <w:t>300-летию</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Кузбасса</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Материалы</w:t>
      </w:r>
      <w:r>
        <w:rPr>
          <w:rFonts w:ascii="Times New Roman" w:hAnsi="Times New Roman" w:cs="Times New Roman"/>
          <w:sz w:val="28"/>
          <w:szCs w:val="28"/>
        </w:rPr>
        <w:t xml:space="preserve"> </w:t>
      </w:r>
      <w:r w:rsidRPr="00007445">
        <w:rPr>
          <w:rFonts w:ascii="Times New Roman" w:hAnsi="Times New Roman" w:cs="Times New Roman"/>
          <w:sz w:val="28"/>
          <w:szCs w:val="28"/>
        </w:rPr>
        <w:t>международной</w:t>
      </w:r>
      <w:r>
        <w:rPr>
          <w:rFonts w:ascii="Times New Roman" w:hAnsi="Times New Roman" w:cs="Times New Roman"/>
          <w:sz w:val="28"/>
          <w:szCs w:val="28"/>
        </w:rPr>
        <w:t xml:space="preserve"> </w:t>
      </w:r>
      <w:r w:rsidRPr="00007445">
        <w:rPr>
          <w:rFonts w:ascii="Times New Roman" w:hAnsi="Times New Roman" w:cs="Times New Roman"/>
          <w:sz w:val="28"/>
          <w:szCs w:val="28"/>
        </w:rPr>
        <w:t>научной</w:t>
      </w:r>
      <w:r>
        <w:rPr>
          <w:rFonts w:ascii="Times New Roman" w:hAnsi="Times New Roman" w:cs="Times New Roman"/>
          <w:sz w:val="28"/>
          <w:szCs w:val="28"/>
        </w:rPr>
        <w:t xml:space="preserve"> </w:t>
      </w:r>
      <w:r w:rsidRPr="00007445">
        <w:rPr>
          <w:rFonts w:ascii="Times New Roman" w:hAnsi="Times New Roman" w:cs="Times New Roman"/>
          <w:sz w:val="28"/>
          <w:szCs w:val="28"/>
        </w:rPr>
        <w:t>конференции,</w:t>
      </w:r>
      <w:r>
        <w:rPr>
          <w:rFonts w:ascii="Times New Roman" w:hAnsi="Times New Roman" w:cs="Times New Roman"/>
          <w:sz w:val="28"/>
          <w:szCs w:val="28"/>
        </w:rPr>
        <w:t xml:space="preserve"> </w:t>
      </w:r>
      <w:r w:rsidRPr="00007445">
        <w:rPr>
          <w:rFonts w:ascii="Times New Roman" w:hAnsi="Times New Roman" w:cs="Times New Roman"/>
          <w:sz w:val="28"/>
          <w:szCs w:val="28"/>
        </w:rPr>
        <w:t>Кемерово,</w:t>
      </w:r>
      <w:r>
        <w:rPr>
          <w:rFonts w:ascii="Times New Roman" w:hAnsi="Times New Roman" w:cs="Times New Roman"/>
          <w:sz w:val="28"/>
          <w:szCs w:val="28"/>
        </w:rPr>
        <w:t xml:space="preserve"> </w:t>
      </w:r>
      <w:r w:rsidRPr="00007445">
        <w:rPr>
          <w:rFonts w:ascii="Times New Roman" w:hAnsi="Times New Roman" w:cs="Times New Roman"/>
          <w:sz w:val="28"/>
          <w:szCs w:val="28"/>
        </w:rPr>
        <w:t>11</w:t>
      </w:r>
      <w:r>
        <w:rPr>
          <w:rFonts w:ascii="Times New Roman" w:hAnsi="Times New Roman" w:cs="Times New Roman"/>
          <w:sz w:val="28"/>
          <w:szCs w:val="28"/>
        </w:rPr>
        <w:t xml:space="preserve"> </w:t>
      </w:r>
      <w:r w:rsidRPr="00007445">
        <w:rPr>
          <w:rFonts w:ascii="Times New Roman" w:hAnsi="Times New Roman" w:cs="Times New Roman"/>
          <w:sz w:val="28"/>
          <w:szCs w:val="28"/>
        </w:rPr>
        <w:t>ноября</w:t>
      </w:r>
      <w:r>
        <w:rPr>
          <w:rFonts w:ascii="Times New Roman" w:hAnsi="Times New Roman" w:cs="Times New Roman"/>
          <w:sz w:val="28"/>
          <w:szCs w:val="28"/>
        </w:rPr>
        <w:t xml:space="preserve"> </w:t>
      </w:r>
      <w:r w:rsidRPr="00007445">
        <w:rPr>
          <w:rFonts w:ascii="Times New Roman" w:hAnsi="Times New Roman" w:cs="Times New Roman"/>
          <w:sz w:val="28"/>
          <w:szCs w:val="28"/>
        </w:rPr>
        <w:t>2021</w:t>
      </w:r>
      <w:r>
        <w:rPr>
          <w:rFonts w:ascii="Times New Roman" w:hAnsi="Times New Roman" w:cs="Times New Roman"/>
          <w:sz w:val="28"/>
          <w:szCs w:val="28"/>
        </w:rPr>
        <w:t xml:space="preserve"> </w:t>
      </w:r>
      <w:r w:rsidRPr="00007445">
        <w:rPr>
          <w:rFonts w:ascii="Times New Roman" w:hAnsi="Times New Roman" w:cs="Times New Roman"/>
          <w:sz w:val="28"/>
          <w:szCs w:val="28"/>
        </w:rPr>
        <w:t>года.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Кемерово:</w:t>
      </w:r>
      <w:r>
        <w:rPr>
          <w:rFonts w:ascii="Times New Roman" w:hAnsi="Times New Roman" w:cs="Times New Roman"/>
          <w:sz w:val="28"/>
          <w:szCs w:val="28"/>
        </w:rPr>
        <w:t xml:space="preserve"> </w:t>
      </w:r>
      <w:r w:rsidRPr="00007445">
        <w:rPr>
          <w:rFonts w:ascii="Times New Roman" w:hAnsi="Times New Roman" w:cs="Times New Roman"/>
          <w:sz w:val="28"/>
          <w:szCs w:val="28"/>
        </w:rPr>
        <w:t>Кемеровский</w:t>
      </w:r>
      <w:r>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государственный</w:t>
      </w:r>
      <w:r>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w:t>
      </w:r>
      <w:r>
        <w:rPr>
          <w:rFonts w:ascii="Times New Roman" w:hAnsi="Times New Roman" w:cs="Times New Roman"/>
          <w:sz w:val="28"/>
          <w:szCs w:val="28"/>
        </w:rPr>
        <w:t xml:space="preserve"> </w:t>
      </w:r>
      <w:r w:rsidRPr="00007445">
        <w:rPr>
          <w:rFonts w:ascii="Times New Roman" w:hAnsi="Times New Roman" w:cs="Times New Roman"/>
          <w:sz w:val="28"/>
          <w:szCs w:val="28"/>
        </w:rPr>
        <w:t>2022.</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17-19</w:t>
      </w:r>
    </w:p>
    <w:p w14:paraId="071C98C7" w14:textId="77777777" w:rsidR="00724063" w:rsidRPr="00007445" w:rsidRDefault="00724063" w:rsidP="00007445">
      <w:pPr>
        <w:pStyle w:val="aa"/>
        <w:numPr>
          <w:ilvl w:val="0"/>
          <w:numId w:val="11"/>
        </w:numPr>
        <w:spacing w:line="360" w:lineRule="auto"/>
        <w:ind w:left="0" w:firstLine="0"/>
      </w:pPr>
      <w:r w:rsidRPr="00007445">
        <w:t>Глушкова,</w:t>
      </w:r>
      <w:r>
        <w:t xml:space="preserve"> </w:t>
      </w:r>
      <w:r w:rsidRPr="00007445">
        <w:t>П.В.,</w:t>
      </w:r>
      <w:r>
        <w:t xml:space="preserve"> </w:t>
      </w:r>
      <w:r w:rsidRPr="00007445">
        <w:t>Родионов,</w:t>
      </w:r>
      <w:r>
        <w:t xml:space="preserve"> </w:t>
      </w:r>
      <w:r w:rsidRPr="00007445">
        <w:t>С.Г.</w:t>
      </w:r>
      <w:r>
        <w:t xml:space="preserve"> </w:t>
      </w:r>
      <w:r w:rsidRPr="00007445">
        <w:t>Музеефикация</w:t>
      </w:r>
      <w:r>
        <w:t xml:space="preserve"> </w:t>
      </w:r>
      <w:r w:rsidRPr="00007445">
        <w:t>архитектурного</w:t>
      </w:r>
      <w:r>
        <w:t xml:space="preserve"> </w:t>
      </w:r>
      <w:r w:rsidRPr="00007445">
        <w:t>наследия</w:t>
      </w:r>
      <w:r>
        <w:t xml:space="preserve"> </w:t>
      </w:r>
      <w:r w:rsidRPr="00007445">
        <w:t>шорцев</w:t>
      </w:r>
      <w:r>
        <w:t xml:space="preserve"> </w:t>
      </w:r>
      <w:r w:rsidRPr="00007445">
        <w:t>[Текст]</w:t>
      </w:r>
      <w:r>
        <w:t xml:space="preserve"> </w:t>
      </w:r>
      <w:r w:rsidRPr="00007445">
        <w:t>/</w:t>
      </w:r>
      <w:r>
        <w:t xml:space="preserve"> </w:t>
      </w:r>
      <w:proofErr w:type="gramStart"/>
      <w:r w:rsidRPr="00007445">
        <w:t>П.В.</w:t>
      </w:r>
      <w:proofErr w:type="gramEnd"/>
      <w:r>
        <w:t xml:space="preserve"> </w:t>
      </w:r>
      <w:r w:rsidRPr="00007445">
        <w:t>Глушкова,</w:t>
      </w:r>
      <w:r>
        <w:t xml:space="preserve"> </w:t>
      </w:r>
      <w:r w:rsidRPr="00007445">
        <w:t>С.Г.</w:t>
      </w:r>
      <w:r>
        <w:t xml:space="preserve"> </w:t>
      </w:r>
      <w:r w:rsidRPr="00007445">
        <w:t>Родионов</w:t>
      </w:r>
      <w:r>
        <w:t xml:space="preserve"> </w:t>
      </w:r>
      <w:r w:rsidRPr="00007445">
        <w:t>//</w:t>
      </w:r>
      <w:r>
        <w:t xml:space="preserve"> </w:t>
      </w:r>
      <w:r w:rsidRPr="00007445">
        <w:t>Вестник</w:t>
      </w:r>
      <w:r>
        <w:t xml:space="preserve"> </w:t>
      </w:r>
      <w:proofErr w:type="spellStart"/>
      <w:r w:rsidRPr="00007445">
        <w:t>КемГУКИ</w:t>
      </w:r>
      <w:proofErr w:type="spellEnd"/>
      <w:r w:rsidRPr="00007445">
        <w:t>.</w:t>
      </w:r>
      <w:r>
        <w:t xml:space="preserve"> </w:t>
      </w:r>
      <w:r w:rsidRPr="00007445">
        <w:t>–</w:t>
      </w:r>
      <w:r>
        <w:t xml:space="preserve"> </w:t>
      </w:r>
      <w:r w:rsidRPr="00007445">
        <w:t>2017.</w:t>
      </w:r>
      <w:r>
        <w:t xml:space="preserve"> </w:t>
      </w:r>
      <w:r w:rsidRPr="00007445">
        <w:t>–</w:t>
      </w:r>
      <w:r>
        <w:t xml:space="preserve"> </w:t>
      </w:r>
      <w:r w:rsidRPr="00007445">
        <w:t>№38.</w:t>
      </w:r>
      <w:r>
        <w:t xml:space="preserve"> </w:t>
      </w:r>
      <w:r w:rsidRPr="00007445">
        <w:t>–</w:t>
      </w:r>
      <w:r>
        <w:t xml:space="preserve"> </w:t>
      </w:r>
      <w:r w:rsidRPr="00007445">
        <w:t>С.</w:t>
      </w:r>
      <w:r>
        <w:t xml:space="preserve"> </w:t>
      </w:r>
      <w:r w:rsidRPr="00007445">
        <w:t>61–67.</w:t>
      </w:r>
    </w:p>
    <w:p w14:paraId="6F1DB693" w14:textId="77777777" w:rsidR="00724063" w:rsidRPr="00007445" w:rsidRDefault="00724063"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Дубкова,</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Постановка</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государственную</w:t>
      </w:r>
      <w:r>
        <w:rPr>
          <w:rFonts w:ascii="Times New Roman" w:hAnsi="Times New Roman" w:cs="Times New Roman"/>
          <w:sz w:val="28"/>
          <w:szCs w:val="28"/>
        </w:rPr>
        <w:t xml:space="preserve"> </w:t>
      </w:r>
      <w:r w:rsidRPr="00007445">
        <w:rPr>
          <w:rFonts w:ascii="Times New Roman" w:hAnsi="Times New Roman" w:cs="Times New Roman"/>
          <w:sz w:val="28"/>
          <w:szCs w:val="28"/>
        </w:rPr>
        <w:t>охрану</w:t>
      </w:r>
      <w:r>
        <w:rPr>
          <w:rFonts w:ascii="Times New Roman" w:hAnsi="Times New Roman" w:cs="Times New Roman"/>
          <w:sz w:val="28"/>
          <w:szCs w:val="28"/>
        </w:rPr>
        <w:t xml:space="preserve"> </w:t>
      </w:r>
      <w:r w:rsidRPr="00007445">
        <w:rPr>
          <w:rFonts w:ascii="Times New Roman" w:hAnsi="Times New Roman" w:cs="Times New Roman"/>
          <w:sz w:val="28"/>
          <w:szCs w:val="28"/>
        </w:rPr>
        <w:t>объектов</w:t>
      </w:r>
      <w:r>
        <w:rPr>
          <w:rFonts w:ascii="Times New Roman" w:hAnsi="Times New Roman" w:cs="Times New Roman"/>
          <w:sz w:val="28"/>
          <w:szCs w:val="28"/>
        </w:rPr>
        <w:t xml:space="preserve"> </w:t>
      </w:r>
      <w:r w:rsidRPr="00007445">
        <w:rPr>
          <w:rFonts w:ascii="Times New Roman" w:hAnsi="Times New Roman" w:cs="Times New Roman"/>
          <w:sz w:val="28"/>
          <w:szCs w:val="28"/>
        </w:rPr>
        <w:t>этнической</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Pr>
          <w:rFonts w:ascii="Times New Roman" w:hAnsi="Times New Roman" w:cs="Times New Roman"/>
          <w:sz w:val="28"/>
          <w:szCs w:val="28"/>
        </w:rPr>
        <w:t xml:space="preserve"> </w:t>
      </w:r>
      <w:r w:rsidRPr="00007445">
        <w:rPr>
          <w:rFonts w:ascii="Times New Roman" w:hAnsi="Times New Roman" w:cs="Times New Roman"/>
          <w:sz w:val="28"/>
          <w:szCs w:val="28"/>
        </w:rPr>
        <w:t>коренных</w:t>
      </w:r>
      <w:r>
        <w:rPr>
          <w:rFonts w:ascii="Times New Roman" w:hAnsi="Times New Roman" w:cs="Times New Roman"/>
          <w:sz w:val="28"/>
          <w:szCs w:val="28"/>
        </w:rPr>
        <w:t xml:space="preserve"> </w:t>
      </w:r>
      <w:r w:rsidRPr="00007445">
        <w:rPr>
          <w:rFonts w:ascii="Times New Roman" w:hAnsi="Times New Roman" w:cs="Times New Roman"/>
          <w:sz w:val="28"/>
          <w:szCs w:val="28"/>
        </w:rPr>
        <w:t>малочисленных</w:t>
      </w:r>
      <w:r>
        <w:rPr>
          <w:rFonts w:ascii="Times New Roman" w:hAnsi="Times New Roman" w:cs="Times New Roman"/>
          <w:sz w:val="28"/>
          <w:szCs w:val="28"/>
        </w:rPr>
        <w:t xml:space="preserve"> </w:t>
      </w:r>
      <w:r w:rsidRPr="00007445">
        <w:rPr>
          <w:rFonts w:ascii="Times New Roman" w:hAnsi="Times New Roman" w:cs="Times New Roman"/>
          <w:sz w:val="28"/>
          <w:szCs w:val="28"/>
        </w:rPr>
        <w:t>народов</w:t>
      </w:r>
      <w:r>
        <w:rPr>
          <w:rFonts w:ascii="Times New Roman" w:hAnsi="Times New Roman" w:cs="Times New Roman"/>
          <w:sz w:val="28"/>
          <w:szCs w:val="28"/>
        </w:rPr>
        <w:t xml:space="preserve"> </w:t>
      </w:r>
      <w:r w:rsidRPr="00007445">
        <w:rPr>
          <w:rFonts w:ascii="Times New Roman" w:hAnsi="Times New Roman" w:cs="Times New Roman"/>
          <w:sz w:val="28"/>
          <w:szCs w:val="28"/>
        </w:rPr>
        <w:t>севера</w:t>
      </w:r>
      <w:r>
        <w:rPr>
          <w:rFonts w:ascii="Times New Roman" w:hAnsi="Times New Roman" w:cs="Times New Roman"/>
          <w:sz w:val="28"/>
          <w:szCs w:val="28"/>
        </w:rPr>
        <w:t xml:space="preserve"> </w:t>
      </w:r>
      <w:r w:rsidRPr="00007445">
        <w:rPr>
          <w:rFonts w:ascii="Times New Roman" w:hAnsi="Times New Roman" w:cs="Times New Roman"/>
          <w:sz w:val="28"/>
          <w:szCs w:val="28"/>
        </w:rPr>
        <w:t>Ямало-Ненецкого</w:t>
      </w:r>
      <w:r>
        <w:rPr>
          <w:rFonts w:ascii="Times New Roman" w:hAnsi="Times New Roman" w:cs="Times New Roman"/>
          <w:sz w:val="28"/>
          <w:szCs w:val="28"/>
        </w:rPr>
        <w:t xml:space="preserve"> </w:t>
      </w:r>
      <w:r w:rsidRPr="00007445">
        <w:rPr>
          <w:rFonts w:ascii="Times New Roman" w:hAnsi="Times New Roman" w:cs="Times New Roman"/>
          <w:sz w:val="28"/>
          <w:szCs w:val="28"/>
        </w:rPr>
        <w:t>автономного</w:t>
      </w:r>
      <w:r>
        <w:rPr>
          <w:rFonts w:ascii="Times New Roman" w:hAnsi="Times New Roman" w:cs="Times New Roman"/>
          <w:sz w:val="28"/>
          <w:szCs w:val="28"/>
        </w:rPr>
        <w:t xml:space="preserve"> </w:t>
      </w:r>
      <w:r w:rsidRPr="00007445">
        <w:rPr>
          <w:rFonts w:ascii="Times New Roman" w:hAnsi="Times New Roman" w:cs="Times New Roman"/>
          <w:sz w:val="28"/>
          <w:szCs w:val="28"/>
        </w:rPr>
        <w:t>округа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Дубкова.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непосредственный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Научный</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r w:rsidRPr="00007445">
        <w:rPr>
          <w:rFonts w:ascii="Times New Roman" w:hAnsi="Times New Roman" w:cs="Times New Roman"/>
          <w:sz w:val="28"/>
          <w:szCs w:val="28"/>
        </w:rPr>
        <w:t>Ямало-Ненецкого</w:t>
      </w:r>
      <w:r>
        <w:rPr>
          <w:rFonts w:ascii="Times New Roman" w:hAnsi="Times New Roman" w:cs="Times New Roman"/>
          <w:sz w:val="28"/>
          <w:szCs w:val="28"/>
        </w:rPr>
        <w:t xml:space="preserve"> </w:t>
      </w:r>
      <w:r w:rsidRPr="00007445">
        <w:rPr>
          <w:rFonts w:ascii="Times New Roman" w:hAnsi="Times New Roman" w:cs="Times New Roman"/>
          <w:sz w:val="28"/>
          <w:szCs w:val="28"/>
        </w:rPr>
        <w:t>автономного</w:t>
      </w:r>
      <w:r>
        <w:rPr>
          <w:rFonts w:ascii="Times New Roman" w:hAnsi="Times New Roman" w:cs="Times New Roman"/>
          <w:sz w:val="28"/>
          <w:szCs w:val="28"/>
        </w:rPr>
        <w:t xml:space="preserve"> </w:t>
      </w:r>
      <w:r w:rsidRPr="00007445">
        <w:rPr>
          <w:rFonts w:ascii="Times New Roman" w:hAnsi="Times New Roman" w:cs="Times New Roman"/>
          <w:sz w:val="28"/>
          <w:szCs w:val="28"/>
        </w:rPr>
        <w:t>округа.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2015.</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1</w:t>
      </w:r>
      <w:r>
        <w:rPr>
          <w:rFonts w:ascii="Times New Roman" w:hAnsi="Times New Roman" w:cs="Times New Roman"/>
          <w:sz w:val="28"/>
          <w:szCs w:val="28"/>
        </w:rPr>
        <w:t xml:space="preserve"> </w:t>
      </w:r>
      <w:r w:rsidRPr="00007445">
        <w:rPr>
          <w:rFonts w:ascii="Times New Roman" w:hAnsi="Times New Roman" w:cs="Times New Roman"/>
          <w:sz w:val="28"/>
          <w:szCs w:val="28"/>
        </w:rPr>
        <w:t>(86).</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3-5</w:t>
      </w:r>
    </w:p>
    <w:p w14:paraId="61F20CA7"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Ермакова,</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Исцеление</w:t>
      </w:r>
      <w:r>
        <w:rPr>
          <w:rFonts w:ascii="Times New Roman" w:hAnsi="Times New Roman" w:cs="Times New Roman"/>
          <w:sz w:val="28"/>
          <w:szCs w:val="28"/>
        </w:rPr>
        <w:t xml:space="preserve"> </w:t>
      </w:r>
      <w:r w:rsidRPr="00007445">
        <w:rPr>
          <w:rFonts w:ascii="Times New Roman" w:hAnsi="Times New Roman" w:cs="Times New Roman"/>
          <w:sz w:val="28"/>
          <w:szCs w:val="28"/>
        </w:rPr>
        <w:t>водой:</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почитаемые</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источники</w:t>
      </w:r>
      <w:r>
        <w:rPr>
          <w:rFonts w:ascii="Times New Roman" w:hAnsi="Times New Roman" w:cs="Times New Roman"/>
          <w:sz w:val="28"/>
          <w:szCs w:val="28"/>
        </w:rPr>
        <w:t xml:space="preserve"> </w:t>
      </w:r>
      <w:r w:rsidRPr="00007445">
        <w:rPr>
          <w:rFonts w:ascii="Times New Roman" w:hAnsi="Times New Roman" w:cs="Times New Roman"/>
          <w:sz w:val="28"/>
          <w:szCs w:val="28"/>
        </w:rPr>
        <w:t>юга</w:t>
      </w:r>
      <w:r>
        <w:rPr>
          <w:rFonts w:ascii="Times New Roman" w:hAnsi="Times New Roman" w:cs="Times New Roman"/>
          <w:sz w:val="28"/>
          <w:szCs w:val="28"/>
        </w:rPr>
        <w:t xml:space="preserve"> </w:t>
      </w:r>
      <w:r w:rsidRPr="00007445">
        <w:rPr>
          <w:rFonts w:ascii="Times New Roman" w:hAnsi="Times New Roman" w:cs="Times New Roman"/>
          <w:sz w:val="28"/>
          <w:szCs w:val="28"/>
        </w:rPr>
        <w:t>Тюменской</w:t>
      </w:r>
      <w:r>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Ермакова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r w:rsidRPr="00007445">
        <w:rPr>
          <w:rFonts w:ascii="Times New Roman" w:hAnsi="Times New Roman" w:cs="Times New Roman"/>
          <w:sz w:val="28"/>
          <w:szCs w:val="28"/>
        </w:rPr>
        <w:t>Тюменского</w:t>
      </w:r>
      <w:r>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государственного</w:t>
      </w:r>
      <w:r>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университета.</w:t>
      </w:r>
      <w:r>
        <w:rPr>
          <w:rFonts w:ascii="Times New Roman" w:hAnsi="Times New Roman" w:cs="Times New Roman"/>
          <w:sz w:val="28"/>
          <w:szCs w:val="28"/>
        </w:rPr>
        <w:t xml:space="preserve"> </w:t>
      </w:r>
      <w:r w:rsidRPr="00007445">
        <w:rPr>
          <w:rFonts w:ascii="Times New Roman" w:hAnsi="Times New Roman" w:cs="Times New Roman"/>
          <w:sz w:val="28"/>
          <w:szCs w:val="28"/>
        </w:rPr>
        <w:t>Гуманитарные</w:t>
      </w:r>
      <w:r>
        <w:rPr>
          <w:rFonts w:ascii="Times New Roman" w:hAnsi="Times New Roman" w:cs="Times New Roman"/>
          <w:sz w:val="28"/>
          <w:szCs w:val="28"/>
        </w:rPr>
        <w:t xml:space="preserve"> </w:t>
      </w:r>
      <w:r w:rsidRPr="00007445">
        <w:rPr>
          <w:rFonts w:ascii="Times New Roman" w:hAnsi="Times New Roman" w:cs="Times New Roman"/>
          <w:sz w:val="28"/>
          <w:szCs w:val="28"/>
        </w:rPr>
        <w:t>исследования.</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Humanitates</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2011.</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27-32</w:t>
      </w:r>
    </w:p>
    <w:p w14:paraId="1DDC4833"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Ермакова,</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Исцеление</w:t>
      </w:r>
      <w:r>
        <w:rPr>
          <w:rFonts w:ascii="Times New Roman" w:hAnsi="Times New Roman" w:cs="Times New Roman"/>
          <w:sz w:val="28"/>
          <w:szCs w:val="28"/>
        </w:rPr>
        <w:t xml:space="preserve"> </w:t>
      </w:r>
      <w:r w:rsidRPr="00007445">
        <w:rPr>
          <w:rFonts w:ascii="Times New Roman" w:hAnsi="Times New Roman" w:cs="Times New Roman"/>
          <w:sz w:val="28"/>
          <w:szCs w:val="28"/>
        </w:rPr>
        <w:t>водой:</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почитаемые</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источники</w:t>
      </w:r>
      <w:r>
        <w:rPr>
          <w:rFonts w:ascii="Times New Roman" w:hAnsi="Times New Roman" w:cs="Times New Roman"/>
          <w:sz w:val="28"/>
          <w:szCs w:val="28"/>
        </w:rPr>
        <w:t xml:space="preserve"> </w:t>
      </w:r>
      <w:r w:rsidRPr="00007445">
        <w:rPr>
          <w:rFonts w:ascii="Times New Roman" w:hAnsi="Times New Roman" w:cs="Times New Roman"/>
          <w:sz w:val="28"/>
          <w:szCs w:val="28"/>
        </w:rPr>
        <w:t>юга</w:t>
      </w:r>
      <w:r>
        <w:rPr>
          <w:rFonts w:ascii="Times New Roman" w:hAnsi="Times New Roman" w:cs="Times New Roman"/>
          <w:sz w:val="28"/>
          <w:szCs w:val="28"/>
        </w:rPr>
        <w:t xml:space="preserve"> </w:t>
      </w:r>
      <w:r w:rsidRPr="00007445">
        <w:rPr>
          <w:rFonts w:ascii="Times New Roman" w:hAnsi="Times New Roman" w:cs="Times New Roman"/>
          <w:sz w:val="28"/>
          <w:szCs w:val="28"/>
        </w:rPr>
        <w:t>Тюменской</w:t>
      </w:r>
      <w:r>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Ермакова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r w:rsidRPr="00007445">
        <w:rPr>
          <w:rFonts w:ascii="Times New Roman" w:hAnsi="Times New Roman" w:cs="Times New Roman"/>
          <w:sz w:val="28"/>
          <w:szCs w:val="28"/>
        </w:rPr>
        <w:t>Тюменского</w:t>
      </w:r>
      <w:r>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государственного</w:t>
      </w:r>
      <w:r>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университета.</w:t>
      </w:r>
      <w:r>
        <w:rPr>
          <w:rFonts w:ascii="Times New Roman" w:hAnsi="Times New Roman" w:cs="Times New Roman"/>
          <w:sz w:val="28"/>
          <w:szCs w:val="28"/>
        </w:rPr>
        <w:t xml:space="preserve"> </w:t>
      </w:r>
      <w:r w:rsidRPr="00007445">
        <w:rPr>
          <w:rFonts w:ascii="Times New Roman" w:hAnsi="Times New Roman" w:cs="Times New Roman"/>
          <w:sz w:val="28"/>
          <w:szCs w:val="28"/>
        </w:rPr>
        <w:t>Гуманитарные</w:t>
      </w:r>
      <w:r>
        <w:rPr>
          <w:rFonts w:ascii="Times New Roman" w:hAnsi="Times New Roman" w:cs="Times New Roman"/>
          <w:sz w:val="28"/>
          <w:szCs w:val="28"/>
        </w:rPr>
        <w:t xml:space="preserve"> </w:t>
      </w:r>
      <w:r w:rsidRPr="00007445">
        <w:rPr>
          <w:rFonts w:ascii="Times New Roman" w:hAnsi="Times New Roman" w:cs="Times New Roman"/>
          <w:sz w:val="28"/>
          <w:szCs w:val="28"/>
        </w:rPr>
        <w:t>исследования.</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Humanitates</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2011.</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27-32.</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EDN</w:t>
      </w:r>
      <w:r>
        <w:rPr>
          <w:rFonts w:ascii="Times New Roman" w:hAnsi="Times New Roman" w:cs="Times New Roman"/>
          <w:sz w:val="28"/>
          <w:szCs w:val="28"/>
        </w:rPr>
        <w:t xml:space="preserve"> </w:t>
      </w:r>
      <w:r w:rsidRPr="00007445">
        <w:rPr>
          <w:rFonts w:ascii="Times New Roman" w:hAnsi="Times New Roman" w:cs="Times New Roman"/>
          <w:sz w:val="28"/>
          <w:szCs w:val="28"/>
        </w:rPr>
        <w:t>OFNIAJ.</w:t>
      </w:r>
    </w:p>
    <w:p w14:paraId="26CA84BA" w14:textId="77777777" w:rsidR="00724063" w:rsidRPr="00007445" w:rsidRDefault="00724063"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lastRenderedPageBreak/>
        <w:t>Ермакова,</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Почитаемые</w:t>
      </w:r>
      <w:r>
        <w:rPr>
          <w:rFonts w:ascii="Times New Roman" w:hAnsi="Times New Roman" w:cs="Times New Roman"/>
          <w:sz w:val="28"/>
          <w:szCs w:val="28"/>
        </w:rPr>
        <w:t xml:space="preserve"> </w:t>
      </w:r>
      <w:r w:rsidRPr="00007445">
        <w:rPr>
          <w:rFonts w:ascii="Times New Roman" w:hAnsi="Times New Roman" w:cs="Times New Roman"/>
          <w:sz w:val="28"/>
          <w:szCs w:val="28"/>
        </w:rPr>
        <w:t>водные</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источники</w:t>
      </w:r>
      <w:r>
        <w:rPr>
          <w:rFonts w:ascii="Times New Roman" w:hAnsi="Times New Roman" w:cs="Times New Roman"/>
          <w:sz w:val="28"/>
          <w:szCs w:val="28"/>
        </w:rPr>
        <w:t xml:space="preserve"> </w:t>
      </w:r>
      <w:r w:rsidRPr="00007445">
        <w:rPr>
          <w:rFonts w:ascii="Times New Roman" w:hAnsi="Times New Roman" w:cs="Times New Roman"/>
          <w:sz w:val="28"/>
          <w:szCs w:val="28"/>
        </w:rPr>
        <w:t>Тюменской</w:t>
      </w:r>
      <w:r>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Pr>
          <w:rFonts w:ascii="Times New Roman" w:hAnsi="Times New Roman" w:cs="Times New Roman"/>
          <w:sz w:val="28"/>
          <w:szCs w:val="28"/>
        </w:rPr>
        <w:t xml:space="preserve"> </w:t>
      </w:r>
      <w:r w:rsidRPr="00007445">
        <w:rPr>
          <w:rFonts w:ascii="Times New Roman" w:hAnsi="Times New Roman" w:cs="Times New Roman"/>
          <w:sz w:val="28"/>
          <w:szCs w:val="28"/>
        </w:rPr>
        <w:t>итоги</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платформа</w:t>
      </w:r>
      <w:r>
        <w:rPr>
          <w:rFonts w:ascii="Times New Roman" w:hAnsi="Times New Roman" w:cs="Times New Roman"/>
          <w:sz w:val="28"/>
          <w:szCs w:val="28"/>
        </w:rPr>
        <w:t xml:space="preserve"> </w:t>
      </w:r>
      <w:r w:rsidRPr="00007445">
        <w:rPr>
          <w:rFonts w:ascii="Times New Roman" w:hAnsi="Times New Roman" w:cs="Times New Roman"/>
          <w:sz w:val="28"/>
          <w:szCs w:val="28"/>
        </w:rPr>
        <w:t>исследования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Ермакова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Этнографическое</w:t>
      </w:r>
      <w:r>
        <w:rPr>
          <w:rFonts w:ascii="Times New Roman" w:hAnsi="Times New Roman" w:cs="Times New Roman"/>
          <w:sz w:val="28"/>
          <w:szCs w:val="28"/>
        </w:rPr>
        <w:t xml:space="preserve"> </w:t>
      </w:r>
      <w:r w:rsidRPr="00007445">
        <w:rPr>
          <w:rFonts w:ascii="Times New Roman" w:hAnsi="Times New Roman" w:cs="Times New Roman"/>
          <w:sz w:val="28"/>
          <w:szCs w:val="28"/>
        </w:rPr>
        <w:t>обозрение.</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2019.</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6.</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92-137.</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DOI</w:t>
      </w:r>
      <w:r>
        <w:rPr>
          <w:rFonts w:ascii="Times New Roman" w:hAnsi="Times New Roman" w:cs="Times New Roman"/>
          <w:sz w:val="28"/>
          <w:szCs w:val="28"/>
        </w:rPr>
        <w:t xml:space="preserve"> </w:t>
      </w:r>
      <w:r w:rsidRPr="00007445">
        <w:rPr>
          <w:rFonts w:ascii="Times New Roman" w:hAnsi="Times New Roman" w:cs="Times New Roman"/>
          <w:sz w:val="28"/>
          <w:szCs w:val="28"/>
        </w:rPr>
        <w:t>10.31857/S086954150007771-8.</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EDN</w:t>
      </w:r>
      <w:r>
        <w:rPr>
          <w:rFonts w:ascii="Times New Roman" w:hAnsi="Times New Roman" w:cs="Times New Roman"/>
          <w:sz w:val="28"/>
          <w:szCs w:val="28"/>
        </w:rPr>
        <w:t xml:space="preserve"> </w:t>
      </w:r>
      <w:r w:rsidRPr="00007445">
        <w:rPr>
          <w:rFonts w:ascii="Times New Roman" w:hAnsi="Times New Roman" w:cs="Times New Roman"/>
          <w:sz w:val="28"/>
          <w:szCs w:val="28"/>
        </w:rPr>
        <w:t>DSTBJV.</w:t>
      </w:r>
    </w:p>
    <w:p w14:paraId="42528FE3" w14:textId="77777777" w:rsidR="00724063" w:rsidRPr="00007445" w:rsidRDefault="00724063"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Ермакова,</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Почитание</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ключа</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Вблизи</w:t>
      </w:r>
      <w:r>
        <w:rPr>
          <w:rFonts w:ascii="Times New Roman" w:hAnsi="Times New Roman" w:cs="Times New Roman"/>
          <w:sz w:val="28"/>
          <w:szCs w:val="28"/>
        </w:rPr>
        <w:t xml:space="preserve"> </w:t>
      </w:r>
      <w:r w:rsidRPr="00007445">
        <w:rPr>
          <w:rFonts w:ascii="Times New Roman" w:hAnsi="Times New Roman" w:cs="Times New Roman"/>
          <w:sz w:val="28"/>
          <w:szCs w:val="28"/>
        </w:rPr>
        <w:t>села</w:t>
      </w:r>
      <w:r>
        <w:rPr>
          <w:rFonts w:ascii="Times New Roman" w:hAnsi="Times New Roman" w:cs="Times New Roman"/>
          <w:sz w:val="28"/>
          <w:szCs w:val="28"/>
        </w:rPr>
        <w:t xml:space="preserve"> </w:t>
      </w:r>
      <w:r w:rsidRPr="00007445">
        <w:rPr>
          <w:rFonts w:ascii="Times New Roman" w:hAnsi="Times New Roman" w:cs="Times New Roman"/>
          <w:sz w:val="28"/>
          <w:szCs w:val="28"/>
        </w:rPr>
        <w:t>Рябово</w:t>
      </w:r>
      <w:r>
        <w:rPr>
          <w:rFonts w:ascii="Times New Roman" w:hAnsi="Times New Roman" w:cs="Times New Roman"/>
          <w:sz w:val="28"/>
          <w:szCs w:val="28"/>
        </w:rPr>
        <w:t xml:space="preserve"> </w:t>
      </w:r>
      <w:r w:rsidRPr="00007445">
        <w:rPr>
          <w:rFonts w:ascii="Times New Roman" w:hAnsi="Times New Roman" w:cs="Times New Roman"/>
          <w:sz w:val="28"/>
          <w:szCs w:val="28"/>
        </w:rPr>
        <w:t>Викуловского</w:t>
      </w:r>
      <w:r>
        <w:rPr>
          <w:rFonts w:ascii="Times New Roman" w:hAnsi="Times New Roman" w:cs="Times New Roman"/>
          <w:sz w:val="28"/>
          <w:szCs w:val="28"/>
        </w:rPr>
        <w:t xml:space="preserve"> </w:t>
      </w:r>
      <w:r w:rsidRPr="00007445">
        <w:rPr>
          <w:rFonts w:ascii="Times New Roman" w:hAnsi="Times New Roman" w:cs="Times New Roman"/>
          <w:sz w:val="28"/>
          <w:szCs w:val="28"/>
        </w:rPr>
        <w:t>района</w:t>
      </w:r>
      <w:r>
        <w:rPr>
          <w:rFonts w:ascii="Times New Roman" w:hAnsi="Times New Roman" w:cs="Times New Roman"/>
          <w:sz w:val="28"/>
          <w:szCs w:val="28"/>
        </w:rPr>
        <w:t xml:space="preserve"> </w:t>
      </w:r>
      <w:r w:rsidRPr="00007445">
        <w:rPr>
          <w:rFonts w:ascii="Times New Roman" w:hAnsi="Times New Roman" w:cs="Times New Roman"/>
          <w:sz w:val="28"/>
          <w:szCs w:val="28"/>
        </w:rPr>
        <w:t>Тюменской</w:t>
      </w:r>
      <w:r>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w:t>
      </w:r>
      <w:r>
        <w:rPr>
          <w:rFonts w:ascii="Times New Roman" w:hAnsi="Times New Roman" w:cs="Times New Roman"/>
          <w:sz w:val="28"/>
          <w:szCs w:val="28"/>
        </w:rPr>
        <w:t xml:space="preserve"> </w:t>
      </w:r>
      <w:r w:rsidRPr="00007445">
        <w:rPr>
          <w:rFonts w:ascii="Times New Roman" w:hAnsi="Times New Roman" w:cs="Times New Roman"/>
          <w:sz w:val="28"/>
          <w:szCs w:val="28"/>
        </w:rPr>
        <w:t>Ермакова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Гуманитарные</w:t>
      </w:r>
      <w:r>
        <w:rPr>
          <w:rFonts w:ascii="Times New Roman" w:hAnsi="Times New Roman" w:cs="Times New Roman"/>
          <w:sz w:val="28"/>
          <w:szCs w:val="28"/>
        </w:rPr>
        <w:t xml:space="preserve"> </w:t>
      </w:r>
      <w:r w:rsidRPr="00007445">
        <w:rPr>
          <w:rFonts w:ascii="Times New Roman" w:hAnsi="Times New Roman" w:cs="Times New Roman"/>
          <w:sz w:val="28"/>
          <w:szCs w:val="28"/>
        </w:rPr>
        <w:t>науки</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Сибири.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2011.</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3.</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111-113.</w:t>
      </w:r>
    </w:p>
    <w:p w14:paraId="7466D9C5" w14:textId="77777777" w:rsidR="00724063" w:rsidRPr="00007445" w:rsidRDefault="00724063" w:rsidP="00007445">
      <w:pPr>
        <w:pStyle w:val="aa"/>
        <w:numPr>
          <w:ilvl w:val="0"/>
          <w:numId w:val="11"/>
        </w:numPr>
        <w:spacing w:line="360" w:lineRule="auto"/>
        <w:ind w:left="0" w:firstLine="0"/>
      </w:pPr>
      <w:r w:rsidRPr="00007445">
        <w:t>Ермакова,</w:t>
      </w:r>
      <w:r>
        <w:t xml:space="preserve"> </w:t>
      </w:r>
      <w:r w:rsidRPr="00007445">
        <w:t>Е.</w:t>
      </w:r>
      <w:r>
        <w:t xml:space="preserve"> </w:t>
      </w:r>
      <w:r w:rsidRPr="00007445">
        <w:t>Е.</w:t>
      </w:r>
      <w:r>
        <w:t xml:space="preserve"> </w:t>
      </w:r>
      <w:r w:rsidRPr="00007445">
        <w:t>Почитание</w:t>
      </w:r>
      <w:r>
        <w:t xml:space="preserve"> </w:t>
      </w:r>
      <w:proofErr w:type="spellStart"/>
      <w:r w:rsidRPr="00007445">
        <w:t>Криванковского</w:t>
      </w:r>
      <w:proofErr w:type="spellEnd"/>
      <w:r>
        <w:t xml:space="preserve"> </w:t>
      </w:r>
      <w:r w:rsidRPr="00007445">
        <w:t>колодца</w:t>
      </w:r>
      <w:r>
        <w:t xml:space="preserve"> </w:t>
      </w:r>
      <w:r w:rsidRPr="00007445">
        <w:t>в</w:t>
      </w:r>
      <w:r>
        <w:t xml:space="preserve"> </w:t>
      </w:r>
      <w:r w:rsidRPr="00007445">
        <w:t>Юргинском</w:t>
      </w:r>
      <w:r>
        <w:t xml:space="preserve"> </w:t>
      </w:r>
      <w:r w:rsidRPr="00007445">
        <w:t>районе</w:t>
      </w:r>
      <w:r>
        <w:t xml:space="preserve"> </w:t>
      </w:r>
      <w:r w:rsidRPr="00007445">
        <w:t>Тюменской</w:t>
      </w:r>
      <w:r>
        <w:t xml:space="preserve"> </w:t>
      </w:r>
      <w:r w:rsidRPr="00007445">
        <w:t>области</w:t>
      </w:r>
      <w:r>
        <w:t xml:space="preserve"> </w:t>
      </w:r>
      <w:r w:rsidRPr="00007445">
        <w:t>/</w:t>
      </w:r>
      <w:r>
        <w:t xml:space="preserve"> </w:t>
      </w:r>
      <w:r w:rsidRPr="00007445">
        <w:t>Е.</w:t>
      </w:r>
      <w:r>
        <w:t xml:space="preserve"> </w:t>
      </w:r>
      <w:r w:rsidRPr="00007445">
        <w:t>Е.</w:t>
      </w:r>
      <w:r>
        <w:t xml:space="preserve"> </w:t>
      </w:r>
      <w:r w:rsidRPr="00007445">
        <w:t>Ермакова</w:t>
      </w:r>
      <w:r>
        <w:t xml:space="preserve"> </w:t>
      </w:r>
      <w:r w:rsidRPr="00007445">
        <w:t>//</w:t>
      </w:r>
      <w:r>
        <w:t xml:space="preserve"> </w:t>
      </w:r>
      <w:r w:rsidRPr="00007445">
        <w:t>Антропологический</w:t>
      </w:r>
      <w:r>
        <w:t xml:space="preserve"> </w:t>
      </w:r>
      <w:r w:rsidRPr="00007445">
        <w:t>форум.</w:t>
      </w:r>
      <w:r>
        <w:t xml:space="preserve"> </w:t>
      </w:r>
      <w:r w:rsidRPr="00007445">
        <w:t>–</w:t>
      </w:r>
      <w:r>
        <w:t xml:space="preserve"> </w:t>
      </w:r>
      <w:r w:rsidRPr="00007445">
        <w:t>2010.</w:t>
      </w:r>
      <w:r>
        <w:t xml:space="preserve"> </w:t>
      </w:r>
      <w:r w:rsidRPr="00007445">
        <w:t>–</w:t>
      </w:r>
      <w:r>
        <w:t xml:space="preserve"> </w:t>
      </w:r>
      <w:r w:rsidRPr="00007445">
        <w:t>№</w:t>
      </w:r>
      <w:r>
        <w:t xml:space="preserve"> </w:t>
      </w:r>
      <w:r w:rsidRPr="00007445">
        <w:t>S12.</w:t>
      </w:r>
      <w:r>
        <w:t xml:space="preserve"> </w:t>
      </w:r>
      <w:r w:rsidRPr="00007445">
        <w:t>–</w:t>
      </w:r>
      <w:r>
        <w:t xml:space="preserve"> </w:t>
      </w:r>
      <w:r w:rsidRPr="00007445">
        <w:t>С.</w:t>
      </w:r>
      <w:r>
        <w:t xml:space="preserve"> </w:t>
      </w:r>
      <w:r w:rsidRPr="00007445">
        <w:t>1-52.</w:t>
      </w:r>
      <w:r>
        <w:t xml:space="preserve"> </w:t>
      </w:r>
    </w:p>
    <w:p w14:paraId="28BD4065" w14:textId="77777777" w:rsidR="00724063" w:rsidRPr="00007445" w:rsidRDefault="00724063" w:rsidP="00007445">
      <w:pPr>
        <w:pStyle w:val="a4"/>
        <w:numPr>
          <w:ilvl w:val="0"/>
          <w:numId w:val="11"/>
        </w:numPr>
        <w:spacing w:line="360" w:lineRule="auto"/>
        <w:ind w:left="284"/>
        <w:jc w:val="both"/>
        <w:rPr>
          <w:rFonts w:ascii="Times New Roman" w:hAnsi="Times New Roman" w:cs="Times New Roman"/>
          <w:sz w:val="28"/>
          <w:szCs w:val="28"/>
        </w:rPr>
      </w:pPr>
      <w:r w:rsidRPr="00007445">
        <w:rPr>
          <w:rFonts w:ascii="Times New Roman" w:hAnsi="Times New Roman" w:cs="Times New Roman"/>
          <w:sz w:val="28"/>
          <w:szCs w:val="28"/>
        </w:rPr>
        <w:t>Жердева,</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Осмысление</w:t>
      </w:r>
      <w:r>
        <w:rPr>
          <w:rFonts w:ascii="Times New Roman" w:hAnsi="Times New Roman" w:cs="Times New Roman"/>
          <w:sz w:val="28"/>
          <w:szCs w:val="28"/>
        </w:rPr>
        <w:t xml:space="preserve"> </w:t>
      </w:r>
      <w:r w:rsidRPr="00007445">
        <w:rPr>
          <w:rFonts w:ascii="Times New Roman" w:hAnsi="Times New Roman" w:cs="Times New Roman"/>
          <w:sz w:val="28"/>
          <w:szCs w:val="28"/>
        </w:rPr>
        <w:t>понятия</w:t>
      </w:r>
      <w:r>
        <w:rPr>
          <w:rFonts w:ascii="Times New Roman" w:hAnsi="Times New Roman" w:cs="Times New Roman"/>
          <w:sz w:val="28"/>
          <w:szCs w:val="28"/>
        </w:rPr>
        <w:t xml:space="preserve"> </w:t>
      </w:r>
      <w:r w:rsidRPr="00007445">
        <w:rPr>
          <w:rFonts w:ascii="Times New Roman" w:hAnsi="Times New Roman" w:cs="Times New Roman"/>
          <w:sz w:val="28"/>
          <w:szCs w:val="28"/>
        </w:rPr>
        <w:t>«Сакральное»</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современном</w:t>
      </w:r>
      <w:r>
        <w:rPr>
          <w:rFonts w:ascii="Times New Roman" w:hAnsi="Times New Roman" w:cs="Times New Roman"/>
          <w:sz w:val="28"/>
          <w:szCs w:val="28"/>
        </w:rPr>
        <w:t xml:space="preserve"> </w:t>
      </w:r>
      <w:r w:rsidRPr="00007445">
        <w:rPr>
          <w:rFonts w:ascii="Times New Roman" w:hAnsi="Times New Roman" w:cs="Times New Roman"/>
          <w:sz w:val="28"/>
          <w:szCs w:val="28"/>
        </w:rPr>
        <w:t>философском</w:t>
      </w:r>
      <w:r>
        <w:rPr>
          <w:rFonts w:ascii="Times New Roman" w:hAnsi="Times New Roman" w:cs="Times New Roman"/>
          <w:sz w:val="28"/>
          <w:szCs w:val="28"/>
        </w:rPr>
        <w:t xml:space="preserve"> </w:t>
      </w:r>
      <w:r w:rsidRPr="00007445">
        <w:rPr>
          <w:rFonts w:ascii="Times New Roman" w:hAnsi="Times New Roman" w:cs="Times New Roman"/>
          <w:sz w:val="28"/>
          <w:szCs w:val="28"/>
        </w:rPr>
        <w:t>дискурсе</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Ученые</w:t>
      </w:r>
      <w:r>
        <w:rPr>
          <w:rFonts w:ascii="Times New Roman" w:hAnsi="Times New Roman" w:cs="Times New Roman"/>
          <w:sz w:val="28"/>
          <w:szCs w:val="28"/>
        </w:rPr>
        <w:t xml:space="preserve"> </w:t>
      </w:r>
      <w:r w:rsidRPr="00007445">
        <w:rPr>
          <w:rFonts w:ascii="Times New Roman" w:hAnsi="Times New Roman" w:cs="Times New Roman"/>
          <w:sz w:val="28"/>
          <w:szCs w:val="28"/>
        </w:rPr>
        <w:t>записки</w:t>
      </w:r>
      <w:r>
        <w:rPr>
          <w:rFonts w:ascii="Times New Roman" w:hAnsi="Times New Roman" w:cs="Times New Roman"/>
          <w:sz w:val="28"/>
          <w:szCs w:val="28"/>
        </w:rPr>
        <w:t xml:space="preserve"> </w:t>
      </w:r>
      <w:r w:rsidRPr="00007445">
        <w:rPr>
          <w:rFonts w:ascii="Times New Roman" w:hAnsi="Times New Roman" w:cs="Times New Roman"/>
          <w:sz w:val="28"/>
          <w:szCs w:val="28"/>
        </w:rPr>
        <w:t>Крымского</w:t>
      </w:r>
      <w:r>
        <w:rPr>
          <w:rFonts w:ascii="Times New Roman" w:hAnsi="Times New Roman" w:cs="Times New Roman"/>
          <w:sz w:val="28"/>
          <w:szCs w:val="28"/>
        </w:rPr>
        <w:t xml:space="preserve"> </w:t>
      </w:r>
      <w:r w:rsidRPr="00007445">
        <w:rPr>
          <w:rFonts w:ascii="Times New Roman" w:hAnsi="Times New Roman" w:cs="Times New Roman"/>
          <w:sz w:val="28"/>
          <w:szCs w:val="28"/>
        </w:rPr>
        <w:t>федерального</w:t>
      </w:r>
      <w:r>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университета</w:t>
      </w:r>
      <w:r>
        <w:rPr>
          <w:rFonts w:ascii="Times New Roman" w:hAnsi="Times New Roman" w:cs="Times New Roman"/>
          <w:sz w:val="28"/>
          <w:szCs w:val="28"/>
        </w:rPr>
        <w:t xml:space="preserve"> </w:t>
      </w:r>
      <w:r w:rsidRPr="00007445">
        <w:rPr>
          <w:rFonts w:ascii="Times New Roman" w:hAnsi="Times New Roman" w:cs="Times New Roman"/>
          <w:sz w:val="28"/>
          <w:szCs w:val="28"/>
        </w:rPr>
        <w:t>имени</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Вернадского.</w:t>
      </w:r>
      <w:r>
        <w:rPr>
          <w:rFonts w:ascii="Times New Roman" w:hAnsi="Times New Roman" w:cs="Times New Roman"/>
          <w:sz w:val="28"/>
          <w:szCs w:val="28"/>
        </w:rPr>
        <w:t xml:space="preserve"> </w:t>
      </w:r>
      <w:r w:rsidRPr="00007445">
        <w:rPr>
          <w:rFonts w:ascii="Times New Roman" w:hAnsi="Times New Roman" w:cs="Times New Roman"/>
          <w:sz w:val="28"/>
          <w:szCs w:val="28"/>
        </w:rPr>
        <w:t>Социология.</w:t>
      </w:r>
      <w:r>
        <w:rPr>
          <w:rFonts w:ascii="Times New Roman" w:hAnsi="Times New Roman" w:cs="Times New Roman"/>
          <w:sz w:val="28"/>
          <w:szCs w:val="28"/>
        </w:rPr>
        <w:t xml:space="preserve"> </w:t>
      </w:r>
      <w:r w:rsidRPr="00007445">
        <w:rPr>
          <w:rFonts w:ascii="Times New Roman" w:hAnsi="Times New Roman" w:cs="Times New Roman"/>
          <w:sz w:val="28"/>
          <w:szCs w:val="28"/>
        </w:rPr>
        <w:t>Педагогика.</w:t>
      </w:r>
      <w:r>
        <w:rPr>
          <w:rFonts w:ascii="Times New Roman" w:hAnsi="Times New Roman" w:cs="Times New Roman"/>
          <w:sz w:val="28"/>
          <w:szCs w:val="28"/>
        </w:rPr>
        <w:t xml:space="preserve"> </w:t>
      </w:r>
      <w:r w:rsidRPr="00007445">
        <w:rPr>
          <w:rFonts w:ascii="Times New Roman" w:hAnsi="Times New Roman" w:cs="Times New Roman"/>
          <w:sz w:val="28"/>
          <w:szCs w:val="28"/>
        </w:rPr>
        <w:t>Психология.</w:t>
      </w:r>
      <w:r>
        <w:rPr>
          <w:rFonts w:ascii="Times New Roman" w:hAnsi="Times New Roman" w:cs="Times New Roman"/>
          <w:sz w:val="28"/>
          <w:szCs w:val="28"/>
        </w:rPr>
        <w:t xml:space="preserve"> </w:t>
      </w:r>
      <w:r w:rsidRPr="00007445">
        <w:rPr>
          <w:rFonts w:ascii="Times New Roman" w:hAnsi="Times New Roman" w:cs="Times New Roman"/>
          <w:sz w:val="28"/>
          <w:szCs w:val="28"/>
        </w:rPr>
        <w:t>2008.</w:t>
      </w:r>
      <w:r>
        <w:rPr>
          <w:rFonts w:ascii="Times New Roman" w:hAnsi="Times New Roman" w:cs="Times New Roman"/>
          <w:sz w:val="28"/>
          <w:szCs w:val="28"/>
        </w:rPr>
        <w:t xml:space="preserve"> </w:t>
      </w:r>
      <w:r w:rsidRPr="00007445">
        <w:rPr>
          <w:rFonts w:ascii="Times New Roman" w:hAnsi="Times New Roman" w:cs="Times New Roman"/>
          <w:sz w:val="28"/>
          <w:szCs w:val="28"/>
        </w:rPr>
        <w:t>№1.</w:t>
      </w:r>
      <w:r>
        <w:rPr>
          <w:rFonts w:ascii="Times New Roman" w:hAnsi="Times New Roman" w:cs="Times New Roman"/>
          <w:sz w:val="28"/>
          <w:szCs w:val="28"/>
        </w:rPr>
        <w:t xml:space="preserve"> </w:t>
      </w:r>
      <w:r w:rsidRPr="00007445">
        <w:rPr>
          <w:rFonts w:ascii="Times New Roman" w:hAnsi="Times New Roman" w:cs="Times New Roman"/>
          <w:sz w:val="28"/>
          <w:szCs w:val="28"/>
        </w:rPr>
        <w:t>URL:</w:t>
      </w:r>
      <w:r>
        <w:rPr>
          <w:rFonts w:ascii="Times New Roman" w:hAnsi="Times New Roman" w:cs="Times New Roman"/>
          <w:sz w:val="28"/>
          <w:szCs w:val="28"/>
        </w:rPr>
        <w:t xml:space="preserve"> </w:t>
      </w:r>
      <w:r w:rsidRPr="00007445">
        <w:rPr>
          <w:rFonts w:ascii="Times New Roman" w:hAnsi="Times New Roman" w:cs="Times New Roman"/>
          <w:sz w:val="28"/>
          <w:szCs w:val="28"/>
        </w:rPr>
        <w:t>https://cyberleninka.ru/article/n/osmyslenie-ponyatiya-sakralnoe-v-sovremennom-filosofskom-diskurse</w:t>
      </w:r>
      <w:r>
        <w:rPr>
          <w:rFonts w:ascii="Times New Roman" w:hAnsi="Times New Roman" w:cs="Times New Roman"/>
          <w:sz w:val="28"/>
          <w:szCs w:val="28"/>
        </w:rPr>
        <w:t xml:space="preserve"> </w:t>
      </w:r>
      <w:r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Pr="00007445">
        <w:rPr>
          <w:rFonts w:ascii="Times New Roman" w:hAnsi="Times New Roman" w:cs="Times New Roman"/>
          <w:sz w:val="28"/>
          <w:szCs w:val="28"/>
        </w:rPr>
        <w:t>14.10.2024).</w:t>
      </w:r>
    </w:p>
    <w:p w14:paraId="7F5C36D5" w14:textId="77777777" w:rsidR="00724063" w:rsidRPr="00007445" w:rsidRDefault="00724063" w:rsidP="00007445">
      <w:pPr>
        <w:pStyle w:val="a4"/>
        <w:numPr>
          <w:ilvl w:val="0"/>
          <w:numId w:val="11"/>
        </w:numPr>
        <w:spacing w:line="360" w:lineRule="auto"/>
        <w:ind w:left="284" w:hanging="426"/>
        <w:jc w:val="both"/>
        <w:rPr>
          <w:rFonts w:ascii="Times New Roman" w:hAnsi="Times New Roman" w:cs="Times New Roman"/>
          <w:sz w:val="28"/>
          <w:szCs w:val="28"/>
        </w:rPr>
      </w:pPr>
      <w:r w:rsidRPr="00007445">
        <w:rPr>
          <w:rFonts w:ascii="Times New Roman" w:hAnsi="Times New Roman" w:cs="Times New Roman"/>
          <w:sz w:val="28"/>
          <w:szCs w:val="28"/>
        </w:rPr>
        <w:t>Замятин,</w:t>
      </w:r>
      <w:r>
        <w:rPr>
          <w:rFonts w:ascii="Times New Roman" w:hAnsi="Times New Roman" w:cs="Times New Roman"/>
          <w:sz w:val="28"/>
          <w:szCs w:val="28"/>
        </w:rPr>
        <w:t xml:space="preserve"> </w:t>
      </w:r>
      <w:r w:rsidRPr="00007445">
        <w:rPr>
          <w:rFonts w:ascii="Times New Roman" w:hAnsi="Times New Roman" w:cs="Times New Roman"/>
          <w:sz w:val="28"/>
          <w:szCs w:val="28"/>
        </w:rPr>
        <w:t>Д.</w:t>
      </w:r>
      <w:r>
        <w:rPr>
          <w:rFonts w:ascii="Times New Roman" w:hAnsi="Times New Roman" w:cs="Times New Roman"/>
          <w:sz w:val="28"/>
          <w:szCs w:val="28"/>
        </w:rPr>
        <w:t xml:space="preserve"> </w:t>
      </w:r>
      <w:r w:rsidRPr="00007445">
        <w:rPr>
          <w:rFonts w:ascii="Times New Roman" w:hAnsi="Times New Roman" w:cs="Times New Roman"/>
          <w:sz w:val="28"/>
          <w:szCs w:val="28"/>
        </w:rPr>
        <w:t>Н.</w:t>
      </w:r>
      <w:r>
        <w:rPr>
          <w:rFonts w:ascii="Times New Roman" w:hAnsi="Times New Roman" w:cs="Times New Roman"/>
          <w:sz w:val="28"/>
          <w:szCs w:val="28"/>
        </w:rPr>
        <w:t xml:space="preserve"> </w:t>
      </w:r>
      <w:r w:rsidRPr="00007445">
        <w:rPr>
          <w:rFonts w:ascii="Times New Roman" w:hAnsi="Times New Roman" w:cs="Times New Roman"/>
          <w:sz w:val="28"/>
          <w:szCs w:val="28"/>
        </w:rPr>
        <w:t>Образ</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культуре:</w:t>
      </w:r>
      <w:r>
        <w:rPr>
          <w:rFonts w:ascii="Times New Roman" w:hAnsi="Times New Roman" w:cs="Times New Roman"/>
          <w:sz w:val="28"/>
          <w:szCs w:val="28"/>
        </w:rPr>
        <w:t xml:space="preserve"> </w:t>
      </w:r>
      <w:r w:rsidRPr="00007445">
        <w:rPr>
          <w:rFonts w:ascii="Times New Roman" w:hAnsi="Times New Roman" w:cs="Times New Roman"/>
          <w:sz w:val="28"/>
          <w:szCs w:val="28"/>
        </w:rPr>
        <w:t>методологические</w:t>
      </w:r>
      <w:r>
        <w:rPr>
          <w:rFonts w:ascii="Times New Roman" w:hAnsi="Times New Roman" w:cs="Times New Roman"/>
          <w:sz w:val="28"/>
          <w:szCs w:val="28"/>
        </w:rPr>
        <w:t xml:space="preserve"> </w:t>
      </w:r>
      <w:r w:rsidRPr="00007445">
        <w:rPr>
          <w:rFonts w:ascii="Times New Roman" w:hAnsi="Times New Roman" w:cs="Times New Roman"/>
          <w:sz w:val="28"/>
          <w:szCs w:val="28"/>
        </w:rPr>
        <w:t>подходы</w:t>
      </w:r>
      <w:r>
        <w:rPr>
          <w:rFonts w:ascii="Times New Roman" w:hAnsi="Times New Roman" w:cs="Times New Roman"/>
          <w:sz w:val="28"/>
          <w:szCs w:val="28"/>
        </w:rPr>
        <w:t xml:space="preserve"> </w:t>
      </w:r>
      <w:r w:rsidRPr="00007445">
        <w:rPr>
          <w:rFonts w:ascii="Times New Roman" w:hAnsi="Times New Roman" w:cs="Times New Roman"/>
          <w:sz w:val="28"/>
          <w:szCs w:val="28"/>
        </w:rPr>
        <w:t>к</w:t>
      </w:r>
      <w:r>
        <w:rPr>
          <w:rFonts w:ascii="Times New Roman" w:hAnsi="Times New Roman" w:cs="Times New Roman"/>
          <w:sz w:val="28"/>
          <w:szCs w:val="28"/>
        </w:rPr>
        <w:t xml:space="preserve"> </w:t>
      </w:r>
      <w:r w:rsidRPr="00007445">
        <w:rPr>
          <w:rFonts w:ascii="Times New Roman" w:hAnsi="Times New Roman" w:cs="Times New Roman"/>
          <w:sz w:val="28"/>
          <w:szCs w:val="28"/>
        </w:rPr>
        <w:t>изучению</w:t>
      </w:r>
      <w:r>
        <w:rPr>
          <w:rFonts w:ascii="Times New Roman" w:hAnsi="Times New Roman" w:cs="Times New Roman"/>
          <w:sz w:val="28"/>
          <w:szCs w:val="28"/>
        </w:rPr>
        <w:t xml:space="preserve"> </w:t>
      </w:r>
      <w:r w:rsidRPr="00007445">
        <w:rPr>
          <w:rFonts w:ascii="Times New Roman" w:hAnsi="Times New Roman" w:cs="Times New Roman"/>
          <w:sz w:val="28"/>
          <w:szCs w:val="28"/>
        </w:rPr>
        <w:t>понятия</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"наследие"</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Д.</w:t>
      </w:r>
      <w:r>
        <w:rPr>
          <w:rFonts w:ascii="Times New Roman" w:hAnsi="Times New Roman" w:cs="Times New Roman"/>
          <w:sz w:val="28"/>
          <w:szCs w:val="28"/>
        </w:rPr>
        <w:t xml:space="preserve"> </w:t>
      </w:r>
      <w:r w:rsidRPr="00007445">
        <w:rPr>
          <w:rFonts w:ascii="Times New Roman" w:hAnsi="Times New Roman" w:cs="Times New Roman"/>
          <w:sz w:val="28"/>
          <w:szCs w:val="28"/>
        </w:rPr>
        <w:t>Н.</w:t>
      </w:r>
      <w:r>
        <w:rPr>
          <w:rFonts w:ascii="Times New Roman" w:hAnsi="Times New Roman" w:cs="Times New Roman"/>
          <w:sz w:val="28"/>
          <w:szCs w:val="28"/>
        </w:rPr>
        <w:t xml:space="preserve"> </w:t>
      </w:r>
      <w:r w:rsidRPr="00007445">
        <w:rPr>
          <w:rFonts w:ascii="Times New Roman" w:hAnsi="Times New Roman" w:cs="Times New Roman"/>
          <w:sz w:val="28"/>
          <w:szCs w:val="28"/>
        </w:rPr>
        <w:t>Замятин</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Этнографическое</w:t>
      </w:r>
      <w:r>
        <w:rPr>
          <w:rFonts w:ascii="Times New Roman" w:hAnsi="Times New Roman" w:cs="Times New Roman"/>
          <w:sz w:val="28"/>
          <w:szCs w:val="28"/>
        </w:rPr>
        <w:t xml:space="preserve"> </w:t>
      </w:r>
      <w:r w:rsidRPr="00007445">
        <w:rPr>
          <w:rFonts w:ascii="Times New Roman" w:hAnsi="Times New Roman" w:cs="Times New Roman"/>
          <w:sz w:val="28"/>
          <w:szCs w:val="28"/>
        </w:rPr>
        <w:t>обозрение.</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2008.</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6.</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121-130.</w:t>
      </w:r>
    </w:p>
    <w:p w14:paraId="0FB088E9" w14:textId="77777777" w:rsidR="00724063" w:rsidRPr="00007445" w:rsidRDefault="00724063" w:rsidP="00007445">
      <w:pPr>
        <w:pStyle w:val="a4"/>
        <w:numPr>
          <w:ilvl w:val="0"/>
          <w:numId w:val="11"/>
        </w:numPr>
        <w:spacing w:line="360" w:lineRule="auto"/>
        <w:ind w:left="284"/>
        <w:jc w:val="both"/>
        <w:rPr>
          <w:rFonts w:ascii="Times New Roman" w:hAnsi="Times New Roman" w:cs="Times New Roman"/>
          <w:sz w:val="28"/>
          <w:szCs w:val="28"/>
        </w:rPr>
      </w:pPr>
      <w:proofErr w:type="spellStart"/>
      <w:r w:rsidRPr="00007445">
        <w:rPr>
          <w:rFonts w:ascii="Times New Roman" w:hAnsi="Times New Roman" w:cs="Times New Roman"/>
          <w:sz w:val="28"/>
          <w:szCs w:val="28"/>
        </w:rPr>
        <w:t>Засорина</w:t>
      </w:r>
      <w:proofErr w:type="spellEnd"/>
      <w:r>
        <w:rPr>
          <w:rFonts w:ascii="Times New Roman" w:hAnsi="Times New Roman" w:cs="Times New Roman"/>
          <w:sz w:val="28"/>
          <w:szCs w:val="28"/>
        </w:rPr>
        <w:t xml:space="preserve"> </w:t>
      </w:r>
      <w:r w:rsidRPr="00007445">
        <w:rPr>
          <w:rFonts w:ascii="Times New Roman" w:hAnsi="Times New Roman" w:cs="Times New Roman"/>
          <w:sz w:val="28"/>
          <w:szCs w:val="28"/>
        </w:rPr>
        <w:t>Ю.А.</w:t>
      </w:r>
      <w:r>
        <w:rPr>
          <w:rFonts w:ascii="Times New Roman" w:hAnsi="Times New Roman" w:cs="Times New Roman"/>
          <w:sz w:val="28"/>
          <w:szCs w:val="28"/>
        </w:rPr>
        <w:t xml:space="preserve"> </w:t>
      </w:r>
      <w:r w:rsidRPr="00007445">
        <w:rPr>
          <w:rFonts w:ascii="Times New Roman" w:hAnsi="Times New Roman" w:cs="Times New Roman"/>
          <w:sz w:val="28"/>
          <w:szCs w:val="28"/>
        </w:rPr>
        <w:t>ИСТОРИЯ</w:t>
      </w:r>
      <w:r>
        <w:rPr>
          <w:rFonts w:ascii="Times New Roman" w:hAnsi="Times New Roman" w:cs="Times New Roman"/>
          <w:sz w:val="28"/>
          <w:szCs w:val="28"/>
        </w:rPr>
        <w:t xml:space="preserve"> </w:t>
      </w:r>
      <w:r w:rsidRPr="00007445">
        <w:rPr>
          <w:rFonts w:ascii="Times New Roman" w:hAnsi="Times New Roman" w:cs="Times New Roman"/>
          <w:sz w:val="28"/>
          <w:szCs w:val="28"/>
        </w:rPr>
        <w:t>ТЕРМИНА</w:t>
      </w:r>
      <w:r>
        <w:rPr>
          <w:rFonts w:ascii="Times New Roman" w:hAnsi="Times New Roman" w:cs="Times New Roman"/>
          <w:sz w:val="28"/>
          <w:szCs w:val="28"/>
        </w:rPr>
        <w:t xml:space="preserve"> </w:t>
      </w:r>
      <w:r w:rsidRPr="00007445">
        <w:rPr>
          <w:rFonts w:ascii="Times New Roman" w:hAnsi="Times New Roman" w:cs="Times New Roman"/>
          <w:sz w:val="28"/>
          <w:szCs w:val="28"/>
        </w:rPr>
        <w:t>"САКРАЛЬНОСТЬ":</w:t>
      </w:r>
      <w:r>
        <w:rPr>
          <w:rFonts w:ascii="Times New Roman" w:hAnsi="Times New Roman" w:cs="Times New Roman"/>
          <w:sz w:val="28"/>
          <w:szCs w:val="28"/>
        </w:rPr>
        <w:t xml:space="preserve"> </w:t>
      </w:r>
      <w:r w:rsidRPr="00007445">
        <w:rPr>
          <w:rFonts w:ascii="Times New Roman" w:hAnsi="Times New Roman" w:cs="Times New Roman"/>
          <w:sz w:val="28"/>
          <w:szCs w:val="28"/>
        </w:rPr>
        <w:t>УТОЧНЕНИЕ</w:t>
      </w:r>
      <w:r>
        <w:rPr>
          <w:rFonts w:ascii="Times New Roman" w:hAnsi="Times New Roman" w:cs="Times New Roman"/>
          <w:sz w:val="28"/>
          <w:szCs w:val="28"/>
        </w:rPr>
        <w:t xml:space="preserve"> </w:t>
      </w:r>
      <w:r w:rsidRPr="00007445">
        <w:rPr>
          <w:rFonts w:ascii="Times New Roman" w:hAnsi="Times New Roman" w:cs="Times New Roman"/>
          <w:sz w:val="28"/>
          <w:szCs w:val="28"/>
        </w:rPr>
        <w:t>СМЫСЛА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пути</w:t>
      </w:r>
      <w:r>
        <w:rPr>
          <w:rFonts w:ascii="Times New Roman" w:hAnsi="Times New Roman" w:cs="Times New Roman"/>
          <w:sz w:val="28"/>
          <w:szCs w:val="28"/>
        </w:rPr>
        <w:t xml:space="preserve"> </w:t>
      </w:r>
      <w:r w:rsidRPr="00007445">
        <w:rPr>
          <w:rFonts w:ascii="Times New Roman" w:hAnsi="Times New Roman" w:cs="Times New Roman"/>
          <w:sz w:val="28"/>
          <w:szCs w:val="28"/>
        </w:rPr>
        <w:t>к</w:t>
      </w:r>
      <w:r>
        <w:rPr>
          <w:rFonts w:ascii="Times New Roman" w:hAnsi="Times New Roman" w:cs="Times New Roman"/>
          <w:sz w:val="28"/>
          <w:szCs w:val="28"/>
        </w:rPr>
        <w:t xml:space="preserve"> </w:t>
      </w:r>
      <w:r w:rsidRPr="00007445">
        <w:rPr>
          <w:rFonts w:ascii="Times New Roman" w:hAnsi="Times New Roman" w:cs="Times New Roman"/>
          <w:sz w:val="28"/>
          <w:szCs w:val="28"/>
        </w:rPr>
        <w:t>гражданскому</w:t>
      </w:r>
      <w:r>
        <w:rPr>
          <w:rFonts w:ascii="Times New Roman" w:hAnsi="Times New Roman" w:cs="Times New Roman"/>
          <w:sz w:val="28"/>
          <w:szCs w:val="28"/>
        </w:rPr>
        <w:t xml:space="preserve"> </w:t>
      </w:r>
      <w:r w:rsidRPr="00007445">
        <w:rPr>
          <w:rFonts w:ascii="Times New Roman" w:hAnsi="Times New Roman" w:cs="Times New Roman"/>
          <w:sz w:val="28"/>
          <w:szCs w:val="28"/>
        </w:rPr>
        <w:t>обществу.</w:t>
      </w:r>
      <w:r>
        <w:rPr>
          <w:rFonts w:ascii="Times New Roman" w:hAnsi="Times New Roman" w:cs="Times New Roman"/>
          <w:sz w:val="28"/>
          <w:szCs w:val="28"/>
        </w:rPr>
        <w:t xml:space="preserve"> </w:t>
      </w:r>
      <w:r w:rsidRPr="00007445">
        <w:rPr>
          <w:rFonts w:ascii="Times New Roman" w:hAnsi="Times New Roman" w:cs="Times New Roman"/>
          <w:sz w:val="28"/>
          <w:szCs w:val="28"/>
        </w:rPr>
        <w:t>2023.</w:t>
      </w:r>
      <w:r>
        <w:rPr>
          <w:rFonts w:ascii="Times New Roman" w:hAnsi="Times New Roman" w:cs="Times New Roman"/>
          <w:sz w:val="28"/>
          <w:szCs w:val="28"/>
        </w:rPr>
        <w:t xml:space="preserve"> </w:t>
      </w:r>
      <w:r w:rsidRPr="00007445">
        <w:rPr>
          <w:rFonts w:ascii="Times New Roman" w:hAnsi="Times New Roman" w:cs="Times New Roman"/>
          <w:sz w:val="28"/>
          <w:szCs w:val="28"/>
        </w:rPr>
        <w:t>№2</w:t>
      </w:r>
      <w:r>
        <w:rPr>
          <w:rFonts w:ascii="Times New Roman" w:hAnsi="Times New Roman" w:cs="Times New Roman"/>
          <w:sz w:val="28"/>
          <w:szCs w:val="28"/>
        </w:rPr>
        <w:t xml:space="preserve"> </w:t>
      </w:r>
      <w:r w:rsidRPr="00007445">
        <w:rPr>
          <w:rFonts w:ascii="Times New Roman" w:hAnsi="Times New Roman" w:cs="Times New Roman"/>
          <w:sz w:val="28"/>
          <w:szCs w:val="28"/>
        </w:rPr>
        <w:t>(50</w:t>
      </w:r>
      <w:proofErr w:type="gramStart"/>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URL:</w:t>
      </w:r>
      <w:r>
        <w:rPr>
          <w:rFonts w:ascii="Times New Roman" w:hAnsi="Times New Roman" w:cs="Times New Roman"/>
          <w:sz w:val="28"/>
          <w:szCs w:val="28"/>
        </w:rPr>
        <w:t xml:space="preserve"> </w:t>
      </w:r>
      <w:r w:rsidRPr="00007445">
        <w:rPr>
          <w:rFonts w:ascii="Times New Roman" w:hAnsi="Times New Roman" w:cs="Times New Roman"/>
          <w:sz w:val="28"/>
          <w:szCs w:val="28"/>
        </w:rPr>
        <w:t>https://cyberleninka.ru/article/n/istoriya-termina-sakralnost-utochnenie-smysla</w:t>
      </w:r>
      <w:r>
        <w:rPr>
          <w:rFonts w:ascii="Times New Roman" w:hAnsi="Times New Roman" w:cs="Times New Roman"/>
          <w:sz w:val="28"/>
          <w:szCs w:val="28"/>
        </w:rPr>
        <w:t xml:space="preserve"> </w:t>
      </w:r>
      <w:r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Pr="00007445">
        <w:rPr>
          <w:rFonts w:ascii="Times New Roman" w:hAnsi="Times New Roman" w:cs="Times New Roman"/>
          <w:sz w:val="28"/>
          <w:szCs w:val="28"/>
        </w:rPr>
        <w:t>14.10.2024).</w:t>
      </w:r>
    </w:p>
    <w:p w14:paraId="02810C1E" w14:textId="77777777" w:rsidR="00724063" w:rsidRPr="00007445" w:rsidRDefault="00724063" w:rsidP="00007445">
      <w:pPr>
        <w:pStyle w:val="a4"/>
        <w:numPr>
          <w:ilvl w:val="0"/>
          <w:numId w:val="11"/>
        </w:numPr>
        <w:spacing w:line="360" w:lineRule="auto"/>
        <w:ind w:left="284"/>
        <w:jc w:val="both"/>
        <w:rPr>
          <w:rFonts w:ascii="Times New Roman" w:hAnsi="Times New Roman" w:cs="Times New Roman"/>
          <w:sz w:val="28"/>
          <w:szCs w:val="28"/>
        </w:rPr>
      </w:pPr>
      <w:r w:rsidRPr="00007445">
        <w:rPr>
          <w:rFonts w:ascii="Times New Roman" w:hAnsi="Times New Roman" w:cs="Times New Roman"/>
          <w:sz w:val="28"/>
          <w:szCs w:val="28"/>
        </w:rPr>
        <w:t>Зенкин,</w:t>
      </w:r>
      <w:r>
        <w:rPr>
          <w:rFonts w:ascii="Times New Roman" w:hAnsi="Times New Roman" w:cs="Times New Roman"/>
          <w:sz w:val="28"/>
          <w:szCs w:val="28"/>
        </w:rPr>
        <w:t xml:space="preserve"> </w:t>
      </w:r>
      <w:r w:rsidRPr="00007445">
        <w:rPr>
          <w:rFonts w:ascii="Times New Roman" w:hAnsi="Times New Roman" w:cs="Times New Roman"/>
          <w:sz w:val="28"/>
          <w:szCs w:val="28"/>
        </w:rPr>
        <w:t>С.Н.</w:t>
      </w:r>
      <w:r>
        <w:rPr>
          <w:rFonts w:ascii="Times New Roman" w:hAnsi="Times New Roman" w:cs="Times New Roman"/>
          <w:sz w:val="28"/>
          <w:szCs w:val="28"/>
        </w:rPr>
        <w:t xml:space="preserve"> </w:t>
      </w:r>
      <w:r w:rsidRPr="00007445">
        <w:rPr>
          <w:rFonts w:ascii="Times New Roman" w:hAnsi="Times New Roman" w:cs="Times New Roman"/>
          <w:sz w:val="28"/>
          <w:szCs w:val="28"/>
        </w:rPr>
        <w:t>Явленное</w:t>
      </w:r>
      <w:r>
        <w:rPr>
          <w:rFonts w:ascii="Times New Roman" w:hAnsi="Times New Roman" w:cs="Times New Roman"/>
          <w:sz w:val="28"/>
          <w:szCs w:val="28"/>
        </w:rPr>
        <w:t xml:space="preserve"> </w:t>
      </w:r>
      <w:r w:rsidRPr="00007445">
        <w:rPr>
          <w:rFonts w:ascii="Times New Roman" w:hAnsi="Times New Roman" w:cs="Times New Roman"/>
          <w:sz w:val="28"/>
          <w:szCs w:val="28"/>
        </w:rPr>
        <w:t>сакральное</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spellStart"/>
      <w:r w:rsidRPr="00007445">
        <w:rPr>
          <w:rFonts w:ascii="Times New Roman" w:hAnsi="Times New Roman" w:cs="Times New Roman"/>
          <w:sz w:val="28"/>
          <w:szCs w:val="28"/>
        </w:rPr>
        <w:t>numen</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Социологическое</w:t>
      </w:r>
      <w:r>
        <w:rPr>
          <w:rFonts w:ascii="Times New Roman" w:hAnsi="Times New Roman" w:cs="Times New Roman"/>
          <w:sz w:val="28"/>
          <w:szCs w:val="28"/>
        </w:rPr>
        <w:t xml:space="preserve"> </w:t>
      </w:r>
      <w:r w:rsidRPr="00007445">
        <w:rPr>
          <w:rFonts w:ascii="Times New Roman" w:hAnsi="Times New Roman" w:cs="Times New Roman"/>
          <w:sz w:val="28"/>
          <w:szCs w:val="28"/>
        </w:rPr>
        <w:t>обозрение.</w:t>
      </w:r>
      <w:r>
        <w:rPr>
          <w:rFonts w:ascii="Times New Roman" w:hAnsi="Times New Roman" w:cs="Times New Roman"/>
          <w:sz w:val="28"/>
          <w:szCs w:val="28"/>
        </w:rPr>
        <w:t xml:space="preserve"> </w:t>
      </w:r>
      <w:r w:rsidRPr="00007445">
        <w:rPr>
          <w:rFonts w:ascii="Times New Roman" w:hAnsi="Times New Roman" w:cs="Times New Roman"/>
          <w:sz w:val="28"/>
          <w:szCs w:val="28"/>
        </w:rPr>
        <w:t>2011.</w:t>
      </w:r>
      <w:r>
        <w:rPr>
          <w:rFonts w:ascii="Times New Roman" w:hAnsi="Times New Roman" w:cs="Times New Roman"/>
          <w:sz w:val="28"/>
          <w:szCs w:val="28"/>
        </w:rPr>
        <w:t xml:space="preserve"> </w:t>
      </w:r>
      <w:r w:rsidRPr="00007445">
        <w:rPr>
          <w:rFonts w:ascii="Times New Roman" w:hAnsi="Times New Roman" w:cs="Times New Roman"/>
          <w:sz w:val="28"/>
          <w:szCs w:val="28"/>
        </w:rPr>
        <w:t>№1-2.</w:t>
      </w:r>
      <w:r>
        <w:rPr>
          <w:rFonts w:ascii="Times New Roman" w:hAnsi="Times New Roman" w:cs="Times New Roman"/>
          <w:sz w:val="28"/>
          <w:szCs w:val="28"/>
        </w:rPr>
        <w:t xml:space="preserve"> </w:t>
      </w:r>
      <w:r w:rsidRPr="00007445">
        <w:rPr>
          <w:rFonts w:ascii="Times New Roman" w:hAnsi="Times New Roman" w:cs="Times New Roman"/>
          <w:sz w:val="28"/>
          <w:szCs w:val="28"/>
        </w:rPr>
        <w:t>URL:</w:t>
      </w:r>
      <w:r>
        <w:rPr>
          <w:rFonts w:ascii="Times New Roman" w:hAnsi="Times New Roman" w:cs="Times New Roman"/>
          <w:sz w:val="28"/>
          <w:szCs w:val="28"/>
        </w:rPr>
        <w:t xml:space="preserve"> </w:t>
      </w:r>
      <w:r w:rsidRPr="00007445">
        <w:rPr>
          <w:rFonts w:ascii="Times New Roman" w:hAnsi="Times New Roman" w:cs="Times New Roman"/>
          <w:sz w:val="28"/>
          <w:szCs w:val="28"/>
        </w:rPr>
        <w:t>https://cyberleninka.ru/article/n/yavlennoe-sakralnoe-numen</w:t>
      </w:r>
      <w:r>
        <w:rPr>
          <w:rFonts w:ascii="Times New Roman" w:hAnsi="Times New Roman" w:cs="Times New Roman"/>
          <w:sz w:val="28"/>
          <w:szCs w:val="28"/>
        </w:rPr>
        <w:t xml:space="preserve"> </w:t>
      </w:r>
      <w:r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Pr="00007445">
        <w:rPr>
          <w:rFonts w:ascii="Times New Roman" w:hAnsi="Times New Roman" w:cs="Times New Roman"/>
          <w:sz w:val="28"/>
          <w:szCs w:val="28"/>
        </w:rPr>
        <w:t>14.10.2024).</w:t>
      </w:r>
    </w:p>
    <w:p w14:paraId="2BBA9A97" w14:textId="77777777" w:rsidR="00724063" w:rsidRDefault="00724063" w:rsidP="00724063">
      <w:pPr>
        <w:pStyle w:val="a4"/>
        <w:numPr>
          <w:ilvl w:val="0"/>
          <w:numId w:val="11"/>
        </w:numPr>
        <w:spacing w:line="360" w:lineRule="auto"/>
        <w:ind w:left="284"/>
        <w:jc w:val="both"/>
        <w:rPr>
          <w:rFonts w:ascii="Times New Roman" w:hAnsi="Times New Roman" w:cs="Times New Roman"/>
          <w:sz w:val="28"/>
          <w:szCs w:val="28"/>
        </w:rPr>
      </w:pPr>
      <w:r w:rsidRPr="00724063">
        <w:rPr>
          <w:rFonts w:ascii="Times New Roman" w:hAnsi="Times New Roman" w:cs="Times New Roman"/>
          <w:sz w:val="28"/>
          <w:szCs w:val="28"/>
        </w:rPr>
        <w:t>Золотарева, Н. В. Капитализация культурного наследия народов Западной Сибири / Н. В. Золотарева, Т. С. Курьянова, О. М. Рындина // Вестник Томского государственного университета. – 2013. – № 371. – С. 49-57.</w:t>
      </w:r>
    </w:p>
    <w:p w14:paraId="30C95578"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Коваленко,</w:t>
      </w:r>
      <w:r>
        <w:rPr>
          <w:rFonts w:ascii="Times New Roman" w:hAnsi="Times New Roman" w:cs="Times New Roman"/>
          <w:sz w:val="28"/>
          <w:szCs w:val="28"/>
        </w:rPr>
        <w:t xml:space="preserve"> </w:t>
      </w:r>
      <w:r w:rsidRPr="00007445">
        <w:rPr>
          <w:rFonts w:ascii="Times New Roman" w:hAnsi="Times New Roman" w:cs="Times New Roman"/>
          <w:sz w:val="28"/>
          <w:szCs w:val="28"/>
        </w:rPr>
        <w:t>П.</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Бийский</w:t>
      </w:r>
      <w:r>
        <w:rPr>
          <w:rFonts w:ascii="Times New Roman" w:hAnsi="Times New Roman" w:cs="Times New Roman"/>
          <w:sz w:val="28"/>
          <w:szCs w:val="28"/>
        </w:rPr>
        <w:t xml:space="preserve"> </w:t>
      </w:r>
      <w:r w:rsidRPr="00007445">
        <w:rPr>
          <w:rFonts w:ascii="Times New Roman" w:hAnsi="Times New Roman" w:cs="Times New Roman"/>
          <w:sz w:val="28"/>
          <w:szCs w:val="28"/>
        </w:rPr>
        <w:t>Тихвинский</w:t>
      </w:r>
      <w:r>
        <w:rPr>
          <w:rFonts w:ascii="Times New Roman" w:hAnsi="Times New Roman" w:cs="Times New Roman"/>
          <w:sz w:val="28"/>
          <w:szCs w:val="28"/>
        </w:rPr>
        <w:t xml:space="preserve"> </w:t>
      </w:r>
      <w:r w:rsidRPr="00007445">
        <w:rPr>
          <w:rFonts w:ascii="Times New Roman" w:hAnsi="Times New Roman" w:cs="Times New Roman"/>
          <w:sz w:val="28"/>
          <w:szCs w:val="28"/>
        </w:rPr>
        <w:t>монастырь</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уникальный</w:t>
      </w:r>
      <w:r>
        <w:rPr>
          <w:rFonts w:ascii="Times New Roman" w:hAnsi="Times New Roman" w:cs="Times New Roman"/>
          <w:sz w:val="28"/>
          <w:szCs w:val="28"/>
        </w:rPr>
        <w:t xml:space="preserve"> </w:t>
      </w:r>
      <w:r w:rsidRPr="00007445">
        <w:rPr>
          <w:rFonts w:ascii="Times New Roman" w:hAnsi="Times New Roman" w:cs="Times New Roman"/>
          <w:sz w:val="28"/>
          <w:szCs w:val="28"/>
        </w:rPr>
        <w:t>объект</w:t>
      </w:r>
      <w:r>
        <w:rPr>
          <w:rFonts w:ascii="Times New Roman" w:hAnsi="Times New Roman" w:cs="Times New Roman"/>
          <w:sz w:val="28"/>
          <w:szCs w:val="28"/>
        </w:rPr>
        <w:t xml:space="preserve"> </w:t>
      </w:r>
      <w:r w:rsidRPr="00007445">
        <w:rPr>
          <w:rFonts w:ascii="Times New Roman" w:hAnsi="Times New Roman" w:cs="Times New Roman"/>
          <w:sz w:val="28"/>
          <w:szCs w:val="28"/>
        </w:rPr>
        <w:t>православного</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культурно-исторического</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Алтая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П.</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Коваленко.</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непосредственный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Известия</w:t>
      </w:r>
      <w:r>
        <w:rPr>
          <w:rFonts w:ascii="Times New Roman" w:hAnsi="Times New Roman" w:cs="Times New Roman"/>
          <w:sz w:val="28"/>
          <w:szCs w:val="28"/>
        </w:rPr>
        <w:t xml:space="preserve"> </w:t>
      </w:r>
      <w:r w:rsidRPr="00007445">
        <w:rPr>
          <w:rFonts w:ascii="Times New Roman" w:hAnsi="Times New Roman" w:cs="Times New Roman"/>
          <w:sz w:val="28"/>
          <w:szCs w:val="28"/>
        </w:rPr>
        <w:t>АО</w:t>
      </w:r>
      <w:r>
        <w:rPr>
          <w:rFonts w:ascii="Times New Roman" w:hAnsi="Times New Roman" w:cs="Times New Roman"/>
          <w:sz w:val="28"/>
          <w:szCs w:val="28"/>
        </w:rPr>
        <w:t xml:space="preserve"> </w:t>
      </w:r>
      <w:r w:rsidRPr="00007445">
        <w:rPr>
          <w:rFonts w:ascii="Times New Roman" w:hAnsi="Times New Roman" w:cs="Times New Roman"/>
          <w:sz w:val="28"/>
          <w:szCs w:val="28"/>
        </w:rPr>
        <w:t>РГО..</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2013.</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1.</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153-157.</w:t>
      </w:r>
    </w:p>
    <w:p w14:paraId="36E0B96E"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lastRenderedPageBreak/>
        <w:t>Копелиович</w:t>
      </w:r>
      <w:proofErr w:type="spellEnd"/>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Б.,</w:t>
      </w:r>
      <w:r>
        <w:rPr>
          <w:rFonts w:ascii="Times New Roman" w:hAnsi="Times New Roman" w:cs="Times New Roman"/>
          <w:sz w:val="28"/>
          <w:szCs w:val="28"/>
        </w:rPr>
        <w:t xml:space="preserve"> </w:t>
      </w:r>
      <w:r w:rsidRPr="00007445">
        <w:rPr>
          <w:rFonts w:ascii="Times New Roman" w:hAnsi="Times New Roman" w:cs="Times New Roman"/>
          <w:sz w:val="28"/>
          <w:szCs w:val="28"/>
        </w:rPr>
        <w:t>Павлова</w:t>
      </w:r>
      <w:r>
        <w:rPr>
          <w:rFonts w:ascii="Times New Roman" w:hAnsi="Times New Roman" w:cs="Times New Roman"/>
          <w:sz w:val="28"/>
          <w:szCs w:val="28"/>
        </w:rPr>
        <w:t xml:space="preserve"> </w:t>
      </w:r>
      <w:r w:rsidRPr="00007445">
        <w:rPr>
          <w:rFonts w:ascii="Times New Roman" w:hAnsi="Times New Roman" w:cs="Times New Roman"/>
          <w:sz w:val="28"/>
          <w:szCs w:val="28"/>
        </w:rPr>
        <w:t>Л.</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Сакральное</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официальное:</w:t>
      </w:r>
      <w:r>
        <w:rPr>
          <w:rFonts w:ascii="Times New Roman" w:hAnsi="Times New Roman" w:cs="Times New Roman"/>
          <w:sz w:val="28"/>
          <w:szCs w:val="28"/>
        </w:rPr>
        <w:t xml:space="preserve"> </w:t>
      </w:r>
      <w:r w:rsidRPr="00007445">
        <w:rPr>
          <w:rFonts w:ascii="Times New Roman" w:hAnsi="Times New Roman" w:cs="Times New Roman"/>
          <w:sz w:val="28"/>
          <w:szCs w:val="28"/>
        </w:rPr>
        <w:t>вопросы</w:t>
      </w:r>
      <w:r>
        <w:rPr>
          <w:rFonts w:ascii="Times New Roman" w:hAnsi="Times New Roman" w:cs="Times New Roman"/>
          <w:sz w:val="28"/>
          <w:szCs w:val="28"/>
        </w:rPr>
        <w:t xml:space="preserve"> </w:t>
      </w:r>
      <w:r w:rsidRPr="00007445">
        <w:rPr>
          <w:rFonts w:ascii="Times New Roman" w:hAnsi="Times New Roman" w:cs="Times New Roman"/>
          <w:sz w:val="28"/>
          <w:szCs w:val="28"/>
        </w:rPr>
        <w:t>этичности</w:t>
      </w:r>
      <w:r>
        <w:rPr>
          <w:rFonts w:ascii="Times New Roman" w:hAnsi="Times New Roman" w:cs="Times New Roman"/>
          <w:sz w:val="28"/>
          <w:szCs w:val="28"/>
        </w:rPr>
        <w:t xml:space="preserve"> </w:t>
      </w:r>
      <w:r w:rsidRPr="00007445">
        <w:rPr>
          <w:rFonts w:ascii="Times New Roman" w:hAnsi="Times New Roman" w:cs="Times New Roman"/>
          <w:sz w:val="28"/>
          <w:szCs w:val="28"/>
        </w:rPr>
        <w:t>признания</w:t>
      </w:r>
      <w:r>
        <w:rPr>
          <w:rFonts w:ascii="Times New Roman" w:hAnsi="Times New Roman" w:cs="Times New Roman"/>
          <w:sz w:val="28"/>
          <w:szCs w:val="28"/>
        </w:rPr>
        <w:t xml:space="preserve"> </w:t>
      </w:r>
      <w:r w:rsidRPr="00007445">
        <w:rPr>
          <w:rFonts w:ascii="Times New Roman" w:hAnsi="Times New Roman" w:cs="Times New Roman"/>
          <w:sz w:val="28"/>
          <w:szCs w:val="28"/>
        </w:rPr>
        <w:t>сакральных</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источников</w:t>
      </w:r>
      <w:r>
        <w:rPr>
          <w:rFonts w:ascii="Times New Roman" w:hAnsi="Times New Roman" w:cs="Times New Roman"/>
          <w:sz w:val="28"/>
          <w:szCs w:val="28"/>
        </w:rPr>
        <w:t xml:space="preserve"> </w:t>
      </w:r>
      <w:r w:rsidRPr="00007445">
        <w:rPr>
          <w:rFonts w:ascii="Times New Roman" w:hAnsi="Times New Roman" w:cs="Times New Roman"/>
          <w:sz w:val="28"/>
          <w:szCs w:val="28"/>
        </w:rPr>
        <w:t>официальными</w:t>
      </w:r>
      <w:r>
        <w:rPr>
          <w:rFonts w:ascii="Times New Roman" w:hAnsi="Times New Roman" w:cs="Times New Roman"/>
          <w:sz w:val="28"/>
          <w:szCs w:val="28"/>
        </w:rPr>
        <w:t xml:space="preserve"> </w:t>
      </w:r>
      <w:r w:rsidRPr="00007445">
        <w:rPr>
          <w:rFonts w:ascii="Times New Roman" w:hAnsi="Times New Roman" w:cs="Times New Roman"/>
          <w:sz w:val="28"/>
          <w:szCs w:val="28"/>
        </w:rPr>
        <w:t>местами</w:t>
      </w:r>
      <w:r>
        <w:rPr>
          <w:rFonts w:ascii="Times New Roman" w:hAnsi="Times New Roman" w:cs="Times New Roman"/>
          <w:sz w:val="28"/>
          <w:szCs w:val="28"/>
        </w:rPr>
        <w:t xml:space="preserve"> </w:t>
      </w:r>
      <w:r w:rsidRPr="00007445">
        <w:rPr>
          <w:rFonts w:ascii="Times New Roman" w:hAnsi="Times New Roman" w:cs="Times New Roman"/>
          <w:sz w:val="28"/>
          <w:szCs w:val="28"/>
        </w:rPr>
        <w:t>лечения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Курортная</w:t>
      </w:r>
      <w:r>
        <w:rPr>
          <w:rFonts w:ascii="Times New Roman" w:hAnsi="Times New Roman" w:cs="Times New Roman"/>
          <w:sz w:val="28"/>
          <w:szCs w:val="28"/>
        </w:rPr>
        <w:t xml:space="preserve"> </w:t>
      </w:r>
      <w:r w:rsidRPr="00007445">
        <w:rPr>
          <w:rFonts w:ascii="Times New Roman" w:hAnsi="Times New Roman" w:cs="Times New Roman"/>
          <w:sz w:val="28"/>
          <w:szCs w:val="28"/>
        </w:rPr>
        <w:t>база</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природные</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лечебнооздоровительные</w:t>
      </w:r>
      <w:proofErr w:type="spellEnd"/>
      <w:r>
        <w:rPr>
          <w:rFonts w:ascii="Times New Roman" w:hAnsi="Times New Roman" w:cs="Times New Roman"/>
          <w:sz w:val="28"/>
          <w:szCs w:val="28"/>
        </w:rPr>
        <w:t xml:space="preserve"> </w:t>
      </w:r>
      <w:r w:rsidRPr="00007445">
        <w:rPr>
          <w:rFonts w:ascii="Times New Roman" w:hAnsi="Times New Roman" w:cs="Times New Roman"/>
          <w:sz w:val="28"/>
          <w:szCs w:val="28"/>
        </w:rPr>
        <w:t>местности</w:t>
      </w:r>
      <w:r>
        <w:rPr>
          <w:rFonts w:ascii="Times New Roman" w:hAnsi="Times New Roman" w:cs="Times New Roman"/>
          <w:sz w:val="28"/>
          <w:szCs w:val="28"/>
        </w:rPr>
        <w:t xml:space="preserve"> </w:t>
      </w:r>
      <w:r w:rsidRPr="00007445">
        <w:rPr>
          <w:rFonts w:ascii="Times New Roman" w:hAnsi="Times New Roman" w:cs="Times New Roman"/>
          <w:sz w:val="28"/>
          <w:szCs w:val="28"/>
        </w:rPr>
        <w:t>Тувы</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сопредельных</w:t>
      </w:r>
      <w:r>
        <w:rPr>
          <w:rFonts w:ascii="Times New Roman" w:hAnsi="Times New Roman" w:cs="Times New Roman"/>
          <w:sz w:val="28"/>
          <w:szCs w:val="28"/>
        </w:rPr>
        <w:t xml:space="preserve"> </w:t>
      </w:r>
      <w:r w:rsidRPr="00007445">
        <w:rPr>
          <w:rFonts w:ascii="Times New Roman" w:hAnsi="Times New Roman" w:cs="Times New Roman"/>
          <w:sz w:val="28"/>
          <w:szCs w:val="28"/>
        </w:rPr>
        <w:t>регионов.</w:t>
      </w:r>
      <w:r>
        <w:rPr>
          <w:rFonts w:ascii="Times New Roman" w:hAnsi="Times New Roman" w:cs="Times New Roman"/>
          <w:sz w:val="28"/>
          <w:szCs w:val="28"/>
        </w:rPr>
        <w:t xml:space="preserve"> </w:t>
      </w:r>
      <w:r w:rsidRPr="00007445">
        <w:rPr>
          <w:rFonts w:ascii="Times New Roman" w:hAnsi="Times New Roman" w:cs="Times New Roman"/>
          <w:sz w:val="28"/>
          <w:szCs w:val="28"/>
        </w:rPr>
        <w:t>2013.</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1.</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103–105.</w:t>
      </w:r>
    </w:p>
    <w:p w14:paraId="66368CD2" w14:textId="77777777" w:rsidR="00724063" w:rsidRDefault="00724063" w:rsidP="004B744C">
      <w:pPr>
        <w:pStyle w:val="a4"/>
        <w:numPr>
          <w:ilvl w:val="0"/>
          <w:numId w:val="11"/>
        </w:numPr>
        <w:spacing w:line="360" w:lineRule="auto"/>
        <w:ind w:left="0" w:firstLine="0"/>
        <w:jc w:val="both"/>
        <w:rPr>
          <w:rFonts w:ascii="Times New Roman" w:hAnsi="Times New Roman" w:cs="Times New Roman"/>
          <w:sz w:val="28"/>
          <w:szCs w:val="28"/>
        </w:rPr>
      </w:pPr>
      <w:r w:rsidRPr="004B744C">
        <w:rPr>
          <w:rFonts w:ascii="Times New Roman" w:hAnsi="Times New Roman" w:cs="Times New Roman"/>
          <w:sz w:val="28"/>
          <w:szCs w:val="28"/>
        </w:rPr>
        <w:t xml:space="preserve">Курьянова, Т. С. Музей и нематериальное культурное наследие / Т. С. Курьянова // Вестник Томского государственного университета. Культурология и искусствоведение. – 2012. – № 1 (5). – С. 55–57. </w:t>
      </w:r>
    </w:p>
    <w:p w14:paraId="55C548A7"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Любимова</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Г.В.</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Предания</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происхождении</w:t>
      </w:r>
      <w:r>
        <w:rPr>
          <w:rFonts w:ascii="Times New Roman" w:hAnsi="Times New Roman" w:cs="Times New Roman"/>
          <w:sz w:val="28"/>
          <w:szCs w:val="28"/>
        </w:rPr>
        <w:t xml:space="preserve"> </w:t>
      </w:r>
      <w:r w:rsidRPr="00007445">
        <w:rPr>
          <w:rFonts w:ascii="Times New Roman" w:hAnsi="Times New Roman" w:cs="Times New Roman"/>
          <w:sz w:val="28"/>
          <w:szCs w:val="28"/>
        </w:rPr>
        <w:t>святых</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источников:</w:t>
      </w:r>
      <w:r>
        <w:rPr>
          <w:rFonts w:ascii="Times New Roman" w:hAnsi="Times New Roman" w:cs="Times New Roman"/>
          <w:sz w:val="28"/>
          <w:szCs w:val="28"/>
        </w:rPr>
        <w:t xml:space="preserve"> </w:t>
      </w:r>
      <w:r w:rsidRPr="00007445">
        <w:rPr>
          <w:rFonts w:ascii="Times New Roman" w:hAnsi="Times New Roman" w:cs="Times New Roman"/>
          <w:sz w:val="28"/>
          <w:szCs w:val="28"/>
        </w:rPr>
        <w:t>Опыт</w:t>
      </w:r>
      <w:r>
        <w:rPr>
          <w:rFonts w:ascii="Times New Roman" w:hAnsi="Times New Roman" w:cs="Times New Roman"/>
          <w:sz w:val="28"/>
          <w:szCs w:val="28"/>
        </w:rPr>
        <w:t xml:space="preserve"> </w:t>
      </w:r>
      <w:r w:rsidRPr="00007445">
        <w:rPr>
          <w:rFonts w:ascii="Times New Roman" w:hAnsi="Times New Roman" w:cs="Times New Roman"/>
          <w:sz w:val="28"/>
          <w:szCs w:val="28"/>
        </w:rPr>
        <w:t>классификации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Проблемы</w:t>
      </w:r>
      <w:r>
        <w:rPr>
          <w:rFonts w:ascii="Times New Roman" w:hAnsi="Times New Roman" w:cs="Times New Roman"/>
          <w:sz w:val="28"/>
          <w:szCs w:val="28"/>
        </w:rPr>
        <w:t xml:space="preserve"> </w:t>
      </w:r>
      <w:r w:rsidRPr="00007445">
        <w:rPr>
          <w:rFonts w:ascii="Times New Roman" w:hAnsi="Times New Roman" w:cs="Times New Roman"/>
          <w:sz w:val="28"/>
          <w:szCs w:val="28"/>
        </w:rPr>
        <w:t>археологии,</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этнографии,</w:t>
      </w:r>
      <w:r>
        <w:rPr>
          <w:rFonts w:ascii="Times New Roman" w:hAnsi="Times New Roman" w:cs="Times New Roman"/>
          <w:sz w:val="28"/>
          <w:szCs w:val="28"/>
        </w:rPr>
        <w:t xml:space="preserve"> </w:t>
      </w:r>
      <w:r w:rsidRPr="00007445">
        <w:rPr>
          <w:rFonts w:ascii="Times New Roman" w:hAnsi="Times New Roman" w:cs="Times New Roman"/>
          <w:sz w:val="28"/>
          <w:szCs w:val="28"/>
        </w:rPr>
        <w:t>антропологии</w:t>
      </w:r>
      <w:r>
        <w:rPr>
          <w:rFonts w:ascii="Times New Roman" w:hAnsi="Times New Roman" w:cs="Times New Roman"/>
          <w:sz w:val="28"/>
          <w:szCs w:val="28"/>
        </w:rPr>
        <w:t xml:space="preserve"> </w:t>
      </w:r>
      <w:r w:rsidRPr="00007445">
        <w:rPr>
          <w:rFonts w:ascii="Times New Roman" w:hAnsi="Times New Roman" w:cs="Times New Roman"/>
          <w:sz w:val="28"/>
          <w:szCs w:val="28"/>
        </w:rPr>
        <w:t>Сибири</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сопредельных</w:t>
      </w:r>
      <w:r>
        <w:rPr>
          <w:rFonts w:ascii="Times New Roman" w:hAnsi="Times New Roman" w:cs="Times New Roman"/>
          <w:sz w:val="28"/>
          <w:szCs w:val="28"/>
        </w:rPr>
        <w:t xml:space="preserve"> </w:t>
      </w:r>
      <w:r w:rsidRPr="00007445">
        <w:rPr>
          <w:rFonts w:ascii="Times New Roman" w:hAnsi="Times New Roman" w:cs="Times New Roman"/>
          <w:sz w:val="28"/>
          <w:szCs w:val="28"/>
        </w:rPr>
        <w:t>территорий.</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XIV.</w:t>
      </w:r>
      <w:r>
        <w:rPr>
          <w:rFonts w:ascii="Times New Roman" w:hAnsi="Times New Roman" w:cs="Times New Roman"/>
          <w:sz w:val="28"/>
          <w:szCs w:val="28"/>
        </w:rPr>
        <w:t xml:space="preserve"> </w:t>
      </w:r>
      <w:r w:rsidRPr="00007445">
        <w:rPr>
          <w:rFonts w:ascii="Times New Roman" w:hAnsi="Times New Roman" w:cs="Times New Roman"/>
          <w:sz w:val="28"/>
          <w:szCs w:val="28"/>
        </w:rPr>
        <w:t>Материалы</w:t>
      </w:r>
      <w:r>
        <w:rPr>
          <w:rFonts w:ascii="Times New Roman" w:hAnsi="Times New Roman" w:cs="Times New Roman"/>
          <w:sz w:val="28"/>
          <w:szCs w:val="28"/>
        </w:rPr>
        <w:t xml:space="preserve"> </w:t>
      </w:r>
      <w:r w:rsidRPr="00007445">
        <w:rPr>
          <w:rFonts w:ascii="Times New Roman" w:hAnsi="Times New Roman" w:cs="Times New Roman"/>
          <w:sz w:val="28"/>
          <w:szCs w:val="28"/>
        </w:rPr>
        <w:t>Годовой</w:t>
      </w:r>
      <w:r>
        <w:rPr>
          <w:rFonts w:ascii="Times New Roman" w:hAnsi="Times New Roman" w:cs="Times New Roman"/>
          <w:sz w:val="28"/>
          <w:szCs w:val="28"/>
        </w:rPr>
        <w:t xml:space="preserve"> </w:t>
      </w:r>
      <w:r w:rsidRPr="00007445">
        <w:rPr>
          <w:rFonts w:ascii="Times New Roman" w:hAnsi="Times New Roman" w:cs="Times New Roman"/>
          <w:sz w:val="28"/>
          <w:szCs w:val="28"/>
        </w:rPr>
        <w:t>сессии</w:t>
      </w:r>
      <w:r>
        <w:rPr>
          <w:rFonts w:ascii="Times New Roman" w:hAnsi="Times New Roman" w:cs="Times New Roman"/>
          <w:sz w:val="28"/>
          <w:szCs w:val="28"/>
        </w:rPr>
        <w:t xml:space="preserve"> </w:t>
      </w:r>
      <w:r w:rsidRPr="00007445">
        <w:rPr>
          <w:rFonts w:ascii="Times New Roman" w:hAnsi="Times New Roman" w:cs="Times New Roman"/>
          <w:sz w:val="28"/>
          <w:szCs w:val="28"/>
        </w:rPr>
        <w:t>Института</w:t>
      </w:r>
      <w:r>
        <w:rPr>
          <w:rFonts w:ascii="Times New Roman" w:hAnsi="Times New Roman" w:cs="Times New Roman"/>
          <w:sz w:val="28"/>
          <w:szCs w:val="28"/>
        </w:rPr>
        <w:t xml:space="preserve"> </w:t>
      </w:r>
      <w:r w:rsidRPr="00007445">
        <w:rPr>
          <w:rFonts w:ascii="Times New Roman" w:hAnsi="Times New Roman" w:cs="Times New Roman"/>
          <w:sz w:val="28"/>
          <w:szCs w:val="28"/>
        </w:rPr>
        <w:t>археологии</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этнографии</w:t>
      </w:r>
      <w:r>
        <w:rPr>
          <w:rFonts w:ascii="Times New Roman" w:hAnsi="Times New Roman" w:cs="Times New Roman"/>
          <w:sz w:val="28"/>
          <w:szCs w:val="28"/>
        </w:rPr>
        <w:t xml:space="preserve"> </w:t>
      </w:r>
      <w:r w:rsidRPr="00007445">
        <w:rPr>
          <w:rFonts w:ascii="Times New Roman" w:hAnsi="Times New Roman" w:cs="Times New Roman"/>
          <w:sz w:val="28"/>
          <w:szCs w:val="28"/>
        </w:rPr>
        <w:t>СО</w:t>
      </w:r>
      <w:r>
        <w:rPr>
          <w:rFonts w:ascii="Times New Roman" w:hAnsi="Times New Roman" w:cs="Times New Roman"/>
          <w:sz w:val="28"/>
          <w:szCs w:val="28"/>
        </w:rPr>
        <w:t xml:space="preserve"> </w:t>
      </w:r>
      <w:r w:rsidRPr="00007445">
        <w:rPr>
          <w:rFonts w:ascii="Times New Roman" w:hAnsi="Times New Roman" w:cs="Times New Roman"/>
          <w:sz w:val="28"/>
          <w:szCs w:val="28"/>
        </w:rPr>
        <w:t>РАН.</w:t>
      </w:r>
      <w:r>
        <w:rPr>
          <w:rFonts w:ascii="Times New Roman" w:hAnsi="Times New Roman" w:cs="Times New Roman"/>
          <w:sz w:val="28"/>
          <w:szCs w:val="28"/>
        </w:rPr>
        <w:t xml:space="preserve"> </w:t>
      </w:r>
      <w:r w:rsidRPr="00007445">
        <w:rPr>
          <w:rFonts w:ascii="Times New Roman" w:hAnsi="Times New Roman" w:cs="Times New Roman"/>
          <w:sz w:val="28"/>
          <w:szCs w:val="28"/>
        </w:rPr>
        <w:t>2008</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Новосибирск:</w:t>
      </w:r>
      <w:r>
        <w:rPr>
          <w:rFonts w:ascii="Times New Roman" w:hAnsi="Times New Roman" w:cs="Times New Roman"/>
          <w:sz w:val="28"/>
          <w:szCs w:val="28"/>
        </w:rPr>
        <w:t xml:space="preserve"> </w:t>
      </w:r>
      <w:r w:rsidRPr="00007445">
        <w:rPr>
          <w:rFonts w:ascii="Times New Roman" w:hAnsi="Times New Roman" w:cs="Times New Roman"/>
          <w:sz w:val="28"/>
          <w:szCs w:val="28"/>
        </w:rPr>
        <w:t>ИАЭТ</w:t>
      </w:r>
      <w:r>
        <w:rPr>
          <w:rFonts w:ascii="Times New Roman" w:hAnsi="Times New Roman" w:cs="Times New Roman"/>
          <w:sz w:val="28"/>
          <w:szCs w:val="28"/>
        </w:rPr>
        <w:t xml:space="preserve"> </w:t>
      </w:r>
      <w:r w:rsidRPr="00007445">
        <w:rPr>
          <w:rFonts w:ascii="Times New Roman" w:hAnsi="Times New Roman" w:cs="Times New Roman"/>
          <w:sz w:val="28"/>
          <w:szCs w:val="28"/>
        </w:rPr>
        <w:t>СО</w:t>
      </w:r>
      <w:r>
        <w:rPr>
          <w:rFonts w:ascii="Times New Roman" w:hAnsi="Times New Roman" w:cs="Times New Roman"/>
          <w:sz w:val="28"/>
          <w:szCs w:val="28"/>
        </w:rPr>
        <w:t xml:space="preserve"> </w:t>
      </w:r>
      <w:r w:rsidRPr="00007445">
        <w:rPr>
          <w:rFonts w:ascii="Times New Roman" w:hAnsi="Times New Roman" w:cs="Times New Roman"/>
          <w:sz w:val="28"/>
          <w:szCs w:val="28"/>
        </w:rPr>
        <w:t>РАН,</w:t>
      </w:r>
      <w:r>
        <w:rPr>
          <w:rFonts w:ascii="Times New Roman" w:hAnsi="Times New Roman" w:cs="Times New Roman"/>
          <w:sz w:val="28"/>
          <w:szCs w:val="28"/>
        </w:rPr>
        <w:t xml:space="preserve"> </w:t>
      </w:r>
      <w:r w:rsidRPr="00007445">
        <w:rPr>
          <w:rFonts w:ascii="Times New Roman" w:hAnsi="Times New Roman" w:cs="Times New Roman"/>
          <w:sz w:val="28"/>
          <w:szCs w:val="28"/>
        </w:rPr>
        <w:t>2008.</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326-329.</w:t>
      </w:r>
    </w:p>
    <w:p w14:paraId="0C810BE2"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Любимова,</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К</w:t>
      </w:r>
      <w:r>
        <w:rPr>
          <w:rFonts w:ascii="Times New Roman" w:hAnsi="Times New Roman" w:cs="Times New Roman"/>
          <w:sz w:val="28"/>
          <w:szCs w:val="28"/>
        </w:rPr>
        <w:t xml:space="preserve"> </w:t>
      </w:r>
      <w:r w:rsidRPr="00007445">
        <w:rPr>
          <w:rFonts w:ascii="Times New Roman" w:hAnsi="Times New Roman" w:cs="Times New Roman"/>
          <w:sz w:val="28"/>
          <w:szCs w:val="28"/>
        </w:rPr>
        <w:t>вопросу</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формах</w:t>
      </w:r>
      <w:r>
        <w:rPr>
          <w:rFonts w:ascii="Times New Roman" w:hAnsi="Times New Roman" w:cs="Times New Roman"/>
          <w:sz w:val="28"/>
          <w:szCs w:val="28"/>
        </w:rPr>
        <w:t xml:space="preserve"> </w:t>
      </w:r>
      <w:r w:rsidRPr="00007445">
        <w:rPr>
          <w:rFonts w:ascii="Times New Roman" w:hAnsi="Times New Roman" w:cs="Times New Roman"/>
          <w:sz w:val="28"/>
          <w:szCs w:val="28"/>
        </w:rPr>
        <w:t>материального</w:t>
      </w:r>
      <w:r>
        <w:rPr>
          <w:rFonts w:ascii="Times New Roman" w:hAnsi="Times New Roman" w:cs="Times New Roman"/>
          <w:sz w:val="28"/>
          <w:szCs w:val="28"/>
        </w:rPr>
        <w:t xml:space="preserve"> </w:t>
      </w:r>
      <w:r w:rsidRPr="00007445">
        <w:rPr>
          <w:rFonts w:ascii="Times New Roman" w:hAnsi="Times New Roman" w:cs="Times New Roman"/>
          <w:sz w:val="28"/>
          <w:szCs w:val="28"/>
        </w:rPr>
        <w:t>воплощения</w:t>
      </w:r>
      <w:r>
        <w:rPr>
          <w:rFonts w:ascii="Times New Roman" w:hAnsi="Times New Roman" w:cs="Times New Roman"/>
          <w:sz w:val="28"/>
          <w:szCs w:val="28"/>
        </w:rPr>
        <w:t xml:space="preserve"> </w:t>
      </w:r>
      <w:r w:rsidRPr="00007445">
        <w:rPr>
          <w:rFonts w:ascii="Times New Roman" w:hAnsi="Times New Roman" w:cs="Times New Roman"/>
          <w:sz w:val="28"/>
          <w:szCs w:val="28"/>
        </w:rPr>
        <w:t>народной</w:t>
      </w:r>
      <w:r>
        <w:rPr>
          <w:rFonts w:ascii="Times New Roman" w:hAnsi="Times New Roman" w:cs="Times New Roman"/>
          <w:sz w:val="28"/>
          <w:szCs w:val="28"/>
        </w:rPr>
        <w:t xml:space="preserve"> </w:t>
      </w:r>
      <w:r w:rsidRPr="00007445">
        <w:rPr>
          <w:rFonts w:ascii="Times New Roman" w:hAnsi="Times New Roman" w:cs="Times New Roman"/>
          <w:sz w:val="28"/>
          <w:szCs w:val="28"/>
        </w:rPr>
        <w:t>исторической</w:t>
      </w:r>
      <w:r>
        <w:rPr>
          <w:rFonts w:ascii="Times New Roman" w:hAnsi="Times New Roman" w:cs="Times New Roman"/>
          <w:sz w:val="28"/>
          <w:szCs w:val="28"/>
        </w:rPr>
        <w:t xml:space="preserve"> </w:t>
      </w:r>
      <w:r w:rsidRPr="00007445">
        <w:rPr>
          <w:rFonts w:ascii="Times New Roman" w:hAnsi="Times New Roman" w:cs="Times New Roman"/>
          <w:sz w:val="28"/>
          <w:szCs w:val="28"/>
        </w:rPr>
        <w:t>памяти:</w:t>
      </w:r>
      <w:r>
        <w:rPr>
          <w:rFonts w:ascii="Times New Roman" w:hAnsi="Times New Roman" w:cs="Times New Roman"/>
          <w:sz w:val="28"/>
          <w:szCs w:val="28"/>
        </w:rPr>
        <w:t xml:space="preserve"> </w:t>
      </w:r>
      <w:r w:rsidRPr="00007445">
        <w:rPr>
          <w:rFonts w:ascii="Times New Roman" w:hAnsi="Times New Roman" w:cs="Times New Roman"/>
          <w:sz w:val="28"/>
          <w:szCs w:val="28"/>
        </w:rPr>
        <w:t>феномен</w:t>
      </w:r>
      <w:r>
        <w:rPr>
          <w:rFonts w:ascii="Times New Roman" w:hAnsi="Times New Roman" w:cs="Times New Roman"/>
          <w:sz w:val="28"/>
          <w:szCs w:val="28"/>
        </w:rPr>
        <w:t xml:space="preserve"> </w:t>
      </w:r>
      <w:r w:rsidRPr="00007445">
        <w:rPr>
          <w:rFonts w:ascii="Times New Roman" w:hAnsi="Times New Roman" w:cs="Times New Roman"/>
          <w:sz w:val="28"/>
          <w:szCs w:val="28"/>
        </w:rPr>
        <w:t>святых</w:t>
      </w:r>
      <w:r>
        <w:rPr>
          <w:rFonts w:ascii="Times New Roman" w:hAnsi="Times New Roman" w:cs="Times New Roman"/>
          <w:sz w:val="28"/>
          <w:szCs w:val="28"/>
        </w:rPr>
        <w:t xml:space="preserve"> </w:t>
      </w:r>
      <w:r w:rsidRPr="00007445">
        <w:rPr>
          <w:rFonts w:ascii="Times New Roman" w:hAnsi="Times New Roman" w:cs="Times New Roman"/>
          <w:sz w:val="28"/>
          <w:szCs w:val="28"/>
        </w:rPr>
        <w:t>мест</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материалах</w:t>
      </w:r>
      <w:r>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Pr>
          <w:rFonts w:ascii="Times New Roman" w:hAnsi="Times New Roman" w:cs="Times New Roman"/>
          <w:sz w:val="28"/>
          <w:szCs w:val="28"/>
        </w:rPr>
        <w:t xml:space="preserve"> </w:t>
      </w:r>
      <w:r w:rsidRPr="00007445">
        <w:rPr>
          <w:rFonts w:ascii="Times New Roman" w:hAnsi="Times New Roman" w:cs="Times New Roman"/>
          <w:sz w:val="28"/>
          <w:szCs w:val="28"/>
        </w:rPr>
        <w:t>Сибири)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Любимова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Проблемы</w:t>
      </w:r>
      <w:r>
        <w:rPr>
          <w:rFonts w:ascii="Times New Roman" w:hAnsi="Times New Roman" w:cs="Times New Roman"/>
          <w:sz w:val="28"/>
          <w:szCs w:val="28"/>
        </w:rPr>
        <w:t xml:space="preserve"> </w:t>
      </w:r>
      <w:r w:rsidRPr="00007445">
        <w:rPr>
          <w:rFonts w:ascii="Times New Roman" w:hAnsi="Times New Roman" w:cs="Times New Roman"/>
          <w:sz w:val="28"/>
          <w:szCs w:val="28"/>
        </w:rPr>
        <w:t>археологии,</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этнографии,</w:t>
      </w:r>
      <w:r>
        <w:rPr>
          <w:rFonts w:ascii="Times New Roman" w:hAnsi="Times New Roman" w:cs="Times New Roman"/>
          <w:sz w:val="28"/>
          <w:szCs w:val="28"/>
        </w:rPr>
        <w:t xml:space="preserve"> </w:t>
      </w:r>
      <w:r w:rsidRPr="00007445">
        <w:rPr>
          <w:rFonts w:ascii="Times New Roman" w:hAnsi="Times New Roman" w:cs="Times New Roman"/>
          <w:sz w:val="28"/>
          <w:szCs w:val="28"/>
        </w:rPr>
        <w:t>антропологии</w:t>
      </w:r>
      <w:r>
        <w:rPr>
          <w:rFonts w:ascii="Times New Roman" w:hAnsi="Times New Roman" w:cs="Times New Roman"/>
          <w:sz w:val="28"/>
          <w:szCs w:val="28"/>
        </w:rPr>
        <w:t xml:space="preserve"> </w:t>
      </w:r>
      <w:r w:rsidRPr="00007445">
        <w:rPr>
          <w:rFonts w:ascii="Times New Roman" w:hAnsi="Times New Roman" w:cs="Times New Roman"/>
          <w:sz w:val="28"/>
          <w:szCs w:val="28"/>
        </w:rPr>
        <w:t>Сибири</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сопредельных</w:t>
      </w:r>
      <w:r>
        <w:rPr>
          <w:rFonts w:ascii="Times New Roman" w:hAnsi="Times New Roman" w:cs="Times New Roman"/>
          <w:sz w:val="28"/>
          <w:szCs w:val="28"/>
        </w:rPr>
        <w:t xml:space="preserve"> </w:t>
      </w:r>
      <w:r w:rsidRPr="00007445">
        <w:rPr>
          <w:rFonts w:ascii="Times New Roman" w:hAnsi="Times New Roman" w:cs="Times New Roman"/>
          <w:sz w:val="28"/>
          <w:szCs w:val="28"/>
        </w:rPr>
        <w:t>территорий.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2012.</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18.</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362-365</w:t>
      </w:r>
    </w:p>
    <w:p w14:paraId="4DB18F14"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Любимова,</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Почитаемое</w:t>
      </w:r>
      <w:r>
        <w:rPr>
          <w:rFonts w:ascii="Times New Roman" w:hAnsi="Times New Roman" w:cs="Times New Roman"/>
          <w:sz w:val="28"/>
          <w:szCs w:val="28"/>
        </w:rPr>
        <w:t xml:space="preserve"> </w:t>
      </w:r>
      <w:r w:rsidRPr="00007445">
        <w:rPr>
          <w:rFonts w:ascii="Times New Roman" w:hAnsi="Times New Roman" w:cs="Times New Roman"/>
          <w:sz w:val="28"/>
          <w:szCs w:val="28"/>
        </w:rPr>
        <w:t>место</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сельском</w:t>
      </w:r>
      <w:r>
        <w:rPr>
          <w:rFonts w:ascii="Times New Roman" w:hAnsi="Times New Roman" w:cs="Times New Roman"/>
          <w:sz w:val="28"/>
          <w:szCs w:val="28"/>
        </w:rPr>
        <w:t xml:space="preserve"> </w:t>
      </w:r>
      <w:r w:rsidRPr="00007445">
        <w:rPr>
          <w:rFonts w:ascii="Times New Roman" w:hAnsi="Times New Roman" w:cs="Times New Roman"/>
          <w:sz w:val="28"/>
          <w:szCs w:val="28"/>
        </w:rPr>
        <w:t>ландшафте:</w:t>
      </w:r>
      <w:r>
        <w:rPr>
          <w:rFonts w:ascii="Times New Roman" w:hAnsi="Times New Roman" w:cs="Times New Roman"/>
          <w:sz w:val="28"/>
          <w:szCs w:val="28"/>
        </w:rPr>
        <w:t xml:space="preserve"> </w:t>
      </w:r>
      <w:r w:rsidRPr="00007445">
        <w:rPr>
          <w:rFonts w:ascii="Times New Roman" w:hAnsi="Times New Roman" w:cs="Times New Roman"/>
          <w:sz w:val="28"/>
          <w:szCs w:val="28"/>
        </w:rPr>
        <w:t>Чье</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наследие?</w:t>
      </w:r>
      <w:r>
        <w:rPr>
          <w:rFonts w:ascii="Times New Roman" w:hAnsi="Times New Roman" w:cs="Times New Roman"/>
          <w:sz w:val="28"/>
          <w:szCs w:val="28"/>
        </w:rPr>
        <w:t xml:space="preserve"> </w:t>
      </w:r>
      <w:r w:rsidRPr="00007445">
        <w:rPr>
          <w:rFonts w:ascii="Times New Roman" w:hAnsi="Times New Roman" w:cs="Times New Roman"/>
          <w:sz w:val="28"/>
          <w:szCs w:val="28"/>
        </w:rPr>
        <w:t>К</w:t>
      </w:r>
      <w:r>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Pr>
          <w:rFonts w:ascii="Times New Roman" w:hAnsi="Times New Roman" w:cs="Times New Roman"/>
          <w:sz w:val="28"/>
          <w:szCs w:val="28"/>
        </w:rPr>
        <w:t xml:space="preserve"> </w:t>
      </w:r>
      <w:r w:rsidRPr="00007445">
        <w:rPr>
          <w:rFonts w:ascii="Times New Roman" w:hAnsi="Times New Roman" w:cs="Times New Roman"/>
          <w:sz w:val="28"/>
          <w:szCs w:val="28"/>
        </w:rPr>
        <w:t>святого</w:t>
      </w:r>
      <w:r>
        <w:rPr>
          <w:rFonts w:ascii="Times New Roman" w:hAnsi="Times New Roman" w:cs="Times New Roman"/>
          <w:sz w:val="28"/>
          <w:szCs w:val="28"/>
        </w:rPr>
        <w:t xml:space="preserve"> </w:t>
      </w:r>
      <w:r w:rsidRPr="00007445">
        <w:rPr>
          <w:rFonts w:ascii="Times New Roman" w:hAnsi="Times New Roman" w:cs="Times New Roman"/>
          <w:sz w:val="28"/>
          <w:szCs w:val="28"/>
        </w:rPr>
        <w:t>ключа</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Алтае</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Любимова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Этнографическое</w:t>
      </w:r>
      <w:r>
        <w:rPr>
          <w:rFonts w:ascii="Times New Roman" w:hAnsi="Times New Roman" w:cs="Times New Roman"/>
          <w:sz w:val="28"/>
          <w:szCs w:val="28"/>
        </w:rPr>
        <w:t xml:space="preserve"> </w:t>
      </w:r>
      <w:r w:rsidRPr="00007445">
        <w:rPr>
          <w:rFonts w:ascii="Times New Roman" w:hAnsi="Times New Roman" w:cs="Times New Roman"/>
          <w:sz w:val="28"/>
          <w:szCs w:val="28"/>
        </w:rPr>
        <w:t>обозрение.</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2024.</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206-228.</w:t>
      </w:r>
    </w:p>
    <w:p w14:paraId="2FCAD206"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Любимова,</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Сибирская</w:t>
      </w:r>
      <w:r>
        <w:rPr>
          <w:rFonts w:ascii="Times New Roman" w:hAnsi="Times New Roman" w:cs="Times New Roman"/>
          <w:sz w:val="28"/>
          <w:szCs w:val="28"/>
        </w:rPr>
        <w:t xml:space="preserve"> </w:t>
      </w:r>
      <w:r w:rsidRPr="00007445">
        <w:rPr>
          <w:rFonts w:ascii="Times New Roman" w:hAnsi="Times New Roman" w:cs="Times New Roman"/>
          <w:sz w:val="28"/>
          <w:szCs w:val="28"/>
        </w:rPr>
        <w:t>традиция</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почитания</w:t>
      </w:r>
      <w:r>
        <w:rPr>
          <w:rFonts w:ascii="Times New Roman" w:hAnsi="Times New Roman" w:cs="Times New Roman"/>
          <w:sz w:val="28"/>
          <w:szCs w:val="28"/>
        </w:rPr>
        <w:t xml:space="preserve"> </w:t>
      </w:r>
      <w:r w:rsidRPr="00007445">
        <w:rPr>
          <w:rFonts w:ascii="Times New Roman" w:hAnsi="Times New Roman" w:cs="Times New Roman"/>
          <w:sz w:val="28"/>
          <w:szCs w:val="28"/>
        </w:rPr>
        <w:t>святых</w:t>
      </w:r>
      <w:r>
        <w:rPr>
          <w:rFonts w:ascii="Times New Roman" w:hAnsi="Times New Roman" w:cs="Times New Roman"/>
          <w:sz w:val="28"/>
          <w:szCs w:val="28"/>
        </w:rPr>
        <w:t xml:space="preserve"> </w:t>
      </w:r>
      <w:r w:rsidRPr="00007445">
        <w:rPr>
          <w:rFonts w:ascii="Times New Roman" w:hAnsi="Times New Roman" w:cs="Times New Roman"/>
          <w:sz w:val="28"/>
          <w:szCs w:val="28"/>
        </w:rPr>
        <w:t>мест</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контексте</w:t>
      </w:r>
      <w:r>
        <w:rPr>
          <w:rFonts w:ascii="Times New Roman" w:hAnsi="Times New Roman" w:cs="Times New Roman"/>
          <w:sz w:val="28"/>
          <w:szCs w:val="28"/>
        </w:rPr>
        <w:t xml:space="preserve"> </w:t>
      </w:r>
      <w:r w:rsidRPr="00007445">
        <w:rPr>
          <w:rFonts w:ascii="Times New Roman" w:hAnsi="Times New Roman" w:cs="Times New Roman"/>
          <w:sz w:val="28"/>
          <w:szCs w:val="28"/>
        </w:rPr>
        <w:t>народной</w:t>
      </w:r>
      <w:r>
        <w:rPr>
          <w:rFonts w:ascii="Times New Roman" w:hAnsi="Times New Roman" w:cs="Times New Roman"/>
          <w:sz w:val="28"/>
          <w:szCs w:val="28"/>
        </w:rPr>
        <w:t xml:space="preserve"> </w:t>
      </w:r>
      <w:r w:rsidRPr="00007445">
        <w:rPr>
          <w:rFonts w:ascii="Times New Roman" w:hAnsi="Times New Roman" w:cs="Times New Roman"/>
          <w:sz w:val="28"/>
          <w:szCs w:val="28"/>
        </w:rPr>
        <w:t>исторической</w:t>
      </w:r>
      <w:r>
        <w:rPr>
          <w:rFonts w:ascii="Times New Roman" w:hAnsi="Times New Roman" w:cs="Times New Roman"/>
          <w:sz w:val="28"/>
          <w:szCs w:val="28"/>
        </w:rPr>
        <w:t xml:space="preserve"> </w:t>
      </w:r>
      <w:r w:rsidRPr="00007445">
        <w:rPr>
          <w:rFonts w:ascii="Times New Roman" w:hAnsi="Times New Roman" w:cs="Times New Roman"/>
          <w:sz w:val="28"/>
          <w:szCs w:val="28"/>
        </w:rPr>
        <w:t>памяти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Любимова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Studia</w:t>
      </w:r>
      <w:proofErr w:type="spellEnd"/>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Mythologica</w:t>
      </w:r>
      <w:proofErr w:type="spellEnd"/>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Slavica</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2013.</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16.</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27-45</w:t>
      </w:r>
    </w:p>
    <w:p w14:paraId="12E80F44"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Любимова,</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Способы</w:t>
      </w:r>
      <w:r>
        <w:rPr>
          <w:rFonts w:ascii="Times New Roman" w:hAnsi="Times New Roman" w:cs="Times New Roman"/>
          <w:sz w:val="28"/>
          <w:szCs w:val="28"/>
        </w:rPr>
        <w:t xml:space="preserve"> </w:t>
      </w:r>
      <w:r w:rsidRPr="00007445">
        <w:rPr>
          <w:rFonts w:ascii="Times New Roman" w:hAnsi="Times New Roman" w:cs="Times New Roman"/>
          <w:sz w:val="28"/>
          <w:szCs w:val="28"/>
        </w:rPr>
        <w:t>сакрализации</w:t>
      </w:r>
      <w:r>
        <w:rPr>
          <w:rFonts w:ascii="Times New Roman" w:hAnsi="Times New Roman" w:cs="Times New Roman"/>
          <w:sz w:val="28"/>
          <w:szCs w:val="28"/>
        </w:rPr>
        <w:t xml:space="preserve"> </w:t>
      </w:r>
      <w:r w:rsidRPr="00007445">
        <w:rPr>
          <w:rFonts w:ascii="Times New Roman" w:hAnsi="Times New Roman" w:cs="Times New Roman"/>
          <w:sz w:val="28"/>
          <w:szCs w:val="28"/>
        </w:rPr>
        <w:t>пространства</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современных</w:t>
      </w:r>
      <w:r>
        <w:rPr>
          <w:rFonts w:ascii="Times New Roman" w:hAnsi="Times New Roman" w:cs="Times New Roman"/>
          <w:sz w:val="28"/>
          <w:szCs w:val="28"/>
        </w:rPr>
        <w:t xml:space="preserve"> </w:t>
      </w:r>
      <w:r w:rsidRPr="00007445">
        <w:rPr>
          <w:rFonts w:ascii="Times New Roman" w:hAnsi="Times New Roman" w:cs="Times New Roman"/>
          <w:sz w:val="28"/>
          <w:szCs w:val="28"/>
        </w:rPr>
        <w:t>религиозно-обрядовых</w:t>
      </w:r>
      <w:r>
        <w:rPr>
          <w:rFonts w:ascii="Times New Roman" w:hAnsi="Times New Roman" w:cs="Times New Roman"/>
          <w:sz w:val="28"/>
          <w:szCs w:val="28"/>
        </w:rPr>
        <w:t xml:space="preserve"> </w:t>
      </w:r>
      <w:r w:rsidRPr="00007445">
        <w:rPr>
          <w:rFonts w:ascii="Times New Roman" w:hAnsi="Times New Roman" w:cs="Times New Roman"/>
          <w:sz w:val="28"/>
          <w:szCs w:val="28"/>
        </w:rPr>
        <w:t>практиках</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материалах</w:t>
      </w:r>
      <w:r>
        <w:rPr>
          <w:rFonts w:ascii="Times New Roman" w:hAnsi="Times New Roman" w:cs="Times New Roman"/>
          <w:sz w:val="28"/>
          <w:szCs w:val="28"/>
        </w:rPr>
        <w:t xml:space="preserve"> </w:t>
      </w:r>
      <w:r w:rsidRPr="00007445">
        <w:rPr>
          <w:rFonts w:ascii="Times New Roman" w:hAnsi="Times New Roman" w:cs="Times New Roman"/>
          <w:sz w:val="28"/>
          <w:szCs w:val="28"/>
        </w:rPr>
        <w:t>сибирского</w:t>
      </w:r>
      <w:r>
        <w:rPr>
          <w:rFonts w:ascii="Times New Roman" w:hAnsi="Times New Roman" w:cs="Times New Roman"/>
          <w:sz w:val="28"/>
          <w:szCs w:val="28"/>
        </w:rPr>
        <w:t xml:space="preserve"> </w:t>
      </w:r>
      <w:r w:rsidRPr="00007445">
        <w:rPr>
          <w:rFonts w:ascii="Times New Roman" w:hAnsi="Times New Roman" w:cs="Times New Roman"/>
          <w:sz w:val="28"/>
          <w:szCs w:val="28"/>
        </w:rPr>
        <w:t>региона)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Любимова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Проблемы</w:t>
      </w:r>
      <w:r>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Pr>
          <w:rFonts w:ascii="Times New Roman" w:hAnsi="Times New Roman" w:cs="Times New Roman"/>
          <w:sz w:val="28"/>
          <w:szCs w:val="28"/>
        </w:rPr>
        <w:t xml:space="preserve"> </w:t>
      </w:r>
      <w:r w:rsidRPr="00007445">
        <w:rPr>
          <w:rFonts w:ascii="Times New Roman" w:hAnsi="Times New Roman" w:cs="Times New Roman"/>
          <w:sz w:val="28"/>
          <w:szCs w:val="28"/>
        </w:rPr>
        <w:t>филологии,</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2008.</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22.</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554-565.</w:t>
      </w:r>
    </w:p>
    <w:p w14:paraId="6B9E6A6F"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Майничева</w:t>
      </w:r>
      <w:proofErr w:type="spellEnd"/>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Ю.,</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Рыговский</w:t>
      </w:r>
      <w:proofErr w:type="spellEnd"/>
      <w:r>
        <w:rPr>
          <w:rFonts w:ascii="Times New Roman" w:hAnsi="Times New Roman" w:cs="Times New Roman"/>
          <w:sz w:val="28"/>
          <w:szCs w:val="28"/>
        </w:rPr>
        <w:t xml:space="preserve"> </w:t>
      </w:r>
      <w:r w:rsidRPr="00007445">
        <w:rPr>
          <w:rFonts w:ascii="Times New Roman" w:hAnsi="Times New Roman" w:cs="Times New Roman"/>
          <w:sz w:val="28"/>
          <w:szCs w:val="28"/>
        </w:rPr>
        <w:t>Д.</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Почитаемые</w:t>
      </w:r>
      <w:r>
        <w:rPr>
          <w:rFonts w:ascii="Times New Roman" w:hAnsi="Times New Roman" w:cs="Times New Roman"/>
          <w:sz w:val="28"/>
          <w:szCs w:val="28"/>
        </w:rPr>
        <w:t xml:space="preserve"> </w:t>
      </w:r>
      <w:r w:rsidRPr="00007445">
        <w:rPr>
          <w:rFonts w:ascii="Times New Roman" w:hAnsi="Times New Roman" w:cs="Times New Roman"/>
          <w:sz w:val="28"/>
          <w:szCs w:val="28"/>
        </w:rPr>
        <w:t>места</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белокриницких</w:t>
      </w:r>
      <w:proofErr w:type="spellEnd"/>
      <w:r>
        <w:rPr>
          <w:rFonts w:ascii="Times New Roman" w:hAnsi="Times New Roman" w:cs="Times New Roman"/>
          <w:sz w:val="28"/>
          <w:szCs w:val="28"/>
        </w:rPr>
        <w:t xml:space="preserve"> </w:t>
      </w:r>
      <w:r w:rsidRPr="00007445">
        <w:rPr>
          <w:rFonts w:ascii="Times New Roman" w:hAnsi="Times New Roman" w:cs="Times New Roman"/>
          <w:sz w:val="28"/>
          <w:szCs w:val="28"/>
        </w:rPr>
        <w:t>староверов</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Западной</w:t>
      </w:r>
      <w:r>
        <w:rPr>
          <w:rFonts w:ascii="Times New Roman" w:hAnsi="Times New Roman" w:cs="Times New Roman"/>
          <w:sz w:val="28"/>
          <w:szCs w:val="28"/>
        </w:rPr>
        <w:t xml:space="preserve"> </w:t>
      </w:r>
      <w:r w:rsidRPr="00007445">
        <w:rPr>
          <w:rFonts w:ascii="Times New Roman" w:hAnsi="Times New Roman" w:cs="Times New Roman"/>
          <w:sz w:val="28"/>
          <w:szCs w:val="28"/>
        </w:rPr>
        <w:t>Сибири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Вестн</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Новосиб</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гос.</w:t>
      </w:r>
      <w:r>
        <w:rPr>
          <w:rFonts w:ascii="Times New Roman" w:hAnsi="Times New Roman" w:cs="Times New Roman"/>
          <w:sz w:val="28"/>
          <w:szCs w:val="28"/>
        </w:rPr>
        <w:t xml:space="preserve"> </w:t>
      </w:r>
      <w:r w:rsidRPr="00007445">
        <w:rPr>
          <w:rFonts w:ascii="Times New Roman" w:hAnsi="Times New Roman" w:cs="Times New Roman"/>
          <w:sz w:val="28"/>
          <w:szCs w:val="28"/>
        </w:rPr>
        <w:t>ун-та.</w:t>
      </w:r>
      <w:r>
        <w:rPr>
          <w:rFonts w:ascii="Times New Roman" w:hAnsi="Times New Roman" w:cs="Times New Roman"/>
          <w:sz w:val="28"/>
          <w:szCs w:val="28"/>
        </w:rPr>
        <w:t xml:space="preserve"> </w:t>
      </w:r>
      <w:r w:rsidRPr="00007445">
        <w:rPr>
          <w:rFonts w:ascii="Times New Roman" w:hAnsi="Times New Roman" w:cs="Times New Roman"/>
          <w:sz w:val="28"/>
          <w:szCs w:val="28"/>
        </w:rPr>
        <w:t>Серия:</w:t>
      </w:r>
      <w:r>
        <w:rPr>
          <w:rFonts w:ascii="Times New Roman" w:hAnsi="Times New Roman" w:cs="Times New Roman"/>
          <w:sz w:val="28"/>
          <w:szCs w:val="28"/>
        </w:rPr>
        <w:t xml:space="preserve"> </w:t>
      </w:r>
      <w:r w:rsidRPr="00007445">
        <w:rPr>
          <w:rFonts w:ascii="Times New Roman" w:hAnsi="Times New Roman" w:cs="Times New Roman"/>
          <w:sz w:val="28"/>
          <w:szCs w:val="28"/>
        </w:rPr>
        <w:t>История,</w:t>
      </w:r>
      <w:r>
        <w:rPr>
          <w:rFonts w:ascii="Times New Roman" w:hAnsi="Times New Roman" w:cs="Times New Roman"/>
          <w:sz w:val="28"/>
          <w:szCs w:val="28"/>
        </w:rPr>
        <w:t xml:space="preserve"> </w:t>
      </w:r>
      <w:r w:rsidRPr="00007445">
        <w:rPr>
          <w:rFonts w:ascii="Times New Roman" w:hAnsi="Times New Roman" w:cs="Times New Roman"/>
          <w:sz w:val="28"/>
          <w:szCs w:val="28"/>
        </w:rPr>
        <w:t>филология.</w:t>
      </w:r>
      <w:r>
        <w:rPr>
          <w:rFonts w:ascii="Times New Roman" w:hAnsi="Times New Roman" w:cs="Times New Roman"/>
          <w:sz w:val="28"/>
          <w:szCs w:val="28"/>
        </w:rPr>
        <w:t xml:space="preserve"> </w:t>
      </w:r>
      <w:r w:rsidRPr="00007445">
        <w:rPr>
          <w:rFonts w:ascii="Times New Roman" w:hAnsi="Times New Roman" w:cs="Times New Roman"/>
          <w:sz w:val="28"/>
          <w:szCs w:val="28"/>
        </w:rPr>
        <w:t>2015.</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14,</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вып</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3:</w:t>
      </w:r>
      <w:r>
        <w:rPr>
          <w:rFonts w:ascii="Times New Roman" w:hAnsi="Times New Roman" w:cs="Times New Roman"/>
          <w:sz w:val="28"/>
          <w:szCs w:val="28"/>
        </w:rPr>
        <w:t xml:space="preserve"> </w:t>
      </w:r>
      <w:r w:rsidRPr="00007445">
        <w:rPr>
          <w:rFonts w:ascii="Times New Roman" w:hAnsi="Times New Roman" w:cs="Times New Roman"/>
          <w:sz w:val="28"/>
          <w:szCs w:val="28"/>
        </w:rPr>
        <w:t>Археология</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этнография.</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133–141</w:t>
      </w:r>
    </w:p>
    <w:p w14:paraId="37661026" w14:textId="77777777" w:rsidR="00724063" w:rsidRPr="00007445" w:rsidRDefault="00724063" w:rsidP="00007445">
      <w:pPr>
        <w:pStyle w:val="a7"/>
        <w:numPr>
          <w:ilvl w:val="0"/>
          <w:numId w:val="11"/>
        </w:numPr>
        <w:spacing w:after="0"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lastRenderedPageBreak/>
        <w:t>Малиш</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М.А.,</w:t>
      </w:r>
      <w:r>
        <w:rPr>
          <w:rFonts w:ascii="Times New Roman" w:hAnsi="Times New Roman" w:cs="Times New Roman"/>
          <w:sz w:val="28"/>
          <w:szCs w:val="28"/>
        </w:rPr>
        <w:t xml:space="preserve"> </w:t>
      </w:r>
      <w:r w:rsidRPr="00007445">
        <w:rPr>
          <w:rFonts w:ascii="Times New Roman" w:hAnsi="Times New Roman" w:cs="Times New Roman"/>
          <w:sz w:val="28"/>
          <w:szCs w:val="28"/>
        </w:rPr>
        <w:t>Решетова</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М.А.</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Сохранение</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популяризация</w:t>
      </w:r>
      <w:r>
        <w:rPr>
          <w:rFonts w:ascii="Times New Roman" w:hAnsi="Times New Roman" w:cs="Times New Roman"/>
          <w:sz w:val="28"/>
          <w:szCs w:val="28"/>
        </w:rPr>
        <w:t xml:space="preserve"> </w:t>
      </w:r>
      <w:r w:rsidRPr="00007445">
        <w:rPr>
          <w:rFonts w:ascii="Times New Roman" w:hAnsi="Times New Roman" w:cs="Times New Roman"/>
          <w:sz w:val="28"/>
          <w:szCs w:val="28"/>
        </w:rPr>
        <w:t>объектов</w:t>
      </w:r>
      <w:r>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современном</w:t>
      </w:r>
      <w:r>
        <w:rPr>
          <w:rFonts w:ascii="Times New Roman" w:hAnsi="Times New Roman" w:cs="Times New Roman"/>
          <w:sz w:val="28"/>
          <w:szCs w:val="28"/>
        </w:rPr>
        <w:t xml:space="preserve"> </w:t>
      </w:r>
      <w:r w:rsidRPr="00007445">
        <w:rPr>
          <w:rFonts w:ascii="Times New Roman" w:hAnsi="Times New Roman" w:cs="Times New Roman"/>
          <w:sz w:val="28"/>
          <w:szCs w:val="28"/>
        </w:rPr>
        <w:t>обществе</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Культурная</w:t>
      </w:r>
      <w:r>
        <w:rPr>
          <w:rFonts w:ascii="Times New Roman" w:hAnsi="Times New Roman" w:cs="Times New Roman"/>
          <w:sz w:val="28"/>
          <w:szCs w:val="28"/>
        </w:rPr>
        <w:t xml:space="preserve"> </w:t>
      </w:r>
      <w:r w:rsidRPr="00007445">
        <w:rPr>
          <w:rFonts w:ascii="Times New Roman" w:hAnsi="Times New Roman" w:cs="Times New Roman"/>
          <w:sz w:val="28"/>
          <w:szCs w:val="28"/>
        </w:rPr>
        <w:t>жизнь</w:t>
      </w:r>
      <w:r>
        <w:rPr>
          <w:rFonts w:ascii="Times New Roman" w:hAnsi="Times New Roman" w:cs="Times New Roman"/>
          <w:sz w:val="28"/>
          <w:szCs w:val="28"/>
        </w:rPr>
        <w:t xml:space="preserve"> </w:t>
      </w:r>
      <w:r w:rsidRPr="00007445">
        <w:rPr>
          <w:rFonts w:ascii="Times New Roman" w:hAnsi="Times New Roman" w:cs="Times New Roman"/>
          <w:sz w:val="28"/>
          <w:szCs w:val="28"/>
        </w:rPr>
        <w:t>Юга</w:t>
      </w:r>
      <w:r>
        <w:rPr>
          <w:rFonts w:ascii="Times New Roman" w:hAnsi="Times New Roman" w:cs="Times New Roman"/>
          <w:sz w:val="28"/>
          <w:szCs w:val="28"/>
        </w:rPr>
        <w:t xml:space="preserve"> </w:t>
      </w:r>
      <w:r w:rsidRPr="00007445">
        <w:rPr>
          <w:rFonts w:ascii="Times New Roman" w:hAnsi="Times New Roman" w:cs="Times New Roman"/>
          <w:sz w:val="28"/>
          <w:szCs w:val="28"/>
        </w:rPr>
        <w:t>России.</w:t>
      </w:r>
      <w:r>
        <w:rPr>
          <w:rFonts w:ascii="Times New Roman" w:hAnsi="Times New Roman" w:cs="Times New Roman"/>
          <w:sz w:val="28"/>
          <w:szCs w:val="28"/>
        </w:rPr>
        <w:t xml:space="preserve"> </w:t>
      </w:r>
      <w:r w:rsidRPr="00007445">
        <w:rPr>
          <w:rFonts w:ascii="Times New Roman" w:hAnsi="Times New Roman" w:cs="Times New Roman"/>
          <w:sz w:val="28"/>
          <w:szCs w:val="28"/>
        </w:rPr>
        <w:t>2021.</w:t>
      </w:r>
      <w:r>
        <w:rPr>
          <w:rFonts w:ascii="Times New Roman" w:hAnsi="Times New Roman" w:cs="Times New Roman"/>
          <w:sz w:val="28"/>
          <w:szCs w:val="28"/>
        </w:rPr>
        <w:t xml:space="preserve"> </w:t>
      </w:r>
      <w:r w:rsidRPr="00007445">
        <w:rPr>
          <w:rFonts w:ascii="Times New Roman" w:hAnsi="Times New Roman" w:cs="Times New Roman"/>
          <w:sz w:val="28"/>
          <w:szCs w:val="28"/>
        </w:rPr>
        <w:t>№3</w:t>
      </w:r>
      <w:r>
        <w:rPr>
          <w:rFonts w:ascii="Times New Roman" w:hAnsi="Times New Roman" w:cs="Times New Roman"/>
          <w:sz w:val="28"/>
          <w:szCs w:val="28"/>
        </w:rPr>
        <w:t xml:space="preserve"> </w:t>
      </w:r>
      <w:r w:rsidRPr="00007445">
        <w:rPr>
          <w:rFonts w:ascii="Times New Roman" w:hAnsi="Times New Roman" w:cs="Times New Roman"/>
          <w:sz w:val="28"/>
          <w:szCs w:val="28"/>
        </w:rPr>
        <w:t>(82).</w:t>
      </w:r>
      <w:r>
        <w:rPr>
          <w:rFonts w:ascii="Times New Roman" w:hAnsi="Times New Roman" w:cs="Times New Roman"/>
          <w:sz w:val="28"/>
          <w:szCs w:val="28"/>
        </w:rPr>
        <w:t xml:space="preserve"> </w:t>
      </w:r>
      <w:r w:rsidRPr="00007445">
        <w:rPr>
          <w:rFonts w:ascii="Times New Roman" w:hAnsi="Times New Roman" w:cs="Times New Roman"/>
          <w:sz w:val="28"/>
          <w:szCs w:val="28"/>
        </w:rPr>
        <w:t>URL:</w:t>
      </w:r>
      <w:r>
        <w:rPr>
          <w:rFonts w:ascii="Times New Roman" w:hAnsi="Times New Roman" w:cs="Times New Roman"/>
          <w:sz w:val="28"/>
          <w:szCs w:val="28"/>
        </w:rPr>
        <w:t xml:space="preserve"> </w:t>
      </w:r>
      <w:r w:rsidRPr="00007445">
        <w:rPr>
          <w:rFonts w:ascii="Times New Roman" w:hAnsi="Times New Roman" w:cs="Times New Roman"/>
          <w:sz w:val="28"/>
          <w:szCs w:val="28"/>
        </w:rPr>
        <w:t>https://cyberleninka.ru/article/n/sohranenie-i-populyarizatsiya-obektov-istorii-i-kultury-v-sovremennom-obschestve</w:t>
      </w:r>
      <w:r>
        <w:rPr>
          <w:rFonts w:ascii="Times New Roman" w:hAnsi="Times New Roman" w:cs="Times New Roman"/>
          <w:sz w:val="28"/>
          <w:szCs w:val="28"/>
        </w:rPr>
        <w:t xml:space="preserve"> </w:t>
      </w:r>
      <w:r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Pr="00007445">
        <w:rPr>
          <w:rFonts w:ascii="Times New Roman" w:hAnsi="Times New Roman" w:cs="Times New Roman"/>
          <w:sz w:val="28"/>
          <w:szCs w:val="28"/>
        </w:rPr>
        <w:t>25.07.2023).</w:t>
      </w:r>
    </w:p>
    <w:p w14:paraId="618643F7" w14:textId="77777777" w:rsidR="00724063" w:rsidRDefault="00724063" w:rsidP="004B744C">
      <w:pPr>
        <w:pStyle w:val="a4"/>
        <w:numPr>
          <w:ilvl w:val="0"/>
          <w:numId w:val="11"/>
        </w:numPr>
        <w:spacing w:line="360" w:lineRule="auto"/>
        <w:ind w:left="0" w:firstLine="0"/>
        <w:jc w:val="both"/>
        <w:rPr>
          <w:rFonts w:ascii="Times New Roman" w:hAnsi="Times New Roman" w:cs="Times New Roman"/>
          <w:sz w:val="28"/>
          <w:szCs w:val="28"/>
        </w:rPr>
      </w:pPr>
      <w:proofErr w:type="spellStart"/>
      <w:r w:rsidRPr="004B744C">
        <w:rPr>
          <w:rFonts w:ascii="Times New Roman" w:hAnsi="Times New Roman" w:cs="Times New Roman"/>
          <w:sz w:val="28"/>
          <w:szCs w:val="28"/>
        </w:rPr>
        <w:t>Мастеница</w:t>
      </w:r>
      <w:proofErr w:type="spellEnd"/>
      <w:r w:rsidRPr="004B744C">
        <w:rPr>
          <w:rFonts w:ascii="Times New Roman" w:hAnsi="Times New Roman" w:cs="Times New Roman"/>
          <w:sz w:val="28"/>
          <w:szCs w:val="28"/>
        </w:rPr>
        <w:t xml:space="preserve">, Е. Н. Нематериальное наследие как объект музеефикации: теоретико-методологические основания / Е. Н. </w:t>
      </w:r>
      <w:proofErr w:type="spellStart"/>
      <w:r w:rsidRPr="004B744C">
        <w:rPr>
          <w:rFonts w:ascii="Times New Roman" w:hAnsi="Times New Roman" w:cs="Times New Roman"/>
          <w:sz w:val="28"/>
          <w:szCs w:val="28"/>
        </w:rPr>
        <w:t>Мастеница</w:t>
      </w:r>
      <w:proofErr w:type="spellEnd"/>
      <w:r w:rsidRPr="004B744C">
        <w:rPr>
          <w:rFonts w:ascii="Times New Roman" w:hAnsi="Times New Roman" w:cs="Times New Roman"/>
          <w:sz w:val="28"/>
          <w:szCs w:val="28"/>
        </w:rPr>
        <w:t xml:space="preserve"> // Культура в евразийском пространстве: традиции и новации. – 2017. – № 1(1). – С. 79-85.</w:t>
      </w:r>
    </w:p>
    <w:p w14:paraId="76EA437A" w14:textId="77777777" w:rsidR="00724063" w:rsidRPr="00657901" w:rsidRDefault="00724063" w:rsidP="00657901">
      <w:pPr>
        <w:pStyle w:val="a4"/>
        <w:numPr>
          <w:ilvl w:val="0"/>
          <w:numId w:val="11"/>
        </w:numPr>
        <w:spacing w:line="360" w:lineRule="auto"/>
        <w:ind w:left="0" w:firstLine="0"/>
        <w:jc w:val="both"/>
        <w:rPr>
          <w:rFonts w:ascii="Times New Roman" w:hAnsi="Times New Roman" w:cs="Times New Roman"/>
          <w:sz w:val="28"/>
          <w:szCs w:val="28"/>
        </w:rPr>
      </w:pPr>
      <w:r w:rsidRPr="00657901">
        <w:rPr>
          <w:rFonts w:ascii="Times New Roman" w:hAnsi="Times New Roman" w:cs="Times New Roman"/>
          <w:sz w:val="28"/>
          <w:szCs w:val="28"/>
        </w:rPr>
        <w:t xml:space="preserve">Никифорова </w:t>
      </w:r>
      <w:proofErr w:type="gramStart"/>
      <w:r w:rsidRPr="00657901">
        <w:rPr>
          <w:rFonts w:ascii="Times New Roman" w:hAnsi="Times New Roman" w:cs="Times New Roman"/>
          <w:sz w:val="28"/>
          <w:szCs w:val="28"/>
        </w:rPr>
        <w:t>А.А.</w:t>
      </w:r>
      <w:proofErr w:type="gramEnd"/>
      <w:r w:rsidRPr="00657901">
        <w:rPr>
          <w:rFonts w:ascii="Times New Roman" w:hAnsi="Times New Roman" w:cs="Times New Roman"/>
          <w:sz w:val="28"/>
          <w:szCs w:val="28"/>
        </w:rPr>
        <w:t xml:space="preserve">, Гумерова Г.А. Стратегические цели культурной политики в области сохранения памятников наследия // Вестник </w:t>
      </w:r>
      <w:proofErr w:type="spellStart"/>
      <w:r w:rsidRPr="00657901">
        <w:rPr>
          <w:rFonts w:ascii="Times New Roman" w:hAnsi="Times New Roman" w:cs="Times New Roman"/>
          <w:sz w:val="28"/>
          <w:szCs w:val="28"/>
        </w:rPr>
        <w:t>угроведения</w:t>
      </w:r>
      <w:proofErr w:type="spellEnd"/>
      <w:r w:rsidRPr="00657901">
        <w:rPr>
          <w:rFonts w:ascii="Times New Roman" w:hAnsi="Times New Roman" w:cs="Times New Roman"/>
          <w:sz w:val="28"/>
          <w:szCs w:val="28"/>
        </w:rPr>
        <w:t>. - 2014. - № 3(18). - С. 128-131</w:t>
      </w:r>
    </w:p>
    <w:p w14:paraId="142B9CFA" w14:textId="77777777" w:rsidR="00724063" w:rsidRPr="00007445" w:rsidRDefault="00724063"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Никифорова,</w:t>
      </w:r>
      <w:r>
        <w:rPr>
          <w:rFonts w:ascii="Times New Roman" w:hAnsi="Times New Roman" w:cs="Times New Roman"/>
          <w:sz w:val="28"/>
          <w:szCs w:val="28"/>
        </w:rPr>
        <w:t xml:space="preserve"> </w:t>
      </w:r>
      <w:r w:rsidRPr="00007445">
        <w:rPr>
          <w:rFonts w:ascii="Times New Roman" w:hAnsi="Times New Roman" w:cs="Times New Roman"/>
          <w:sz w:val="28"/>
          <w:szCs w:val="28"/>
        </w:rPr>
        <w:t>А.А.,</w:t>
      </w:r>
      <w:r>
        <w:rPr>
          <w:rFonts w:ascii="Times New Roman" w:hAnsi="Times New Roman" w:cs="Times New Roman"/>
          <w:sz w:val="28"/>
          <w:szCs w:val="28"/>
        </w:rPr>
        <w:t xml:space="preserve"> </w:t>
      </w:r>
      <w:r w:rsidRPr="00007445">
        <w:rPr>
          <w:rFonts w:ascii="Times New Roman" w:hAnsi="Times New Roman" w:cs="Times New Roman"/>
          <w:sz w:val="28"/>
          <w:szCs w:val="28"/>
        </w:rPr>
        <w:t>Гумерова</w:t>
      </w:r>
      <w:r>
        <w:rPr>
          <w:rFonts w:ascii="Times New Roman" w:hAnsi="Times New Roman" w:cs="Times New Roman"/>
          <w:sz w:val="28"/>
          <w:szCs w:val="28"/>
        </w:rPr>
        <w:t xml:space="preserve"> </w:t>
      </w:r>
      <w:r w:rsidRPr="00007445">
        <w:rPr>
          <w:rFonts w:ascii="Times New Roman" w:hAnsi="Times New Roman" w:cs="Times New Roman"/>
          <w:sz w:val="28"/>
          <w:szCs w:val="28"/>
        </w:rPr>
        <w:t>Г.А.</w:t>
      </w:r>
      <w:r>
        <w:rPr>
          <w:rFonts w:ascii="Times New Roman" w:hAnsi="Times New Roman" w:cs="Times New Roman"/>
          <w:sz w:val="28"/>
          <w:szCs w:val="28"/>
        </w:rPr>
        <w:t xml:space="preserve"> </w:t>
      </w:r>
      <w:r w:rsidRPr="00007445">
        <w:rPr>
          <w:rFonts w:ascii="Times New Roman" w:hAnsi="Times New Roman" w:cs="Times New Roman"/>
          <w:sz w:val="28"/>
          <w:szCs w:val="28"/>
        </w:rPr>
        <w:t>Стратегические</w:t>
      </w:r>
      <w:r>
        <w:rPr>
          <w:rFonts w:ascii="Times New Roman" w:hAnsi="Times New Roman" w:cs="Times New Roman"/>
          <w:sz w:val="28"/>
          <w:szCs w:val="28"/>
        </w:rPr>
        <w:t xml:space="preserve"> </w:t>
      </w:r>
      <w:r w:rsidRPr="00007445">
        <w:rPr>
          <w:rFonts w:ascii="Times New Roman" w:hAnsi="Times New Roman" w:cs="Times New Roman"/>
          <w:sz w:val="28"/>
          <w:szCs w:val="28"/>
        </w:rPr>
        <w:t>цели</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культурной</w:t>
      </w:r>
      <w:r>
        <w:rPr>
          <w:rFonts w:ascii="Times New Roman" w:hAnsi="Times New Roman" w:cs="Times New Roman"/>
          <w:sz w:val="28"/>
          <w:szCs w:val="28"/>
        </w:rPr>
        <w:t xml:space="preserve"> </w:t>
      </w:r>
      <w:r w:rsidRPr="00007445">
        <w:rPr>
          <w:rFonts w:ascii="Times New Roman" w:hAnsi="Times New Roman" w:cs="Times New Roman"/>
          <w:sz w:val="28"/>
          <w:szCs w:val="28"/>
        </w:rPr>
        <w:t>политики</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Pr>
          <w:rFonts w:ascii="Times New Roman" w:hAnsi="Times New Roman" w:cs="Times New Roman"/>
          <w:sz w:val="28"/>
          <w:szCs w:val="28"/>
        </w:rPr>
        <w:t xml:space="preserve"> </w:t>
      </w:r>
      <w:r w:rsidRPr="00007445">
        <w:rPr>
          <w:rFonts w:ascii="Times New Roman" w:hAnsi="Times New Roman" w:cs="Times New Roman"/>
          <w:sz w:val="28"/>
          <w:szCs w:val="28"/>
        </w:rPr>
        <w:t>сохранения</w:t>
      </w:r>
      <w:r>
        <w:rPr>
          <w:rFonts w:ascii="Times New Roman" w:hAnsi="Times New Roman" w:cs="Times New Roman"/>
          <w:sz w:val="28"/>
          <w:szCs w:val="28"/>
        </w:rPr>
        <w:t xml:space="preserve"> </w:t>
      </w:r>
      <w:r w:rsidRPr="00007445">
        <w:rPr>
          <w:rFonts w:ascii="Times New Roman" w:hAnsi="Times New Roman" w:cs="Times New Roman"/>
          <w:sz w:val="28"/>
          <w:szCs w:val="28"/>
        </w:rPr>
        <w:t>памятников</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угроведения</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2014.</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3(18).</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128-131</w:t>
      </w:r>
      <w:r>
        <w:rPr>
          <w:rFonts w:ascii="Times New Roman" w:hAnsi="Times New Roman" w:cs="Times New Roman"/>
          <w:sz w:val="28"/>
          <w:szCs w:val="28"/>
        </w:rPr>
        <w:t xml:space="preserve"> </w:t>
      </w:r>
    </w:p>
    <w:p w14:paraId="6831EDD2"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Панченко,</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Б.</w:t>
      </w:r>
      <w:r>
        <w:rPr>
          <w:rFonts w:ascii="Times New Roman" w:hAnsi="Times New Roman" w:cs="Times New Roman"/>
          <w:sz w:val="28"/>
          <w:szCs w:val="28"/>
        </w:rPr>
        <w:t xml:space="preserve"> </w:t>
      </w:r>
      <w:r w:rsidRPr="00007445">
        <w:rPr>
          <w:rFonts w:ascii="Times New Roman" w:hAnsi="Times New Roman" w:cs="Times New Roman"/>
          <w:sz w:val="28"/>
          <w:szCs w:val="28"/>
        </w:rPr>
        <w:t>Почитаемое</w:t>
      </w:r>
      <w:r>
        <w:rPr>
          <w:rFonts w:ascii="Times New Roman" w:hAnsi="Times New Roman" w:cs="Times New Roman"/>
          <w:sz w:val="28"/>
          <w:szCs w:val="28"/>
        </w:rPr>
        <w:t xml:space="preserve"> </w:t>
      </w:r>
      <w:r w:rsidRPr="00007445">
        <w:rPr>
          <w:rFonts w:ascii="Times New Roman" w:hAnsi="Times New Roman" w:cs="Times New Roman"/>
          <w:sz w:val="28"/>
          <w:szCs w:val="28"/>
        </w:rPr>
        <w:t>место</w:t>
      </w:r>
      <w:r>
        <w:rPr>
          <w:rFonts w:ascii="Times New Roman" w:hAnsi="Times New Roman" w:cs="Times New Roman"/>
          <w:sz w:val="28"/>
          <w:szCs w:val="28"/>
        </w:rPr>
        <w:t xml:space="preserve"> </w:t>
      </w:r>
      <w:r w:rsidRPr="00007445">
        <w:rPr>
          <w:rFonts w:ascii="Times New Roman" w:hAnsi="Times New Roman" w:cs="Times New Roman"/>
          <w:sz w:val="28"/>
          <w:szCs w:val="28"/>
        </w:rPr>
        <w:t>у</w:t>
      </w:r>
      <w:r>
        <w:rPr>
          <w:rFonts w:ascii="Times New Roman" w:hAnsi="Times New Roman" w:cs="Times New Roman"/>
          <w:sz w:val="28"/>
          <w:szCs w:val="28"/>
        </w:rPr>
        <w:t xml:space="preserve"> </w:t>
      </w:r>
      <w:r w:rsidRPr="00007445">
        <w:rPr>
          <w:rFonts w:ascii="Times New Roman" w:hAnsi="Times New Roman" w:cs="Times New Roman"/>
          <w:sz w:val="28"/>
          <w:szCs w:val="28"/>
        </w:rPr>
        <w:t>деревни</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Кашельково</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опыт</w:t>
      </w:r>
      <w:r>
        <w:rPr>
          <w:rFonts w:ascii="Times New Roman" w:hAnsi="Times New Roman" w:cs="Times New Roman"/>
          <w:sz w:val="28"/>
          <w:szCs w:val="28"/>
        </w:rPr>
        <w:t xml:space="preserve"> </w:t>
      </w:r>
      <w:r w:rsidRPr="00007445">
        <w:rPr>
          <w:rFonts w:ascii="Times New Roman" w:hAnsi="Times New Roman" w:cs="Times New Roman"/>
          <w:sz w:val="28"/>
          <w:szCs w:val="28"/>
        </w:rPr>
        <w:t>междисциплинарного</w:t>
      </w:r>
      <w:r>
        <w:rPr>
          <w:rFonts w:ascii="Times New Roman" w:hAnsi="Times New Roman" w:cs="Times New Roman"/>
          <w:sz w:val="28"/>
          <w:szCs w:val="28"/>
        </w:rPr>
        <w:t xml:space="preserve"> </w:t>
      </w:r>
      <w:r w:rsidRPr="00007445">
        <w:rPr>
          <w:rFonts w:ascii="Times New Roman" w:hAnsi="Times New Roman" w:cs="Times New Roman"/>
          <w:sz w:val="28"/>
          <w:szCs w:val="28"/>
        </w:rPr>
        <w:t>исследования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Б.</w:t>
      </w:r>
      <w:r>
        <w:rPr>
          <w:rFonts w:ascii="Times New Roman" w:hAnsi="Times New Roman" w:cs="Times New Roman"/>
          <w:sz w:val="28"/>
          <w:szCs w:val="28"/>
        </w:rPr>
        <w:t xml:space="preserve"> </w:t>
      </w:r>
      <w:r w:rsidRPr="00007445">
        <w:rPr>
          <w:rFonts w:ascii="Times New Roman" w:hAnsi="Times New Roman" w:cs="Times New Roman"/>
          <w:sz w:val="28"/>
          <w:szCs w:val="28"/>
        </w:rPr>
        <w:t>Панченко,</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Селин,</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Федоров.</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непосредственный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Российская</w:t>
      </w:r>
      <w:r>
        <w:rPr>
          <w:rFonts w:ascii="Times New Roman" w:hAnsi="Times New Roman" w:cs="Times New Roman"/>
          <w:sz w:val="28"/>
          <w:szCs w:val="28"/>
        </w:rPr>
        <w:t xml:space="preserve"> </w:t>
      </w:r>
      <w:r w:rsidRPr="00007445">
        <w:rPr>
          <w:rFonts w:ascii="Times New Roman" w:hAnsi="Times New Roman" w:cs="Times New Roman"/>
          <w:sz w:val="28"/>
          <w:szCs w:val="28"/>
        </w:rPr>
        <w:t>археология.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2000.</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115-126.</w:t>
      </w:r>
    </w:p>
    <w:p w14:paraId="5E7D8AAC" w14:textId="77777777" w:rsidR="00724063" w:rsidRPr="004B744C" w:rsidRDefault="00724063" w:rsidP="004B744C">
      <w:pPr>
        <w:pStyle w:val="a4"/>
        <w:numPr>
          <w:ilvl w:val="0"/>
          <w:numId w:val="11"/>
        </w:numPr>
        <w:spacing w:line="360" w:lineRule="auto"/>
        <w:ind w:left="0" w:firstLine="0"/>
        <w:jc w:val="both"/>
        <w:rPr>
          <w:rFonts w:ascii="Times New Roman" w:hAnsi="Times New Roman" w:cs="Times New Roman"/>
          <w:sz w:val="28"/>
          <w:szCs w:val="28"/>
        </w:rPr>
      </w:pPr>
      <w:r w:rsidRPr="004B744C">
        <w:rPr>
          <w:rFonts w:ascii="Times New Roman" w:hAnsi="Times New Roman" w:cs="Times New Roman"/>
          <w:sz w:val="28"/>
          <w:szCs w:val="28"/>
        </w:rPr>
        <w:t>Полякова, М. А. "Культурное наследие": историческая динамика понятия / М. А. Полякова // Обсерватория культуры. – 2006. – № 1. – С. 60-63.</w:t>
      </w:r>
    </w:p>
    <w:p w14:paraId="113DCC38" w14:textId="77777777" w:rsidR="00724063" w:rsidRPr="00007445" w:rsidRDefault="00724063" w:rsidP="00007445">
      <w:pPr>
        <w:pStyle w:val="a4"/>
        <w:numPr>
          <w:ilvl w:val="0"/>
          <w:numId w:val="11"/>
        </w:numPr>
        <w:spacing w:line="360" w:lineRule="auto"/>
        <w:ind w:left="284"/>
        <w:jc w:val="both"/>
        <w:rPr>
          <w:rFonts w:ascii="Times New Roman" w:hAnsi="Times New Roman" w:cs="Times New Roman"/>
          <w:sz w:val="28"/>
          <w:szCs w:val="28"/>
        </w:rPr>
      </w:pPr>
      <w:r w:rsidRPr="00007445">
        <w:rPr>
          <w:rFonts w:ascii="Times New Roman" w:hAnsi="Times New Roman" w:cs="Times New Roman"/>
          <w:sz w:val="28"/>
          <w:szCs w:val="28"/>
        </w:rPr>
        <w:t>Сазонова,</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Понятие</w:t>
      </w:r>
      <w:r>
        <w:rPr>
          <w:rFonts w:ascii="Times New Roman" w:hAnsi="Times New Roman" w:cs="Times New Roman"/>
          <w:sz w:val="28"/>
          <w:szCs w:val="28"/>
        </w:rPr>
        <w:t xml:space="preserve"> </w:t>
      </w:r>
      <w:r w:rsidRPr="00007445">
        <w:rPr>
          <w:rFonts w:ascii="Times New Roman" w:hAnsi="Times New Roman" w:cs="Times New Roman"/>
          <w:sz w:val="28"/>
          <w:szCs w:val="28"/>
        </w:rPr>
        <w:t>"сакральное"</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теолингвистике</w:t>
      </w:r>
      <w:proofErr w:type="spellEnd"/>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Сазонова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r w:rsidRPr="00007445">
        <w:rPr>
          <w:rFonts w:ascii="Times New Roman" w:hAnsi="Times New Roman" w:cs="Times New Roman"/>
          <w:sz w:val="28"/>
          <w:szCs w:val="28"/>
        </w:rPr>
        <w:t>Южно-Уральского</w:t>
      </w:r>
      <w:r>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государственного</w:t>
      </w:r>
      <w:r>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университета.</w:t>
      </w:r>
      <w:r>
        <w:rPr>
          <w:rFonts w:ascii="Times New Roman" w:hAnsi="Times New Roman" w:cs="Times New Roman"/>
          <w:sz w:val="28"/>
          <w:szCs w:val="28"/>
        </w:rPr>
        <w:t xml:space="preserve"> </w:t>
      </w:r>
      <w:r w:rsidRPr="00007445">
        <w:rPr>
          <w:rFonts w:ascii="Times New Roman" w:hAnsi="Times New Roman" w:cs="Times New Roman"/>
          <w:sz w:val="28"/>
          <w:szCs w:val="28"/>
        </w:rPr>
        <w:t>Серия:</w:t>
      </w:r>
      <w:r>
        <w:rPr>
          <w:rFonts w:ascii="Times New Roman" w:hAnsi="Times New Roman" w:cs="Times New Roman"/>
          <w:sz w:val="28"/>
          <w:szCs w:val="28"/>
        </w:rPr>
        <w:t xml:space="preserve"> </w:t>
      </w:r>
      <w:r w:rsidRPr="00007445">
        <w:rPr>
          <w:rFonts w:ascii="Times New Roman" w:hAnsi="Times New Roman" w:cs="Times New Roman"/>
          <w:sz w:val="28"/>
          <w:szCs w:val="28"/>
        </w:rPr>
        <w:t>Лингвистика.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2018.</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15,</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1.</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65-73.</w:t>
      </w:r>
      <w:r>
        <w:rPr>
          <w:rFonts w:ascii="Times New Roman" w:hAnsi="Times New Roman" w:cs="Times New Roman"/>
          <w:sz w:val="28"/>
          <w:szCs w:val="28"/>
        </w:rPr>
        <w:t xml:space="preserve"> </w:t>
      </w:r>
    </w:p>
    <w:p w14:paraId="0AD02AC2" w14:textId="77777777" w:rsidR="00724063" w:rsidRPr="00007445" w:rsidRDefault="00724063" w:rsidP="00007445">
      <w:pPr>
        <w:pStyle w:val="aa"/>
        <w:numPr>
          <w:ilvl w:val="0"/>
          <w:numId w:val="11"/>
        </w:numPr>
        <w:spacing w:line="360" w:lineRule="auto"/>
        <w:ind w:left="0" w:firstLine="0"/>
      </w:pPr>
      <w:r w:rsidRPr="00007445">
        <w:t>Скворцова,</w:t>
      </w:r>
      <w:r>
        <w:t xml:space="preserve"> </w:t>
      </w:r>
      <w:r w:rsidRPr="00007445">
        <w:t>Т.В.</w:t>
      </w:r>
      <w:r>
        <w:t xml:space="preserve"> </w:t>
      </w:r>
      <w:r w:rsidRPr="00007445">
        <w:t>«Приговор</w:t>
      </w:r>
      <w:r>
        <w:t xml:space="preserve"> </w:t>
      </w:r>
      <w:r w:rsidRPr="00007445">
        <w:t>приведен</w:t>
      </w:r>
      <w:r>
        <w:t xml:space="preserve"> </w:t>
      </w:r>
      <w:r w:rsidRPr="00007445">
        <w:t>в</w:t>
      </w:r>
      <w:r>
        <w:t xml:space="preserve"> </w:t>
      </w:r>
      <w:r w:rsidRPr="00007445">
        <w:t>исполнение»//</w:t>
      </w:r>
      <w:r>
        <w:t xml:space="preserve"> </w:t>
      </w:r>
      <w:r w:rsidRPr="00007445">
        <w:t>Алтайская</w:t>
      </w:r>
      <w:r>
        <w:t xml:space="preserve"> </w:t>
      </w:r>
      <w:r w:rsidRPr="00007445">
        <w:t>миссия/</w:t>
      </w:r>
      <w:r>
        <w:t xml:space="preserve"> </w:t>
      </w:r>
      <w:r w:rsidRPr="00007445">
        <w:t>Вестник</w:t>
      </w:r>
      <w:r>
        <w:t xml:space="preserve"> </w:t>
      </w:r>
      <w:r w:rsidRPr="00007445">
        <w:t>Барнаульской</w:t>
      </w:r>
      <w:r>
        <w:t xml:space="preserve"> </w:t>
      </w:r>
      <w:r w:rsidRPr="00007445">
        <w:t>епархии.</w:t>
      </w:r>
      <w:r>
        <w:t xml:space="preserve"> </w:t>
      </w:r>
      <w:r w:rsidRPr="00007445">
        <w:t>1998.</w:t>
      </w:r>
      <w:r>
        <w:t xml:space="preserve"> </w:t>
      </w:r>
      <w:r w:rsidRPr="00007445">
        <w:t>март.</w:t>
      </w:r>
      <w:r>
        <w:t xml:space="preserve"> </w:t>
      </w:r>
      <w:r w:rsidRPr="00007445">
        <w:t>N5(50</w:t>
      </w:r>
      <w:proofErr w:type="gramStart"/>
      <w:r w:rsidRPr="00007445">
        <w:t>).С.</w:t>
      </w:r>
      <w:proofErr w:type="gramEnd"/>
      <w:r w:rsidRPr="00007445">
        <w:t>2,4.</w:t>
      </w:r>
    </w:p>
    <w:p w14:paraId="6F05009B"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Скворцова,</w:t>
      </w:r>
      <w:r>
        <w:rPr>
          <w:rFonts w:ascii="Times New Roman" w:hAnsi="Times New Roman" w:cs="Times New Roman"/>
          <w:sz w:val="28"/>
          <w:szCs w:val="28"/>
        </w:rPr>
        <w:t xml:space="preserve"> </w:t>
      </w:r>
      <w:r w:rsidRPr="00007445">
        <w:rPr>
          <w:rFonts w:ascii="Times New Roman" w:hAnsi="Times New Roman" w:cs="Times New Roman"/>
          <w:sz w:val="28"/>
          <w:szCs w:val="28"/>
        </w:rPr>
        <w:t>Т.В.</w:t>
      </w:r>
      <w:r>
        <w:rPr>
          <w:rFonts w:ascii="Times New Roman" w:hAnsi="Times New Roman" w:cs="Times New Roman"/>
          <w:sz w:val="28"/>
          <w:szCs w:val="28"/>
        </w:rPr>
        <w:t xml:space="preserve"> </w:t>
      </w:r>
      <w:r w:rsidRPr="00007445">
        <w:rPr>
          <w:rFonts w:ascii="Times New Roman" w:hAnsi="Times New Roman" w:cs="Times New Roman"/>
          <w:sz w:val="28"/>
          <w:szCs w:val="28"/>
        </w:rPr>
        <w:t>История</w:t>
      </w:r>
      <w:r>
        <w:rPr>
          <w:rFonts w:ascii="Times New Roman" w:hAnsi="Times New Roman" w:cs="Times New Roman"/>
          <w:sz w:val="28"/>
          <w:szCs w:val="28"/>
        </w:rPr>
        <w:t xml:space="preserve"> </w:t>
      </w:r>
      <w:r w:rsidRPr="00007445">
        <w:rPr>
          <w:rFonts w:ascii="Times New Roman" w:hAnsi="Times New Roman" w:cs="Times New Roman"/>
          <w:sz w:val="28"/>
          <w:szCs w:val="28"/>
        </w:rPr>
        <w:t>одной</w:t>
      </w:r>
      <w:r>
        <w:rPr>
          <w:rFonts w:ascii="Times New Roman" w:hAnsi="Times New Roman" w:cs="Times New Roman"/>
          <w:sz w:val="28"/>
          <w:szCs w:val="28"/>
        </w:rPr>
        <w:t xml:space="preserve"> </w:t>
      </w:r>
      <w:r w:rsidRPr="00007445">
        <w:rPr>
          <w:rFonts w:ascii="Times New Roman" w:hAnsi="Times New Roman" w:cs="Times New Roman"/>
          <w:sz w:val="28"/>
          <w:szCs w:val="28"/>
        </w:rPr>
        <w:t>семьи//</w:t>
      </w:r>
      <w:r>
        <w:rPr>
          <w:rFonts w:ascii="Times New Roman" w:hAnsi="Times New Roman" w:cs="Times New Roman"/>
          <w:sz w:val="28"/>
          <w:szCs w:val="28"/>
        </w:rPr>
        <w:t xml:space="preserve"> </w:t>
      </w:r>
      <w:r w:rsidRPr="00007445">
        <w:rPr>
          <w:rFonts w:ascii="Times New Roman" w:hAnsi="Times New Roman" w:cs="Times New Roman"/>
          <w:sz w:val="28"/>
          <w:szCs w:val="28"/>
        </w:rPr>
        <w:t>Алтайская</w:t>
      </w:r>
      <w:r>
        <w:rPr>
          <w:rFonts w:ascii="Times New Roman" w:hAnsi="Times New Roman" w:cs="Times New Roman"/>
          <w:sz w:val="28"/>
          <w:szCs w:val="28"/>
        </w:rPr>
        <w:t xml:space="preserve"> </w:t>
      </w:r>
      <w:r w:rsidRPr="00007445">
        <w:rPr>
          <w:rFonts w:ascii="Times New Roman" w:hAnsi="Times New Roman" w:cs="Times New Roman"/>
          <w:sz w:val="28"/>
          <w:szCs w:val="28"/>
        </w:rPr>
        <w:t>миссия/</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r w:rsidRPr="00007445">
        <w:rPr>
          <w:rFonts w:ascii="Times New Roman" w:hAnsi="Times New Roman" w:cs="Times New Roman"/>
          <w:sz w:val="28"/>
          <w:szCs w:val="28"/>
        </w:rPr>
        <w:t>Барнаульской</w:t>
      </w:r>
      <w:r>
        <w:rPr>
          <w:rFonts w:ascii="Times New Roman" w:hAnsi="Times New Roman" w:cs="Times New Roman"/>
          <w:sz w:val="28"/>
          <w:szCs w:val="28"/>
        </w:rPr>
        <w:t xml:space="preserve"> </w:t>
      </w:r>
      <w:r w:rsidRPr="00007445">
        <w:rPr>
          <w:rFonts w:ascii="Times New Roman" w:hAnsi="Times New Roman" w:cs="Times New Roman"/>
          <w:sz w:val="28"/>
          <w:szCs w:val="28"/>
        </w:rPr>
        <w:t>епархии.</w:t>
      </w:r>
      <w:r>
        <w:rPr>
          <w:rFonts w:ascii="Times New Roman" w:hAnsi="Times New Roman" w:cs="Times New Roman"/>
          <w:sz w:val="28"/>
          <w:szCs w:val="28"/>
        </w:rPr>
        <w:t xml:space="preserve"> </w:t>
      </w:r>
      <w:r w:rsidRPr="00007445">
        <w:rPr>
          <w:rFonts w:ascii="Times New Roman" w:hAnsi="Times New Roman" w:cs="Times New Roman"/>
          <w:sz w:val="28"/>
          <w:szCs w:val="28"/>
        </w:rPr>
        <w:t>1998.</w:t>
      </w:r>
      <w:r>
        <w:rPr>
          <w:rFonts w:ascii="Times New Roman" w:hAnsi="Times New Roman" w:cs="Times New Roman"/>
          <w:sz w:val="28"/>
          <w:szCs w:val="28"/>
        </w:rPr>
        <w:t xml:space="preserve"> </w:t>
      </w:r>
      <w:r w:rsidRPr="00007445">
        <w:rPr>
          <w:rFonts w:ascii="Times New Roman" w:hAnsi="Times New Roman" w:cs="Times New Roman"/>
          <w:sz w:val="28"/>
          <w:szCs w:val="28"/>
        </w:rPr>
        <w:t>январь.</w:t>
      </w:r>
      <w:r>
        <w:rPr>
          <w:rFonts w:ascii="Times New Roman" w:hAnsi="Times New Roman" w:cs="Times New Roman"/>
          <w:sz w:val="28"/>
          <w:szCs w:val="28"/>
        </w:rPr>
        <w:t xml:space="preserve"> </w:t>
      </w:r>
      <w:r w:rsidRPr="00007445">
        <w:rPr>
          <w:rFonts w:ascii="Times New Roman" w:hAnsi="Times New Roman" w:cs="Times New Roman"/>
          <w:sz w:val="28"/>
          <w:szCs w:val="28"/>
        </w:rPr>
        <w:t>N1(46</w:t>
      </w:r>
      <w:proofErr w:type="gramStart"/>
      <w:r w:rsidRPr="00007445">
        <w:rPr>
          <w:rFonts w:ascii="Times New Roman" w:hAnsi="Times New Roman" w:cs="Times New Roman"/>
          <w:sz w:val="28"/>
          <w:szCs w:val="28"/>
        </w:rPr>
        <w:t>).С.</w:t>
      </w:r>
      <w:proofErr w:type="gramEnd"/>
      <w:r w:rsidRPr="00007445">
        <w:rPr>
          <w:rFonts w:ascii="Times New Roman" w:hAnsi="Times New Roman" w:cs="Times New Roman"/>
          <w:sz w:val="28"/>
          <w:szCs w:val="28"/>
        </w:rPr>
        <w:t>9.</w:t>
      </w:r>
    </w:p>
    <w:p w14:paraId="2DF539FD" w14:textId="77777777" w:rsidR="00724063" w:rsidRPr="00007445" w:rsidRDefault="00724063" w:rsidP="00007445">
      <w:pPr>
        <w:pStyle w:val="a4"/>
        <w:numPr>
          <w:ilvl w:val="0"/>
          <w:numId w:val="11"/>
        </w:numPr>
        <w:spacing w:line="360" w:lineRule="auto"/>
        <w:ind w:left="284" w:hanging="426"/>
        <w:jc w:val="both"/>
        <w:rPr>
          <w:rFonts w:ascii="Times New Roman" w:hAnsi="Times New Roman" w:cs="Times New Roman"/>
          <w:sz w:val="28"/>
          <w:szCs w:val="28"/>
        </w:rPr>
      </w:pPr>
      <w:r w:rsidRPr="00007445">
        <w:rPr>
          <w:rFonts w:ascii="Times New Roman" w:hAnsi="Times New Roman" w:cs="Times New Roman"/>
          <w:sz w:val="28"/>
          <w:szCs w:val="28"/>
        </w:rPr>
        <w:t>Тарабукина,</w:t>
      </w:r>
      <w:r>
        <w:rPr>
          <w:rFonts w:ascii="Times New Roman" w:hAnsi="Times New Roman" w:cs="Times New Roman"/>
          <w:sz w:val="28"/>
          <w:szCs w:val="28"/>
        </w:rPr>
        <w:t xml:space="preserve"> </w:t>
      </w:r>
      <w:r w:rsidRPr="00007445">
        <w:rPr>
          <w:rFonts w:ascii="Times New Roman" w:hAnsi="Times New Roman" w:cs="Times New Roman"/>
          <w:sz w:val="28"/>
          <w:szCs w:val="28"/>
        </w:rPr>
        <w:t>А.В.</w:t>
      </w:r>
      <w:r>
        <w:rPr>
          <w:rFonts w:ascii="Times New Roman" w:hAnsi="Times New Roman" w:cs="Times New Roman"/>
          <w:sz w:val="28"/>
          <w:szCs w:val="28"/>
        </w:rPr>
        <w:t xml:space="preserve"> </w:t>
      </w:r>
      <w:r w:rsidRPr="00007445">
        <w:rPr>
          <w:rFonts w:ascii="Times New Roman" w:hAnsi="Times New Roman" w:cs="Times New Roman"/>
          <w:sz w:val="28"/>
          <w:szCs w:val="28"/>
        </w:rPr>
        <w:t>Святые</w:t>
      </w:r>
      <w:r>
        <w:rPr>
          <w:rFonts w:ascii="Times New Roman" w:hAnsi="Times New Roman" w:cs="Times New Roman"/>
          <w:sz w:val="28"/>
          <w:szCs w:val="28"/>
        </w:rPr>
        <w:t xml:space="preserve"> </w:t>
      </w:r>
      <w:r w:rsidRPr="00007445">
        <w:rPr>
          <w:rFonts w:ascii="Times New Roman" w:hAnsi="Times New Roman" w:cs="Times New Roman"/>
          <w:sz w:val="28"/>
          <w:szCs w:val="28"/>
        </w:rPr>
        <w:t>места</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картине</w:t>
      </w:r>
      <w:r>
        <w:rPr>
          <w:rFonts w:ascii="Times New Roman" w:hAnsi="Times New Roman" w:cs="Times New Roman"/>
          <w:sz w:val="28"/>
          <w:szCs w:val="28"/>
        </w:rPr>
        <w:t xml:space="preserve"> </w:t>
      </w:r>
      <w:r w:rsidRPr="00007445">
        <w:rPr>
          <w:rFonts w:ascii="Times New Roman" w:hAnsi="Times New Roman" w:cs="Times New Roman"/>
          <w:sz w:val="28"/>
          <w:szCs w:val="28"/>
        </w:rPr>
        <w:t>мира</w:t>
      </w:r>
      <w:r>
        <w:rPr>
          <w:rFonts w:ascii="Times New Roman" w:hAnsi="Times New Roman" w:cs="Times New Roman"/>
          <w:sz w:val="28"/>
          <w:szCs w:val="28"/>
        </w:rPr>
        <w:t xml:space="preserve"> </w:t>
      </w:r>
      <w:r w:rsidRPr="00007445">
        <w:rPr>
          <w:rFonts w:ascii="Times New Roman" w:hAnsi="Times New Roman" w:cs="Times New Roman"/>
          <w:sz w:val="28"/>
          <w:szCs w:val="28"/>
        </w:rPr>
        <w:t>современных</w:t>
      </w:r>
      <w:r>
        <w:rPr>
          <w:rFonts w:ascii="Times New Roman" w:hAnsi="Times New Roman" w:cs="Times New Roman"/>
          <w:sz w:val="28"/>
          <w:szCs w:val="28"/>
        </w:rPr>
        <w:t xml:space="preserve"> </w:t>
      </w:r>
      <w:r w:rsidRPr="00007445">
        <w:rPr>
          <w:rFonts w:ascii="Times New Roman" w:hAnsi="Times New Roman" w:cs="Times New Roman"/>
          <w:sz w:val="28"/>
          <w:szCs w:val="28"/>
        </w:rPr>
        <w:t>“церковных</w:t>
      </w:r>
      <w:r>
        <w:rPr>
          <w:rFonts w:ascii="Times New Roman" w:hAnsi="Times New Roman" w:cs="Times New Roman"/>
          <w:sz w:val="28"/>
          <w:szCs w:val="28"/>
        </w:rPr>
        <w:t xml:space="preserve"> </w:t>
      </w:r>
      <w:r w:rsidRPr="00007445">
        <w:rPr>
          <w:rFonts w:ascii="Times New Roman" w:hAnsi="Times New Roman" w:cs="Times New Roman"/>
          <w:sz w:val="28"/>
          <w:szCs w:val="28"/>
        </w:rPr>
        <w:t>людей”</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Живая</w:t>
      </w:r>
      <w:r>
        <w:rPr>
          <w:rFonts w:ascii="Times New Roman" w:hAnsi="Times New Roman" w:cs="Times New Roman"/>
          <w:sz w:val="28"/>
          <w:szCs w:val="28"/>
        </w:rPr>
        <w:t xml:space="preserve"> </w:t>
      </w:r>
      <w:r w:rsidRPr="00007445">
        <w:rPr>
          <w:rFonts w:ascii="Times New Roman" w:hAnsi="Times New Roman" w:cs="Times New Roman"/>
          <w:sz w:val="28"/>
          <w:szCs w:val="28"/>
        </w:rPr>
        <w:t>старина.</w:t>
      </w:r>
      <w:r>
        <w:rPr>
          <w:rFonts w:ascii="Times New Roman" w:hAnsi="Times New Roman" w:cs="Times New Roman"/>
          <w:sz w:val="28"/>
          <w:szCs w:val="28"/>
        </w:rPr>
        <w:t xml:space="preserve"> </w:t>
      </w:r>
      <w:r w:rsidRPr="00007445">
        <w:rPr>
          <w:rFonts w:ascii="Times New Roman" w:hAnsi="Times New Roman" w:cs="Times New Roman"/>
          <w:sz w:val="28"/>
          <w:szCs w:val="28"/>
        </w:rPr>
        <w:t>1998.</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4.</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28–31.</w:t>
      </w:r>
    </w:p>
    <w:p w14:paraId="33BE662B"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Труевцева</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Н.</w:t>
      </w:r>
      <w:r>
        <w:rPr>
          <w:rFonts w:ascii="Times New Roman" w:hAnsi="Times New Roman" w:cs="Times New Roman"/>
          <w:sz w:val="28"/>
          <w:szCs w:val="28"/>
        </w:rPr>
        <w:t xml:space="preserve"> </w:t>
      </w:r>
      <w:r w:rsidRPr="00007445">
        <w:rPr>
          <w:rFonts w:ascii="Times New Roman" w:hAnsi="Times New Roman" w:cs="Times New Roman"/>
          <w:sz w:val="28"/>
          <w:szCs w:val="28"/>
        </w:rPr>
        <w:t>Идентификация</w:t>
      </w:r>
      <w:r>
        <w:rPr>
          <w:rFonts w:ascii="Times New Roman" w:hAnsi="Times New Roman" w:cs="Times New Roman"/>
          <w:sz w:val="28"/>
          <w:szCs w:val="28"/>
        </w:rPr>
        <w:t xml:space="preserve"> </w:t>
      </w:r>
      <w:r w:rsidRPr="00007445">
        <w:rPr>
          <w:rFonts w:ascii="Times New Roman" w:hAnsi="Times New Roman" w:cs="Times New Roman"/>
          <w:sz w:val="28"/>
          <w:szCs w:val="28"/>
        </w:rPr>
        <w:t>сакральных</w:t>
      </w:r>
      <w:r>
        <w:rPr>
          <w:rFonts w:ascii="Times New Roman" w:hAnsi="Times New Roman" w:cs="Times New Roman"/>
          <w:sz w:val="28"/>
          <w:szCs w:val="28"/>
        </w:rPr>
        <w:t xml:space="preserve"> </w:t>
      </w:r>
      <w:r w:rsidRPr="00007445">
        <w:rPr>
          <w:rFonts w:ascii="Times New Roman" w:hAnsi="Times New Roman" w:cs="Times New Roman"/>
          <w:sz w:val="28"/>
          <w:szCs w:val="28"/>
        </w:rPr>
        <w:t>родников</w:t>
      </w:r>
      <w:r>
        <w:rPr>
          <w:rFonts w:ascii="Times New Roman" w:hAnsi="Times New Roman" w:cs="Times New Roman"/>
          <w:sz w:val="28"/>
          <w:szCs w:val="28"/>
        </w:rPr>
        <w:t xml:space="preserve"> </w:t>
      </w:r>
      <w:r w:rsidRPr="00007445">
        <w:rPr>
          <w:rFonts w:ascii="Times New Roman" w:hAnsi="Times New Roman" w:cs="Times New Roman"/>
          <w:sz w:val="28"/>
          <w:szCs w:val="28"/>
        </w:rPr>
        <w:t>как</w:t>
      </w:r>
      <w:r>
        <w:rPr>
          <w:rFonts w:ascii="Times New Roman" w:hAnsi="Times New Roman" w:cs="Times New Roman"/>
          <w:sz w:val="28"/>
          <w:szCs w:val="28"/>
        </w:rPr>
        <w:t xml:space="preserve"> </w:t>
      </w:r>
      <w:r w:rsidRPr="00007445">
        <w:rPr>
          <w:rFonts w:ascii="Times New Roman" w:hAnsi="Times New Roman" w:cs="Times New Roman"/>
          <w:sz w:val="28"/>
          <w:szCs w:val="28"/>
        </w:rPr>
        <w:t>объектов</w:t>
      </w:r>
      <w:r>
        <w:rPr>
          <w:rFonts w:ascii="Times New Roman" w:hAnsi="Times New Roman" w:cs="Times New Roman"/>
          <w:sz w:val="28"/>
          <w:szCs w:val="28"/>
        </w:rPr>
        <w:t xml:space="preserve"> </w:t>
      </w:r>
      <w:r w:rsidRPr="00007445">
        <w:rPr>
          <w:rFonts w:ascii="Times New Roman" w:hAnsi="Times New Roman" w:cs="Times New Roman"/>
          <w:sz w:val="28"/>
          <w:szCs w:val="28"/>
        </w:rPr>
        <w:t>природного,</w:t>
      </w:r>
      <w:r>
        <w:rPr>
          <w:rFonts w:ascii="Times New Roman" w:hAnsi="Times New Roman" w:cs="Times New Roman"/>
          <w:sz w:val="28"/>
          <w:szCs w:val="28"/>
        </w:rPr>
        <w:t xml:space="preserve"> </w:t>
      </w:r>
      <w:r w:rsidRPr="00007445">
        <w:rPr>
          <w:rFonts w:ascii="Times New Roman" w:hAnsi="Times New Roman" w:cs="Times New Roman"/>
          <w:sz w:val="28"/>
          <w:szCs w:val="28"/>
        </w:rPr>
        <w:t>материального</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нематериального</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Н.</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lastRenderedPageBreak/>
        <w:t>Труевцева</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w:t>
      </w:r>
      <w:r>
        <w:rPr>
          <w:rFonts w:ascii="Times New Roman" w:hAnsi="Times New Roman" w:cs="Times New Roman"/>
          <w:sz w:val="28"/>
          <w:szCs w:val="28"/>
        </w:rPr>
        <w:t xml:space="preserve"> </w:t>
      </w:r>
      <w:r w:rsidRPr="00007445">
        <w:rPr>
          <w:rFonts w:ascii="Times New Roman" w:hAnsi="Times New Roman" w:cs="Times New Roman"/>
          <w:sz w:val="28"/>
          <w:szCs w:val="28"/>
        </w:rPr>
        <w:t>Д.</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Булгаева</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Гибельгаус</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Гуманитарные</w:t>
      </w:r>
      <w:r>
        <w:rPr>
          <w:rFonts w:ascii="Times New Roman" w:hAnsi="Times New Roman" w:cs="Times New Roman"/>
          <w:sz w:val="28"/>
          <w:szCs w:val="28"/>
        </w:rPr>
        <w:t xml:space="preserve"> </w:t>
      </w:r>
      <w:r w:rsidRPr="00007445">
        <w:rPr>
          <w:rFonts w:ascii="Times New Roman" w:hAnsi="Times New Roman" w:cs="Times New Roman"/>
          <w:sz w:val="28"/>
          <w:szCs w:val="28"/>
        </w:rPr>
        <w:t>науки</w:t>
      </w:r>
      <w:r>
        <w:rPr>
          <w:rFonts w:ascii="Times New Roman" w:hAnsi="Times New Roman" w:cs="Times New Roman"/>
          <w:sz w:val="28"/>
          <w:szCs w:val="28"/>
        </w:rPr>
        <w:t xml:space="preserve"> </w:t>
      </w:r>
      <w:r w:rsidRPr="00007445">
        <w:rPr>
          <w:rFonts w:ascii="Times New Roman" w:hAnsi="Times New Roman" w:cs="Times New Roman"/>
          <w:sz w:val="28"/>
          <w:szCs w:val="28"/>
        </w:rPr>
        <w:t>в</w:t>
      </w:r>
      <w:r>
        <w:rPr>
          <w:rFonts w:ascii="Times New Roman" w:hAnsi="Times New Roman" w:cs="Times New Roman"/>
          <w:sz w:val="28"/>
          <w:szCs w:val="28"/>
        </w:rPr>
        <w:t xml:space="preserve"> </w:t>
      </w:r>
      <w:r w:rsidRPr="00007445">
        <w:rPr>
          <w:rFonts w:ascii="Times New Roman" w:hAnsi="Times New Roman" w:cs="Times New Roman"/>
          <w:sz w:val="28"/>
          <w:szCs w:val="28"/>
        </w:rPr>
        <w:t>Сибири.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2022.</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29,</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1.</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99-106.</w:t>
      </w:r>
    </w:p>
    <w:p w14:paraId="2A624F7F"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Труевцева</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Н.</w:t>
      </w:r>
      <w:r>
        <w:rPr>
          <w:rFonts w:ascii="Times New Roman" w:hAnsi="Times New Roman" w:cs="Times New Roman"/>
          <w:sz w:val="28"/>
          <w:szCs w:val="28"/>
        </w:rPr>
        <w:t xml:space="preserve"> </w:t>
      </w:r>
      <w:r w:rsidRPr="00007445">
        <w:rPr>
          <w:rFonts w:ascii="Times New Roman" w:hAnsi="Times New Roman" w:cs="Times New Roman"/>
          <w:sz w:val="28"/>
          <w:szCs w:val="28"/>
        </w:rPr>
        <w:t>Историко-культурное</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наследие</w:t>
      </w:r>
      <w:r>
        <w:rPr>
          <w:rFonts w:ascii="Times New Roman" w:hAnsi="Times New Roman" w:cs="Times New Roman"/>
          <w:sz w:val="28"/>
          <w:szCs w:val="28"/>
        </w:rPr>
        <w:t xml:space="preserve"> </w:t>
      </w:r>
      <w:r w:rsidRPr="00007445">
        <w:rPr>
          <w:rFonts w:ascii="Times New Roman" w:hAnsi="Times New Roman" w:cs="Times New Roman"/>
          <w:sz w:val="28"/>
          <w:szCs w:val="28"/>
        </w:rPr>
        <w:t>святых</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источников</w:t>
      </w:r>
      <w:r>
        <w:rPr>
          <w:rFonts w:ascii="Times New Roman" w:hAnsi="Times New Roman" w:cs="Times New Roman"/>
          <w:sz w:val="28"/>
          <w:szCs w:val="28"/>
        </w:rPr>
        <w:t xml:space="preserve"> </w:t>
      </w:r>
      <w:r w:rsidRPr="00007445">
        <w:rPr>
          <w:rFonts w:ascii="Times New Roman" w:hAnsi="Times New Roman" w:cs="Times New Roman"/>
          <w:sz w:val="28"/>
          <w:szCs w:val="28"/>
        </w:rPr>
        <w:t>Западной</w:t>
      </w:r>
      <w:r>
        <w:rPr>
          <w:rFonts w:ascii="Times New Roman" w:hAnsi="Times New Roman" w:cs="Times New Roman"/>
          <w:sz w:val="28"/>
          <w:szCs w:val="28"/>
        </w:rPr>
        <w:t xml:space="preserve"> </w:t>
      </w:r>
      <w:r w:rsidRPr="00007445">
        <w:rPr>
          <w:rFonts w:ascii="Times New Roman" w:hAnsi="Times New Roman" w:cs="Times New Roman"/>
          <w:sz w:val="28"/>
          <w:szCs w:val="28"/>
        </w:rPr>
        <w:t>Сибири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Н.</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Труевцева</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w:t>
      </w:r>
      <w:r>
        <w:rPr>
          <w:rFonts w:ascii="Times New Roman" w:hAnsi="Times New Roman" w:cs="Times New Roman"/>
          <w:sz w:val="28"/>
          <w:szCs w:val="28"/>
        </w:rPr>
        <w:t xml:space="preserve"> </w:t>
      </w:r>
      <w:r w:rsidRPr="00007445">
        <w:rPr>
          <w:rFonts w:ascii="Times New Roman" w:hAnsi="Times New Roman" w:cs="Times New Roman"/>
          <w:sz w:val="28"/>
          <w:szCs w:val="28"/>
        </w:rPr>
        <w:t>А.</w:t>
      </w:r>
      <w:r>
        <w:rPr>
          <w:rFonts w:ascii="Times New Roman" w:hAnsi="Times New Roman" w:cs="Times New Roman"/>
          <w:sz w:val="28"/>
          <w:szCs w:val="28"/>
        </w:rPr>
        <w:t xml:space="preserve"> </w:t>
      </w:r>
      <w:r w:rsidRPr="00007445">
        <w:rPr>
          <w:rFonts w:ascii="Times New Roman" w:hAnsi="Times New Roman" w:cs="Times New Roman"/>
          <w:sz w:val="28"/>
          <w:szCs w:val="28"/>
        </w:rPr>
        <w:t>Гибельгаус</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r w:rsidRPr="00007445">
        <w:rPr>
          <w:rFonts w:ascii="Times New Roman" w:hAnsi="Times New Roman" w:cs="Times New Roman"/>
          <w:sz w:val="28"/>
          <w:szCs w:val="28"/>
        </w:rPr>
        <w:t>Санкт-Петербургского</w:t>
      </w:r>
      <w:r>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государственного</w:t>
      </w:r>
      <w:r>
        <w:rPr>
          <w:rFonts w:ascii="Times New Roman" w:hAnsi="Times New Roman" w:cs="Times New Roman"/>
          <w:sz w:val="28"/>
          <w:szCs w:val="28"/>
        </w:rPr>
        <w:t xml:space="preserve"> </w:t>
      </w:r>
      <w:r w:rsidRPr="00007445">
        <w:rPr>
          <w:rFonts w:ascii="Times New Roman" w:hAnsi="Times New Roman" w:cs="Times New Roman"/>
          <w:sz w:val="28"/>
          <w:szCs w:val="28"/>
        </w:rPr>
        <w:t>института</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2024.</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3(60).</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77-84</w:t>
      </w:r>
    </w:p>
    <w:p w14:paraId="189086BE" w14:textId="77777777" w:rsidR="00724063" w:rsidRPr="00007445" w:rsidRDefault="00724063"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Шеваренкова</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Ю.</w:t>
      </w:r>
      <w:r>
        <w:rPr>
          <w:rFonts w:ascii="Times New Roman" w:hAnsi="Times New Roman" w:cs="Times New Roman"/>
          <w:sz w:val="28"/>
          <w:szCs w:val="28"/>
        </w:rPr>
        <w:t xml:space="preserve"> </w:t>
      </w:r>
      <w:r w:rsidRPr="00007445">
        <w:rPr>
          <w:rFonts w:ascii="Times New Roman" w:hAnsi="Times New Roman" w:cs="Times New Roman"/>
          <w:sz w:val="28"/>
          <w:szCs w:val="28"/>
        </w:rPr>
        <w:t>М.</w:t>
      </w:r>
      <w:r>
        <w:rPr>
          <w:rFonts w:ascii="Times New Roman" w:hAnsi="Times New Roman" w:cs="Times New Roman"/>
          <w:sz w:val="28"/>
          <w:szCs w:val="28"/>
        </w:rPr>
        <w:t xml:space="preserve"> </w:t>
      </w:r>
      <w:r w:rsidRPr="00007445">
        <w:rPr>
          <w:rFonts w:ascii="Times New Roman" w:hAnsi="Times New Roman" w:cs="Times New Roman"/>
          <w:sz w:val="28"/>
          <w:szCs w:val="28"/>
        </w:rPr>
        <w:t>Легенды</w:t>
      </w:r>
      <w:r>
        <w:rPr>
          <w:rFonts w:ascii="Times New Roman" w:hAnsi="Times New Roman" w:cs="Times New Roman"/>
          <w:sz w:val="28"/>
          <w:szCs w:val="28"/>
        </w:rPr>
        <w:t xml:space="preserve"> </w:t>
      </w:r>
      <w:r w:rsidRPr="00007445">
        <w:rPr>
          <w:rFonts w:ascii="Times New Roman" w:hAnsi="Times New Roman" w:cs="Times New Roman"/>
          <w:sz w:val="28"/>
          <w:szCs w:val="28"/>
        </w:rPr>
        <w:t>о</w:t>
      </w:r>
      <w:r>
        <w:rPr>
          <w:rFonts w:ascii="Times New Roman" w:hAnsi="Times New Roman" w:cs="Times New Roman"/>
          <w:sz w:val="28"/>
          <w:szCs w:val="28"/>
        </w:rPr>
        <w:t xml:space="preserve"> </w:t>
      </w:r>
      <w:r w:rsidRPr="00007445">
        <w:rPr>
          <w:rFonts w:ascii="Times New Roman" w:hAnsi="Times New Roman" w:cs="Times New Roman"/>
          <w:sz w:val="28"/>
          <w:szCs w:val="28"/>
        </w:rPr>
        <w:t>святых</w:t>
      </w:r>
      <w:r>
        <w:rPr>
          <w:rFonts w:ascii="Times New Roman" w:hAnsi="Times New Roman" w:cs="Times New Roman"/>
          <w:sz w:val="28"/>
          <w:szCs w:val="28"/>
        </w:rPr>
        <w:t xml:space="preserve"> </w:t>
      </w:r>
      <w:r w:rsidRPr="00007445">
        <w:rPr>
          <w:rFonts w:ascii="Times New Roman" w:hAnsi="Times New Roman" w:cs="Times New Roman"/>
          <w:sz w:val="28"/>
          <w:szCs w:val="28"/>
        </w:rPr>
        <w:t>источниках</w:t>
      </w:r>
      <w:r>
        <w:rPr>
          <w:rFonts w:ascii="Times New Roman" w:hAnsi="Times New Roman" w:cs="Times New Roman"/>
          <w:sz w:val="28"/>
          <w:szCs w:val="28"/>
        </w:rPr>
        <w:t xml:space="preserve"> </w:t>
      </w:r>
      <w:r w:rsidRPr="00007445">
        <w:rPr>
          <w:rFonts w:ascii="Times New Roman" w:hAnsi="Times New Roman" w:cs="Times New Roman"/>
          <w:sz w:val="28"/>
          <w:szCs w:val="28"/>
        </w:rPr>
        <w:t>(опыт</w:t>
      </w:r>
      <w:r>
        <w:rPr>
          <w:rFonts w:ascii="Times New Roman" w:hAnsi="Times New Roman" w:cs="Times New Roman"/>
          <w:sz w:val="28"/>
          <w:szCs w:val="28"/>
        </w:rPr>
        <w:t xml:space="preserve"> </w:t>
      </w:r>
      <w:r w:rsidRPr="00007445">
        <w:rPr>
          <w:rFonts w:ascii="Times New Roman" w:hAnsi="Times New Roman" w:cs="Times New Roman"/>
          <w:sz w:val="28"/>
          <w:szCs w:val="28"/>
        </w:rPr>
        <w:t>систематизации</w:t>
      </w:r>
      <w:r>
        <w:rPr>
          <w:rFonts w:ascii="Times New Roman" w:hAnsi="Times New Roman" w:cs="Times New Roman"/>
          <w:sz w:val="28"/>
          <w:szCs w:val="28"/>
        </w:rPr>
        <w:t xml:space="preserve"> </w:t>
      </w:r>
      <w:r w:rsidRPr="00007445">
        <w:rPr>
          <w:rFonts w:ascii="Times New Roman" w:hAnsi="Times New Roman" w:cs="Times New Roman"/>
          <w:sz w:val="28"/>
          <w:szCs w:val="28"/>
        </w:rPr>
        <w:t>сюжетов</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материале</w:t>
      </w:r>
      <w:r>
        <w:rPr>
          <w:rFonts w:ascii="Times New Roman" w:hAnsi="Times New Roman" w:cs="Times New Roman"/>
          <w:sz w:val="28"/>
          <w:szCs w:val="28"/>
        </w:rPr>
        <w:t xml:space="preserve"> </w:t>
      </w:r>
      <w:r w:rsidRPr="00007445">
        <w:rPr>
          <w:rFonts w:ascii="Times New Roman" w:hAnsi="Times New Roman" w:cs="Times New Roman"/>
          <w:sz w:val="28"/>
          <w:szCs w:val="28"/>
        </w:rPr>
        <w:t>Нижегородской</w:t>
      </w:r>
      <w:r>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Ю.</w:t>
      </w:r>
      <w:r>
        <w:rPr>
          <w:rFonts w:ascii="Times New Roman" w:hAnsi="Times New Roman" w:cs="Times New Roman"/>
          <w:sz w:val="28"/>
          <w:szCs w:val="28"/>
        </w:rPr>
        <w:t xml:space="preserve"> </w:t>
      </w:r>
      <w:r w:rsidRPr="00007445">
        <w:rPr>
          <w:rFonts w:ascii="Times New Roman" w:hAnsi="Times New Roman" w:cs="Times New Roman"/>
          <w:sz w:val="28"/>
          <w:szCs w:val="28"/>
        </w:rPr>
        <w:t>М.</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Шеваренкова</w:t>
      </w:r>
      <w:proofErr w:type="spellEnd"/>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Вестник</w:t>
      </w:r>
      <w:r>
        <w:rPr>
          <w:rFonts w:ascii="Times New Roman" w:hAnsi="Times New Roman" w:cs="Times New Roman"/>
          <w:sz w:val="28"/>
          <w:szCs w:val="28"/>
        </w:rPr>
        <w:t xml:space="preserve"> </w:t>
      </w:r>
      <w:r w:rsidRPr="00007445">
        <w:rPr>
          <w:rFonts w:ascii="Times New Roman" w:hAnsi="Times New Roman" w:cs="Times New Roman"/>
          <w:sz w:val="28"/>
          <w:szCs w:val="28"/>
        </w:rPr>
        <w:t>Нижегородского</w:t>
      </w:r>
      <w:r>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университета</w:t>
      </w:r>
      <w:r>
        <w:rPr>
          <w:rFonts w:ascii="Times New Roman" w:hAnsi="Times New Roman" w:cs="Times New Roman"/>
          <w:sz w:val="28"/>
          <w:szCs w:val="28"/>
        </w:rPr>
        <w:t xml:space="preserve"> </w:t>
      </w:r>
      <w:r w:rsidRPr="00007445">
        <w:rPr>
          <w:rFonts w:ascii="Times New Roman" w:hAnsi="Times New Roman" w:cs="Times New Roman"/>
          <w:sz w:val="28"/>
          <w:szCs w:val="28"/>
        </w:rPr>
        <w:t>им.</w:t>
      </w:r>
      <w:r>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Н.И.</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Лобачевского.</w:t>
      </w:r>
      <w:r>
        <w:rPr>
          <w:rFonts w:ascii="Times New Roman" w:hAnsi="Times New Roman" w:cs="Times New Roman"/>
          <w:sz w:val="28"/>
          <w:szCs w:val="28"/>
        </w:rPr>
        <w:t xml:space="preserve"> </w:t>
      </w:r>
      <w:r w:rsidRPr="00007445">
        <w:rPr>
          <w:rFonts w:ascii="Times New Roman" w:hAnsi="Times New Roman" w:cs="Times New Roman"/>
          <w:sz w:val="28"/>
          <w:szCs w:val="28"/>
        </w:rPr>
        <w:t>Серия:</w:t>
      </w:r>
      <w:r>
        <w:rPr>
          <w:rFonts w:ascii="Times New Roman" w:hAnsi="Times New Roman" w:cs="Times New Roman"/>
          <w:sz w:val="28"/>
          <w:szCs w:val="28"/>
        </w:rPr>
        <w:t xml:space="preserve"> </w:t>
      </w:r>
      <w:r w:rsidRPr="00007445">
        <w:rPr>
          <w:rFonts w:ascii="Times New Roman" w:hAnsi="Times New Roman" w:cs="Times New Roman"/>
          <w:sz w:val="28"/>
          <w:szCs w:val="28"/>
        </w:rPr>
        <w:t>Филология.</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2000.</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1.</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77-84.</w:t>
      </w:r>
    </w:p>
    <w:p w14:paraId="7B8DE510" w14:textId="77777777" w:rsidR="00724063" w:rsidRPr="00007445" w:rsidRDefault="00724063" w:rsidP="00007445">
      <w:pPr>
        <w:pStyle w:val="a4"/>
        <w:numPr>
          <w:ilvl w:val="0"/>
          <w:numId w:val="11"/>
        </w:numPr>
        <w:spacing w:line="360" w:lineRule="auto"/>
        <w:ind w:left="284" w:hanging="426"/>
        <w:jc w:val="both"/>
        <w:rPr>
          <w:rFonts w:ascii="Times New Roman" w:hAnsi="Times New Roman" w:cs="Times New Roman"/>
          <w:sz w:val="28"/>
          <w:szCs w:val="28"/>
        </w:rPr>
      </w:pPr>
      <w:r w:rsidRPr="00007445">
        <w:rPr>
          <w:rFonts w:ascii="Times New Roman" w:hAnsi="Times New Roman" w:cs="Times New Roman"/>
          <w:sz w:val="28"/>
          <w:szCs w:val="28"/>
        </w:rPr>
        <w:t>Шульгин,</w:t>
      </w:r>
      <w:r>
        <w:rPr>
          <w:rFonts w:ascii="Times New Roman" w:hAnsi="Times New Roman" w:cs="Times New Roman"/>
          <w:sz w:val="28"/>
          <w:szCs w:val="28"/>
        </w:rPr>
        <w:t xml:space="preserve"> </w:t>
      </w:r>
      <w:r w:rsidRPr="00007445">
        <w:rPr>
          <w:rFonts w:ascii="Times New Roman" w:hAnsi="Times New Roman" w:cs="Times New Roman"/>
          <w:sz w:val="28"/>
          <w:szCs w:val="28"/>
        </w:rPr>
        <w:t>П.</w:t>
      </w:r>
      <w:r>
        <w:rPr>
          <w:rFonts w:ascii="Times New Roman" w:hAnsi="Times New Roman" w:cs="Times New Roman"/>
          <w:sz w:val="28"/>
          <w:szCs w:val="28"/>
        </w:rPr>
        <w:t xml:space="preserve"> </w:t>
      </w:r>
      <w:r w:rsidRPr="00007445">
        <w:rPr>
          <w:rFonts w:ascii="Times New Roman" w:hAnsi="Times New Roman" w:cs="Times New Roman"/>
          <w:sz w:val="28"/>
          <w:szCs w:val="28"/>
        </w:rPr>
        <w:t>М.</w:t>
      </w:r>
      <w:r>
        <w:rPr>
          <w:rFonts w:ascii="Times New Roman" w:hAnsi="Times New Roman" w:cs="Times New Roman"/>
          <w:sz w:val="28"/>
          <w:szCs w:val="28"/>
        </w:rPr>
        <w:t xml:space="preserve"> </w:t>
      </w:r>
      <w:r w:rsidRPr="00007445">
        <w:rPr>
          <w:rFonts w:ascii="Times New Roman" w:hAnsi="Times New Roman" w:cs="Times New Roman"/>
          <w:sz w:val="28"/>
          <w:szCs w:val="28"/>
        </w:rPr>
        <w:t>Концепция</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Pr>
          <w:rFonts w:ascii="Times New Roman" w:hAnsi="Times New Roman" w:cs="Times New Roman"/>
          <w:sz w:val="28"/>
          <w:szCs w:val="28"/>
        </w:rPr>
        <w:t xml:space="preserve"> </w:t>
      </w:r>
      <w:r w:rsidRPr="00007445">
        <w:rPr>
          <w:rFonts w:ascii="Times New Roman" w:hAnsi="Times New Roman" w:cs="Times New Roman"/>
          <w:sz w:val="28"/>
          <w:szCs w:val="28"/>
        </w:rPr>
        <w:t>ландшафта</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практика</w:t>
      </w:r>
      <w:r>
        <w:rPr>
          <w:rFonts w:ascii="Times New Roman" w:hAnsi="Times New Roman" w:cs="Times New Roman"/>
          <w:sz w:val="28"/>
          <w:szCs w:val="28"/>
        </w:rPr>
        <w:t xml:space="preserve"> </w:t>
      </w:r>
      <w:r w:rsidRPr="00007445">
        <w:rPr>
          <w:rFonts w:ascii="Times New Roman" w:hAnsi="Times New Roman" w:cs="Times New Roman"/>
          <w:sz w:val="28"/>
          <w:szCs w:val="28"/>
        </w:rPr>
        <w:t>охраны</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этнографического</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примере</w:t>
      </w:r>
      <w:r>
        <w:rPr>
          <w:rFonts w:ascii="Times New Roman" w:hAnsi="Times New Roman" w:cs="Times New Roman"/>
          <w:sz w:val="28"/>
          <w:szCs w:val="28"/>
        </w:rPr>
        <w:t xml:space="preserve"> </w:t>
      </w:r>
      <w:r w:rsidRPr="00007445">
        <w:rPr>
          <w:rFonts w:ascii="Times New Roman" w:hAnsi="Times New Roman" w:cs="Times New Roman"/>
          <w:sz w:val="28"/>
          <w:szCs w:val="28"/>
        </w:rPr>
        <w:t>территорий</w:t>
      </w:r>
      <w:r>
        <w:rPr>
          <w:rFonts w:ascii="Times New Roman" w:hAnsi="Times New Roman" w:cs="Times New Roman"/>
          <w:sz w:val="28"/>
          <w:szCs w:val="28"/>
        </w:rPr>
        <w:t xml:space="preserve"> </w:t>
      </w:r>
      <w:r w:rsidRPr="00007445">
        <w:rPr>
          <w:rFonts w:ascii="Times New Roman" w:hAnsi="Times New Roman" w:cs="Times New Roman"/>
          <w:sz w:val="28"/>
          <w:szCs w:val="28"/>
        </w:rPr>
        <w:t>российского</w:t>
      </w:r>
      <w:r>
        <w:rPr>
          <w:rFonts w:ascii="Times New Roman" w:hAnsi="Times New Roman" w:cs="Times New Roman"/>
          <w:sz w:val="28"/>
          <w:szCs w:val="28"/>
        </w:rPr>
        <w:t xml:space="preserve"> </w:t>
      </w:r>
      <w:r w:rsidRPr="00007445">
        <w:rPr>
          <w:rFonts w:ascii="Times New Roman" w:hAnsi="Times New Roman" w:cs="Times New Roman"/>
          <w:sz w:val="28"/>
          <w:szCs w:val="28"/>
        </w:rPr>
        <w:t>Севера)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Мир</w:t>
      </w:r>
      <w:r>
        <w:rPr>
          <w:rFonts w:ascii="Times New Roman" w:hAnsi="Times New Roman" w:cs="Times New Roman"/>
          <w:sz w:val="28"/>
          <w:szCs w:val="28"/>
        </w:rPr>
        <w:t xml:space="preserve"> </w:t>
      </w:r>
      <w:r w:rsidRPr="00007445">
        <w:rPr>
          <w:rFonts w:ascii="Times New Roman" w:hAnsi="Times New Roman" w:cs="Times New Roman"/>
          <w:sz w:val="28"/>
          <w:szCs w:val="28"/>
        </w:rPr>
        <w:t>России.</w:t>
      </w:r>
      <w:r>
        <w:rPr>
          <w:rFonts w:ascii="Times New Roman" w:hAnsi="Times New Roman" w:cs="Times New Roman"/>
          <w:sz w:val="28"/>
          <w:szCs w:val="28"/>
        </w:rPr>
        <w:t xml:space="preserve"> </w:t>
      </w:r>
      <w:r w:rsidRPr="00007445">
        <w:rPr>
          <w:rFonts w:ascii="Times New Roman" w:hAnsi="Times New Roman" w:cs="Times New Roman"/>
          <w:sz w:val="28"/>
          <w:szCs w:val="28"/>
        </w:rPr>
        <w:t>2007.</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3</w:t>
      </w:r>
      <w:r>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Pr>
          <w:rFonts w:ascii="Times New Roman" w:hAnsi="Times New Roman" w:cs="Times New Roman"/>
          <w:sz w:val="28"/>
          <w:szCs w:val="28"/>
        </w:rPr>
        <w:t xml:space="preserve"> </w:t>
      </w:r>
      <w:r w:rsidRPr="00007445">
        <w:rPr>
          <w:rFonts w:ascii="Times New Roman" w:hAnsi="Times New Roman" w:cs="Times New Roman"/>
          <w:sz w:val="28"/>
          <w:szCs w:val="28"/>
        </w:rPr>
        <w:t>ресурс].</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Режим</w:t>
      </w:r>
      <w:r>
        <w:rPr>
          <w:rFonts w:ascii="Times New Roman" w:hAnsi="Times New Roman" w:cs="Times New Roman"/>
          <w:sz w:val="28"/>
          <w:szCs w:val="28"/>
        </w:rPr>
        <w:t xml:space="preserve"> </w:t>
      </w:r>
      <w:r w:rsidRPr="00007445">
        <w:rPr>
          <w:rFonts w:ascii="Times New Roman" w:hAnsi="Times New Roman" w:cs="Times New Roman"/>
          <w:sz w:val="28"/>
          <w:szCs w:val="28"/>
        </w:rPr>
        <w:t>доступа:</w:t>
      </w:r>
      <w:r>
        <w:rPr>
          <w:rFonts w:ascii="Times New Roman" w:hAnsi="Times New Roman" w:cs="Times New Roman"/>
          <w:sz w:val="28"/>
          <w:szCs w:val="28"/>
        </w:rPr>
        <w:t xml:space="preserve"> </w:t>
      </w:r>
      <w:r w:rsidRPr="00007445">
        <w:rPr>
          <w:rFonts w:ascii="Times New Roman" w:hAnsi="Times New Roman" w:cs="Times New Roman"/>
          <w:sz w:val="28"/>
          <w:szCs w:val="28"/>
        </w:rPr>
        <w:t>http://ecsocman.hse.ru/data/277/635/1219/147-166.pdf.</w:t>
      </w:r>
    </w:p>
    <w:p w14:paraId="0D997FF1" w14:textId="77777777" w:rsidR="00724063" w:rsidRPr="00007445" w:rsidRDefault="00724063" w:rsidP="00007445">
      <w:pPr>
        <w:pStyle w:val="a4"/>
        <w:numPr>
          <w:ilvl w:val="0"/>
          <w:numId w:val="11"/>
        </w:numPr>
        <w:spacing w:line="360" w:lineRule="auto"/>
        <w:ind w:left="284"/>
        <w:jc w:val="both"/>
        <w:rPr>
          <w:rFonts w:ascii="Times New Roman" w:hAnsi="Times New Roman" w:cs="Times New Roman"/>
          <w:sz w:val="28"/>
          <w:szCs w:val="28"/>
        </w:rPr>
      </w:pPr>
      <w:r w:rsidRPr="00007445">
        <w:rPr>
          <w:rFonts w:ascii="Times New Roman" w:hAnsi="Times New Roman" w:cs="Times New Roman"/>
          <w:sz w:val="28"/>
          <w:szCs w:val="28"/>
        </w:rPr>
        <w:t>Шульгин,</w:t>
      </w:r>
      <w:r>
        <w:rPr>
          <w:rFonts w:ascii="Times New Roman" w:hAnsi="Times New Roman" w:cs="Times New Roman"/>
          <w:sz w:val="28"/>
          <w:szCs w:val="28"/>
        </w:rPr>
        <w:t xml:space="preserve"> </w:t>
      </w:r>
      <w:r w:rsidRPr="00007445">
        <w:rPr>
          <w:rFonts w:ascii="Times New Roman" w:hAnsi="Times New Roman" w:cs="Times New Roman"/>
          <w:sz w:val="28"/>
          <w:szCs w:val="28"/>
        </w:rPr>
        <w:t>П.</w:t>
      </w:r>
      <w:r>
        <w:rPr>
          <w:rFonts w:ascii="Times New Roman" w:hAnsi="Times New Roman" w:cs="Times New Roman"/>
          <w:sz w:val="28"/>
          <w:szCs w:val="28"/>
        </w:rPr>
        <w:t xml:space="preserve"> </w:t>
      </w:r>
      <w:r w:rsidRPr="00007445">
        <w:rPr>
          <w:rFonts w:ascii="Times New Roman" w:hAnsi="Times New Roman" w:cs="Times New Roman"/>
          <w:sz w:val="28"/>
          <w:szCs w:val="28"/>
        </w:rPr>
        <w:t>М.</w:t>
      </w:r>
      <w:r>
        <w:rPr>
          <w:rFonts w:ascii="Times New Roman" w:hAnsi="Times New Roman" w:cs="Times New Roman"/>
          <w:sz w:val="28"/>
          <w:szCs w:val="28"/>
        </w:rPr>
        <w:t xml:space="preserve"> </w:t>
      </w:r>
      <w:r w:rsidRPr="00007445">
        <w:rPr>
          <w:rFonts w:ascii="Times New Roman" w:hAnsi="Times New Roman" w:cs="Times New Roman"/>
          <w:sz w:val="28"/>
          <w:szCs w:val="28"/>
        </w:rPr>
        <w:t>Концепция</w:t>
      </w:r>
      <w:r>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Pr>
          <w:rFonts w:ascii="Times New Roman" w:hAnsi="Times New Roman" w:cs="Times New Roman"/>
          <w:sz w:val="28"/>
          <w:szCs w:val="28"/>
        </w:rPr>
        <w:t xml:space="preserve"> </w:t>
      </w:r>
      <w:r w:rsidRPr="00007445">
        <w:rPr>
          <w:rFonts w:ascii="Times New Roman" w:hAnsi="Times New Roman" w:cs="Times New Roman"/>
          <w:sz w:val="28"/>
          <w:szCs w:val="28"/>
        </w:rPr>
        <w:t>ландшафта</w:t>
      </w:r>
      <w:r>
        <w:rPr>
          <w:rFonts w:ascii="Times New Roman" w:hAnsi="Times New Roman" w:cs="Times New Roman"/>
          <w:sz w:val="28"/>
          <w:szCs w:val="28"/>
        </w:rPr>
        <w:t xml:space="preserve"> </w:t>
      </w:r>
      <w:r w:rsidRPr="00007445">
        <w:rPr>
          <w:rFonts w:ascii="Times New Roman" w:hAnsi="Times New Roman" w:cs="Times New Roman"/>
          <w:sz w:val="28"/>
          <w:szCs w:val="28"/>
        </w:rPr>
        <w:t>и</w:t>
      </w:r>
      <w:r>
        <w:rPr>
          <w:rFonts w:ascii="Times New Roman" w:hAnsi="Times New Roman" w:cs="Times New Roman"/>
          <w:sz w:val="28"/>
          <w:szCs w:val="28"/>
        </w:rPr>
        <w:t xml:space="preserve"> </w:t>
      </w:r>
      <w:r w:rsidRPr="00007445">
        <w:rPr>
          <w:rFonts w:ascii="Times New Roman" w:hAnsi="Times New Roman" w:cs="Times New Roman"/>
          <w:sz w:val="28"/>
          <w:szCs w:val="28"/>
        </w:rPr>
        <w:t>практика</w:t>
      </w:r>
      <w:r>
        <w:rPr>
          <w:rFonts w:ascii="Times New Roman" w:hAnsi="Times New Roman" w:cs="Times New Roman"/>
          <w:sz w:val="28"/>
          <w:szCs w:val="28"/>
        </w:rPr>
        <w:t xml:space="preserve"> </w:t>
      </w:r>
      <w:r w:rsidRPr="00007445">
        <w:rPr>
          <w:rFonts w:ascii="Times New Roman" w:hAnsi="Times New Roman" w:cs="Times New Roman"/>
          <w:sz w:val="28"/>
          <w:szCs w:val="28"/>
        </w:rPr>
        <w:t>сохранения</w:t>
      </w:r>
      <w:r>
        <w:rPr>
          <w:rFonts w:ascii="Times New Roman" w:hAnsi="Times New Roman" w:cs="Times New Roman"/>
          <w:sz w:val="28"/>
          <w:szCs w:val="28"/>
        </w:rPr>
        <w:t xml:space="preserve"> </w:t>
      </w:r>
      <w:r w:rsidRPr="00007445">
        <w:rPr>
          <w:rFonts w:ascii="Times New Roman" w:hAnsi="Times New Roman" w:cs="Times New Roman"/>
          <w:sz w:val="28"/>
          <w:szCs w:val="28"/>
        </w:rPr>
        <w:t>этнографического</w:t>
      </w:r>
      <w:r>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Pr>
          <w:rFonts w:ascii="Times New Roman" w:hAnsi="Times New Roman" w:cs="Times New Roman"/>
          <w:sz w:val="28"/>
          <w:szCs w:val="28"/>
        </w:rPr>
        <w:t xml:space="preserve"> </w:t>
      </w:r>
      <w:r w:rsidRPr="00007445">
        <w:rPr>
          <w:rFonts w:ascii="Times New Roman" w:hAnsi="Times New Roman" w:cs="Times New Roman"/>
          <w:sz w:val="28"/>
          <w:szCs w:val="28"/>
        </w:rPr>
        <w:t>(на</w:t>
      </w:r>
      <w:r>
        <w:rPr>
          <w:rFonts w:ascii="Times New Roman" w:hAnsi="Times New Roman" w:cs="Times New Roman"/>
          <w:sz w:val="28"/>
          <w:szCs w:val="28"/>
        </w:rPr>
        <w:t xml:space="preserve"> </w:t>
      </w:r>
      <w:r w:rsidRPr="00007445">
        <w:rPr>
          <w:rFonts w:ascii="Times New Roman" w:hAnsi="Times New Roman" w:cs="Times New Roman"/>
          <w:sz w:val="28"/>
          <w:szCs w:val="28"/>
        </w:rPr>
        <w:t>территории</w:t>
      </w:r>
      <w:r>
        <w:rPr>
          <w:rFonts w:ascii="Times New Roman" w:hAnsi="Times New Roman" w:cs="Times New Roman"/>
          <w:sz w:val="28"/>
          <w:szCs w:val="28"/>
        </w:rPr>
        <w:t xml:space="preserve"> </w:t>
      </w:r>
      <w:r w:rsidRPr="00007445">
        <w:rPr>
          <w:rFonts w:ascii="Times New Roman" w:hAnsi="Times New Roman" w:cs="Times New Roman"/>
          <w:sz w:val="28"/>
          <w:szCs w:val="28"/>
        </w:rPr>
        <w:t>российского</w:t>
      </w:r>
      <w:r>
        <w:rPr>
          <w:rFonts w:ascii="Times New Roman" w:hAnsi="Times New Roman" w:cs="Times New Roman"/>
          <w:sz w:val="28"/>
          <w:szCs w:val="28"/>
        </w:rPr>
        <w:t xml:space="preserve"> </w:t>
      </w:r>
      <w:r w:rsidRPr="00007445">
        <w:rPr>
          <w:rFonts w:ascii="Times New Roman" w:hAnsi="Times New Roman" w:cs="Times New Roman"/>
          <w:sz w:val="28"/>
          <w:szCs w:val="28"/>
        </w:rPr>
        <w:t>Севера)</w:t>
      </w:r>
      <w:proofErr w:type="gramStart"/>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Мир</w:t>
      </w:r>
      <w:r>
        <w:rPr>
          <w:rFonts w:ascii="Times New Roman" w:hAnsi="Times New Roman" w:cs="Times New Roman"/>
          <w:sz w:val="28"/>
          <w:szCs w:val="28"/>
        </w:rPr>
        <w:t xml:space="preserve"> </w:t>
      </w:r>
      <w:r w:rsidRPr="00007445">
        <w:rPr>
          <w:rFonts w:ascii="Times New Roman" w:hAnsi="Times New Roman" w:cs="Times New Roman"/>
          <w:sz w:val="28"/>
          <w:szCs w:val="28"/>
        </w:rPr>
        <w:t>России.</w:t>
      </w:r>
      <w:r>
        <w:rPr>
          <w:rFonts w:ascii="Times New Roman" w:hAnsi="Times New Roman" w:cs="Times New Roman"/>
          <w:sz w:val="28"/>
          <w:szCs w:val="28"/>
        </w:rPr>
        <w:t xml:space="preserve"> </w:t>
      </w:r>
      <w:r w:rsidRPr="00007445">
        <w:rPr>
          <w:rFonts w:ascii="Times New Roman" w:hAnsi="Times New Roman" w:cs="Times New Roman"/>
          <w:sz w:val="28"/>
          <w:szCs w:val="28"/>
        </w:rPr>
        <w:t>Социология.</w:t>
      </w:r>
      <w:r>
        <w:rPr>
          <w:rFonts w:ascii="Times New Roman" w:hAnsi="Times New Roman" w:cs="Times New Roman"/>
          <w:sz w:val="28"/>
          <w:szCs w:val="28"/>
        </w:rPr>
        <w:t xml:space="preserve"> </w:t>
      </w:r>
      <w:r w:rsidRPr="00007445">
        <w:rPr>
          <w:rFonts w:ascii="Times New Roman" w:hAnsi="Times New Roman" w:cs="Times New Roman"/>
          <w:sz w:val="28"/>
          <w:szCs w:val="28"/>
        </w:rPr>
        <w:t>Этнология.</w:t>
      </w:r>
      <w:r>
        <w:rPr>
          <w:rFonts w:ascii="Times New Roman" w:hAnsi="Times New Roman" w:cs="Times New Roman"/>
          <w:sz w:val="28"/>
          <w:szCs w:val="28"/>
        </w:rPr>
        <w:t xml:space="preserve"> </w:t>
      </w:r>
      <w:r w:rsidRPr="00007445">
        <w:rPr>
          <w:rFonts w:ascii="Times New Roman" w:hAnsi="Times New Roman" w:cs="Times New Roman"/>
          <w:sz w:val="28"/>
          <w:szCs w:val="28"/>
        </w:rPr>
        <w:t>2007.</w:t>
      </w:r>
      <w:r>
        <w:rPr>
          <w:rFonts w:ascii="Times New Roman" w:hAnsi="Times New Roman" w:cs="Times New Roman"/>
          <w:sz w:val="28"/>
          <w:szCs w:val="28"/>
        </w:rPr>
        <w:t xml:space="preserve"> </w:t>
      </w:r>
      <w:r w:rsidRPr="00007445">
        <w:rPr>
          <w:rFonts w:ascii="Times New Roman" w:hAnsi="Times New Roman" w:cs="Times New Roman"/>
          <w:sz w:val="28"/>
          <w:szCs w:val="28"/>
        </w:rPr>
        <w:t>№3.</w:t>
      </w:r>
      <w:r>
        <w:rPr>
          <w:rFonts w:ascii="Times New Roman" w:hAnsi="Times New Roman" w:cs="Times New Roman"/>
          <w:sz w:val="28"/>
          <w:szCs w:val="28"/>
        </w:rPr>
        <w:t xml:space="preserve"> </w:t>
      </w:r>
      <w:r w:rsidRPr="00007445">
        <w:rPr>
          <w:rFonts w:ascii="Times New Roman" w:hAnsi="Times New Roman" w:cs="Times New Roman"/>
          <w:sz w:val="28"/>
          <w:szCs w:val="28"/>
        </w:rPr>
        <w:t>URL:</w:t>
      </w:r>
      <w:r>
        <w:rPr>
          <w:rFonts w:ascii="Times New Roman" w:hAnsi="Times New Roman" w:cs="Times New Roman"/>
          <w:sz w:val="28"/>
          <w:szCs w:val="28"/>
        </w:rPr>
        <w:t xml:space="preserve"> </w:t>
      </w:r>
      <w:r w:rsidRPr="00007445">
        <w:rPr>
          <w:rFonts w:ascii="Times New Roman" w:hAnsi="Times New Roman" w:cs="Times New Roman"/>
          <w:sz w:val="28"/>
          <w:szCs w:val="28"/>
        </w:rPr>
        <w:t>https://cyberleninka.ru/article/n/kontseptsiya-kulturnogo-landshafta-i-praktika-ohrany-etnograficheskogo-naslediya-na-primere-territoriy-rossiyskogo-severa</w:t>
      </w:r>
      <w:r>
        <w:rPr>
          <w:rFonts w:ascii="Times New Roman" w:hAnsi="Times New Roman" w:cs="Times New Roman"/>
          <w:sz w:val="28"/>
          <w:szCs w:val="28"/>
        </w:rPr>
        <w:t xml:space="preserve"> </w:t>
      </w:r>
      <w:r w:rsidRPr="00007445">
        <w:rPr>
          <w:rFonts w:ascii="Times New Roman" w:hAnsi="Times New Roman" w:cs="Times New Roman"/>
          <w:sz w:val="28"/>
          <w:szCs w:val="28"/>
        </w:rPr>
        <w:t>(дата</w:t>
      </w:r>
      <w:r>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Pr>
          <w:rFonts w:ascii="Times New Roman" w:hAnsi="Times New Roman" w:cs="Times New Roman"/>
          <w:sz w:val="28"/>
          <w:szCs w:val="28"/>
        </w:rPr>
        <w:t xml:space="preserve"> </w:t>
      </w:r>
      <w:r w:rsidRPr="00007445">
        <w:rPr>
          <w:rFonts w:ascii="Times New Roman" w:hAnsi="Times New Roman" w:cs="Times New Roman"/>
          <w:sz w:val="28"/>
          <w:szCs w:val="28"/>
        </w:rPr>
        <w:t>24.08.2023).</w:t>
      </w:r>
    </w:p>
    <w:p w14:paraId="54CDEE08" w14:textId="77777777" w:rsidR="00724063" w:rsidRDefault="00724063" w:rsidP="00657901">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Щепанская</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Т.Б.</w:t>
      </w:r>
      <w:r>
        <w:rPr>
          <w:rFonts w:ascii="Times New Roman" w:hAnsi="Times New Roman" w:cs="Times New Roman"/>
          <w:sz w:val="28"/>
          <w:szCs w:val="28"/>
        </w:rPr>
        <w:t xml:space="preserve"> </w:t>
      </w:r>
      <w:r w:rsidRPr="00007445">
        <w:rPr>
          <w:rFonts w:ascii="Times New Roman" w:hAnsi="Times New Roman" w:cs="Times New Roman"/>
          <w:sz w:val="28"/>
          <w:szCs w:val="28"/>
        </w:rPr>
        <w:t>Кризисная</w:t>
      </w:r>
      <w:r>
        <w:rPr>
          <w:rFonts w:ascii="Times New Roman" w:hAnsi="Times New Roman" w:cs="Times New Roman"/>
          <w:sz w:val="28"/>
          <w:szCs w:val="28"/>
        </w:rPr>
        <w:t xml:space="preserve"> </w:t>
      </w:r>
      <w:r w:rsidRPr="00007445">
        <w:rPr>
          <w:rFonts w:ascii="Times New Roman" w:hAnsi="Times New Roman" w:cs="Times New Roman"/>
          <w:sz w:val="28"/>
          <w:szCs w:val="28"/>
        </w:rPr>
        <w:t>сеть</w:t>
      </w:r>
      <w:r>
        <w:rPr>
          <w:rFonts w:ascii="Times New Roman" w:hAnsi="Times New Roman" w:cs="Times New Roman"/>
          <w:sz w:val="28"/>
          <w:szCs w:val="28"/>
        </w:rPr>
        <w:t xml:space="preserve"> </w:t>
      </w:r>
      <w:r w:rsidRPr="00007445">
        <w:rPr>
          <w:rFonts w:ascii="Times New Roman" w:hAnsi="Times New Roman" w:cs="Times New Roman"/>
          <w:sz w:val="28"/>
          <w:szCs w:val="28"/>
        </w:rPr>
        <w:t>(традиции</w:t>
      </w:r>
      <w:r>
        <w:rPr>
          <w:rFonts w:ascii="Times New Roman" w:hAnsi="Times New Roman" w:cs="Times New Roman"/>
          <w:sz w:val="28"/>
          <w:szCs w:val="28"/>
        </w:rPr>
        <w:t xml:space="preserve"> </w:t>
      </w:r>
      <w:r w:rsidRPr="00007445">
        <w:rPr>
          <w:rFonts w:ascii="Times New Roman" w:hAnsi="Times New Roman" w:cs="Times New Roman"/>
          <w:sz w:val="28"/>
          <w:szCs w:val="28"/>
        </w:rPr>
        <w:t>духовного</w:t>
      </w:r>
      <w:r>
        <w:rPr>
          <w:rFonts w:ascii="Times New Roman" w:hAnsi="Times New Roman" w:cs="Times New Roman"/>
          <w:sz w:val="28"/>
          <w:szCs w:val="28"/>
        </w:rPr>
        <w:t xml:space="preserve"> </w:t>
      </w:r>
      <w:r w:rsidRPr="00007445">
        <w:rPr>
          <w:rFonts w:ascii="Times New Roman" w:hAnsi="Times New Roman" w:cs="Times New Roman"/>
          <w:sz w:val="28"/>
          <w:szCs w:val="28"/>
        </w:rPr>
        <w:t>освоения</w:t>
      </w:r>
      <w:r>
        <w:rPr>
          <w:rFonts w:ascii="Times New Roman" w:hAnsi="Times New Roman" w:cs="Times New Roman"/>
          <w:sz w:val="28"/>
          <w:szCs w:val="28"/>
        </w:rPr>
        <w:t xml:space="preserve"> </w:t>
      </w:r>
      <w:r w:rsidRPr="00007445">
        <w:rPr>
          <w:rFonts w:ascii="Times New Roman" w:hAnsi="Times New Roman" w:cs="Times New Roman"/>
          <w:sz w:val="28"/>
          <w:szCs w:val="28"/>
        </w:rPr>
        <w:t>пространства)</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Русский</w:t>
      </w:r>
      <w:r>
        <w:rPr>
          <w:rFonts w:ascii="Times New Roman" w:hAnsi="Times New Roman" w:cs="Times New Roman"/>
          <w:sz w:val="28"/>
          <w:szCs w:val="28"/>
        </w:rPr>
        <w:t xml:space="preserve"> </w:t>
      </w:r>
      <w:r w:rsidRPr="00007445">
        <w:rPr>
          <w:rFonts w:ascii="Times New Roman" w:hAnsi="Times New Roman" w:cs="Times New Roman"/>
          <w:sz w:val="28"/>
          <w:szCs w:val="28"/>
        </w:rPr>
        <w:t>Север.</w:t>
      </w:r>
      <w:r>
        <w:rPr>
          <w:rFonts w:ascii="Times New Roman" w:hAnsi="Times New Roman" w:cs="Times New Roman"/>
          <w:sz w:val="28"/>
          <w:szCs w:val="28"/>
        </w:rPr>
        <w:t xml:space="preserve"> </w:t>
      </w:r>
      <w:r w:rsidRPr="00007445">
        <w:rPr>
          <w:rFonts w:ascii="Times New Roman" w:hAnsi="Times New Roman" w:cs="Times New Roman"/>
          <w:sz w:val="28"/>
          <w:szCs w:val="28"/>
        </w:rPr>
        <w:t>К</w:t>
      </w:r>
      <w:r>
        <w:rPr>
          <w:rFonts w:ascii="Times New Roman" w:hAnsi="Times New Roman" w:cs="Times New Roman"/>
          <w:sz w:val="28"/>
          <w:szCs w:val="28"/>
        </w:rPr>
        <w:t xml:space="preserve"> </w:t>
      </w:r>
      <w:r w:rsidRPr="00007445">
        <w:rPr>
          <w:rFonts w:ascii="Times New Roman" w:hAnsi="Times New Roman" w:cs="Times New Roman"/>
          <w:sz w:val="28"/>
          <w:szCs w:val="28"/>
        </w:rPr>
        <w:t>проблеме</w:t>
      </w:r>
      <w:r>
        <w:rPr>
          <w:rFonts w:ascii="Times New Roman" w:hAnsi="Times New Roman" w:cs="Times New Roman"/>
          <w:sz w:val="28"/>
          <w:szCs w:val="28"/>
        </w:rPr>
        <w:t xml:space="preserve"> </w:t>
      </w:r>
      <w:r w:rsidRPr="00007445">
        <w:rPr>
          <w:rFonts w:ascii="Times New Roman" w:hAnsi="Times New Roman" w:cs="Times New Roman"/>
          <w:sz w:val="28"/>
          <w:szCs w:val="28"/>
        </w:rPr>
        <w:t>локальных</w:t>
      </w:r>
      <w:r>
        <w:rPr>
          <w:rFonts w:ascii="Times New Roman" w:hAnsi="Times New Roman" w:cs="Times New Roman"/>
          <w:sz w:val="28"/>
          <w:szCs w:val="28"/>
        </w:rPr>
        <w:t xml:space="preserve"> </w:t>
      </w:r>
      <w:r w:rsidRPr="00007445">
        <w:rPr>
          <w:rFonts w:ascii="Times New Roman" w:hAnsi="Times New Roman" w:cs="Times New Roman"/>
          <w:sz w:val="28"/>
          <w:szCs w:val="28"/>
        </w:rPr>
        <w:t>групп.</w:t>
      </w:r>
      <w:r>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Вып</w:t>
      </w:r>
      <w:proofErr w:type="spellEnd"/>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5</w:t>
      </w:r>
      <w:r>
        <w:rPr>
          <w:rFonts w:ascii="Times New Roman" w:hAnsi="Times New Roman" w:cs="Times New Roman"/>
          <w:sz w:val="28"/>
          <w:szCs w:val="28"/>
        </w:rPr>
        <w:t xml:space="preserve"> </w:t>
      </w:r>
      <w:r w:rsidRPr="00007445">
        <w:rPr>
          <w:rFonts w:ascii="Times New Roman" w:hAnsi="Times New Roman" w:cs="Times New Roman"/>
          <w:sz w:val="28"/>
          <w:szCs w:val="28"/>
        </w:rPr>
        <w:t>/</w:t>
      </w:r>
      <w:r>
        <w:rPr>
          <w:rFonts w:ascii="Times New Roman" w:hAnsi="Times New Roman" w:cs="Times New Roman"/>
          <w:sz w:val="28"/>
          <w:szCs w:val="28"/>
        </w:rPr>
        <w:t xml:space="preserve"> </w:t>
      </w:r>
      <w:r w:rsidRPr="00007445">
        <w:rPr>
          <w:rFonts w:ascii="Times New Roman" w:hAnsi="Times New Roman" w:cs="Times New Roman"/>
          <w:sz w:val="28"/>
          <w:szCs w:val="28"/>
        </w:rPr>
        <w:t>Ред.-сост.</w:t>
      </w:r>
      <w:r>
        <w:rPr>
          <w:rFonts w:ascii="Times New Roman" w:hAnsi="Times New Roman" w:cs="Times New Roman"/>
          <w:sz w:val="28"/>
          <w:szCs w:val="28"/>
        </w:rPr>
        <w:t xml:space="preserve"> </w:t>
      </w:r>
      <w:r w:rsidRPr="00007445">
        <w:rPr>
          <w:rFonts w:ascii="Times New Roman" w:hAnsi="Times New Roman" w:cs="Times New Roman"/>
          <w:sz w:val="28"/>
          <w:szCs w:val="28"/>
        </w:rPr>
        <w:t>Т.А.</w:t>
      </w:r>
      <w:r>
        <w:rPr>
          <w:rFonts w:ascii="Times New Roman" w:hAnsi="Times New Roman" w:cs="Times New Roman"/>
          <w:sz w:val="28"/>
          <w:szCs w:val="28"/>
        </w:rPr>
        <w:t xml:space="preserve"> </w:t>
      </w:r>
      <w:r w:rsidRPr="00007445">
        <w:rPr>
          <w:rFonts w:ascii="Times New Roman" w:hAnsi="Times New Roman" w:cs="Times New Roman"/>
          <w:sz w:val="28"/>
          <w:szCs w:val="28"/>
        </w:rPr>
        <w:t>Бернштам.</w:t>
      </w:r>
      <w:r>
        <w:rPr>
          <w:rFonts w:ascii="Times New Roman" w:hAnsi="Times New Roman" w:cs="Times New Roman"/>
          <w:sz w:val="28"/>
          <w:szCs w:val="28"/>
        </w:rPr>
        <w:t xml:space="preserve"> </w:t>
      </w:r>
      <w:r w:rsidRPr="00007445">
        <w:rPr>
          <w:rFonts w:ascii="Times New Roman" w:hAnsi="Times New Roman" w:cs="Times New Roman"/>
          <w:sz w:val="28"/>
          <w:szCs w:val="28"/>
        </w:rPr>
        <w:t>СПб.:</w:t>
      </w:r>
      <w:r>
        <w:rPr>
          <w:rFonts w:ascii="Times New Roman" w:hAnsi="Times New Roman" w:cs="Times New Roman"/>
          <w:sz w:val="28"/>
          <w:szCs w:val="28"/>
        </w:rPr>
        <w:t xml:space="preserve"> </w:t>
      </w:r>
      <w:r w:rsidRPr="00007445">
        <w:rPr>
          <w:rFonts w:ascii="Times New Roman" w:hAnsi="Times New Roman" w:cs="Times New Roman"/>
          <w:sz w:val="28"/>
          <w:szCs w:val="28"/>
        </w:rPr>
        <w:t>МАЭ</w:t>
      </w:r>
      <w:r>
        <w:rPr>
          <w:rFonts w:ascii="Times New Roman" w:hAnsi="Times New Roman" w:cs="Times New Roman"/>
          <w:sz w:val="28"/>
          <w:szCs w:val="28"/>
        </w:rPr>
        <w:t xml:space="preserve"> </w:t>
      </w:r>
      <w:r w:rsidRPr="00007445">
        <w:rPr>
          <w:rFonts w:ascii="Times New Roman" w:hAnsi="Times New Roman" w:cs="Times New Roman"/>
          <w:sz w:val="28"/>
          <w:szCs w:val="28"/>
        </w:rPr>
        <w:t>РАН;</w:t>
      </w:r>
      <w:r>
        <w:rPr>
          <w:rFonts w:ascii="Times New Roman" w:hAnsi="Times New Roman" w:cs="Times New Roman"/>
          <w:sz w:val="28"/>
          <w:szCs w:val="28"/>
        </w:rPr>
        <w:t xml:space="preserve"> </w:t>
      </w:r>
      <w:r w:rsidRPr="00007445">
        <w:rPr>
          <w:rFonts w:ascii="Times New Roman" w:hAnsi="Times New Roman" w:cs="Times New Roman"/>
          <w:sz w:val="28"/>
          <w:szCs w:val="28"/>
        </w:rPr>
        <w:t>РФФИ,</w:t>
      </w:r>
      <w:r>
        <w:rPr>
          <w:rFonts w:ascii="Times New Roman" w:hAnsi="Times New Roman" w:cs="Times New Roman"/>
          <w:sz w:val="28"/>
          <w:szCs w:val="28"/>
        </w:rPr>
        <w:t xml:space="preserve"> </w:t>
      </w:r>
      <w:r w:rsidRPr="00007445">
        <w:rPr>
          <w:rFonts w:ascii="Times New Roman" w:hAnsi="Times New Roman" w:cs="Times New Roman"/>
          <w:sz w:val="28"/>
          <w:szCs w:val="28"/>
        </w:rPr>
        <w:t>1995.</w:t>
      </w:r>
      <w:r>
        <w:rPr>
          <w:rFonts w:ascii="Times New Roman" w:hAnsi="Times New Roman" w:cs="Times New Roman"/>
          <w:sz w:val="28"/>
          <w:szCs w:val="28"/>
        </w:rPr>
        <w:t xml:space="preserve"> </w:t>
      </w:r>
      <w:r w:rsidRPr="00007445">
        <w:rPr>
          <w:rFonts w:ascii="Times New Roman" w:hAnsi="Times New Roman" w:cs="Times New Roman"/>
          <w:sz w:val="28"/>
          <w:szCs w:val="28"/>
        </w:rPr>
        <w:t>С.</w:t>
      </w:r>
      <w:r>
        <w:rPr>
          <w:rFonts w:ascii="Times New Roman" w:hAnsi="Times New Roman" w:cs="Times New Roman"/>
          <w:sz w:val="28"/>
          <w:szCs w:val="28"/>
        </w:rPr>
        <w:t xml:space="preserve"> </w:t>
      </w:r>
      <w:r w:rsidRPr="00007445">
        <w:rPr>
          <w:rFonts w:ascii="Times New Roman" w:hAnsi="Times New Roman" w:cs="Times New Roman"/>
          <w:sz w:val="28"/>
          <w:szCs w:val="28"/>
        </w:rPr>
        <w:t>110–176.</w:t>
      </w:r>
    </w:p>
    <w:p w14:paraId="7B318C8F" w14:textId="77777777" w:rsidR="00724063" w:rsidRPr="00724063" w:rsidRDefault="00724063" w:rsidP="00724063">
      <w:pPr>
        <w:pStyle w:val="a4"/>
        <w:numPr>
          <w:ilvl w:val="0"/>
          <w:numId w:val="11"/>
        </w:numPr>
        <w:spacing w:line="360" w:lineRule="auto"/>
        <w:ind w:left="284"/>
        <w:jc w:val="both"/>
        <w:rPr>
          <w:rFonts w:ascii="Times New Roman" w:hAnsi="Times New Roman" w:cs="Times New Roman"/>
          <w:sz w:val="28"/>
          <w:szCs w:val="28"/>
        </w:rPr>
      </w:pPr>
      <w:r w:rsidRPr="00724063">
        <w:rPr>
          <w:rFonts w:ascii="Times New Roman" w:hAnsi="Times New Roman" w:cs="Times New Roman"/>
          <w:sz w:val="28"/>
          <w:szCs w:val="28"/>
        </w:rPr>
        <w:t xml:space="preserve">Этнокультурное наследие ханты Сургутского района Ханты-Мансийского автономного округа - Югры в теоретическом и практическом дискурсе / О. М. Рындина, Н. В. Лукина, Т. С. Курьянова, Н. В. Золотарева // Вестник Томского государственного университета. – 2015. – № 390. – С. 126-131 </w:t>
      </w:r>
    </w:p>
    <w:p w14:paraId="0E633F13" w14:textId="54A5A816" w:rsidR="00FF5C65" w:rsidRPr="00007445" w:rsidRDefault="00FF5C65" w:rsidP="00007445">
      <w:pPr>
        <w:spacing w:after="0" w:line="360" w:lineRule="auto"/>
        <w:jc w:val="both"/>
        <w:rPr>
          <w:rFonts w:ascii="Times New Roman" w:hAnsi="Times New Roman" w:cs="Times New Roman"/>
          <w:b/>
          <w:bCs/>
          <w:sz w:val="28"/>
          <w:szCs w:val="28"/>
        </w:rPr>
      </w:pPr>
      <w:bookmarkStart w:id="82" w:name="5_4"/>
      <w:r w:rsidRPr="00007445">
        <w:rPr>
          <w:rFonts w:ascii="Times New Roman" w:hAnsi="Times New Roman" w:cs="Times New Roman"/>
          <w:b/>
          <w:bCs/>
          <w:sz w:val="28"/>
          <w:szCs w:val="28"/>
        </w:rPr>
        <w:t>Статьи</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из</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сборника</w:t>
      </w:r>
      <w:bookmarkEnd w:id="82"/>
    </w:p>
    <w:p w14:paraId="457ED6FF" w14:textId="77777777" w:rsidR="004B744C" w:rsidRDefault="004B744C" w:rsidP="004B744C">
      <w:pPr>
        <w:pStyle w:val="aa"/>
        <w:numPr>
          <w:ilvl w:val="0"/>
          <w:numId w:val="11"/>
        </w:numPr>
        <w:spacing w:line="360" w:lineRule="auto"/>
        <w:ind w:left="0" w:firstLine="0"/>
      </w:pPr>
      <w:r>
        <w:t xml:space="preserve">Виноградов, В. В. Северорусские почитаемые места в слове и изображении: к проблеме взаимодействия фольклора и художественного творчества / В. В. </w:t>
      </w:r>
      <w:r>
        <w:lastRenderedPageBreak/>
        <w:t>Виноградов // Северорусские почитаемые места: топика святынь : избранные статьи, диссертация. – Санкт-</w:t>
      </w:r>
      <w:proofErr w:type="gramStart"/>
      <w:r>
        <w:t>Петербург :</w:t>
      </w:r>
      <w:proofErr w:type="gramEnd"/>
      <w:r>
        <w:t xml:space="preserve"> Автономная некоммерческая организация "</w:t>
      </w:r>
      <w:proofErr w:type="spellStart"/>
      <w:r>
        <w:t>Пропповский</w:t>
      </w:r>
      <w:proofErr w:type="spellEnd"/>
      <w:r>
        <w:t xml:space="preserve"> центр: гуманитарные исследования в области традиционной культуры", 2019. – С. 13-322.</w:t>
      </w:r>
    </w:p>
    <w:p w14:paraId="2E0ACB08" w14:textId="77777777" w:rsidR="004B744C" w:rsidRPr="00007445" w:rsidRDefault="004B744C" w:rsidP="004B744C">
      <w:pPr>
        <w:pStyle w:val="aa"/>
        <w:numPr>
          <w:ilvl w:val="0"/>
          <w:numId w:val="11"/>
        </w:numPr>
        <w:spacing w:line="360" w:lineRule="auto"/>
        <w:ind w:left="0" w:firstLine="0"/>
      </w:pPr>
      <w:proofErr w:type="spellStart"/>
      <w:r>
        <w:t>Каулен</w:t>
      </w:r>
      <w:proofErr w:type="spellEnd"/>
      <w:r>
        <w:t xml:space="preserve">, М. Е. Объекты нематериального культурного наследия как часть музейного собрания / М. Е. </w:t>
      </w:r>
      <w:proofErr w:type="spellStart"/>
      <w:r>
        <w:t>Каулен</w:t>
      </w:r>
      <w:proofErr w:type="spellEnd"/>
      <w:r>
        <w:t xml:space="preserve"> //Археография музейного дела. Материалы Международной научной конференции. – Москва, 2012. – С. 82–85.</w:t>
      </w:r>
    </w:p>
    <w:p w14:paraId="6F1BB5F0" w14:textId="77777777" w:rsidR="004B744C" w:rsidRPr="00007445" w:rsidRDefault="004B744C" w:rsidP="00007445">
      <w:pPr>
        <w:pStyle w:val="aa"/>
        <w:numPr>
          <w:ilvl w:val="0"/>
          <w:numId w:val="11"/>
        </w:numPr>
        <w:spacing w:line="360" w:lineRule="auto"/>
        <w:ind w:left="0" w:firstLine="0"/>
      </w:pPr>
      <w:proofErr w:type="spellStart"/>
      <w:r w:rsidRPr="00007445">
        <w:t>Кормина</w:t>
      </w:r>
      <w:proofErr w:type="spellEnd"/>
      <w:r w:rsidRPr="00007445">
        <w:t>,</w:t>
      </w:r>
      <w:r>
        <w:t xml:space="preserve"> </w:t>
      </w:r>
      <w:r w:rsidRPr="00007445">
        <w:t>Ж.К.</w:t>
      </w:r>
      <w:r>
        <w:t xml:space="preserve"> </w:t>
      </w:r>
      <w:r w:rsidRPr="00007445">
        <w:t>Религиозность</w:t>
      </w:r>
      <w:r>
        <w:t xml:space="preserve"> </w:t>
      </w:r>
      <w:r w:rsidRPr="00007445">
        <w:t>русской</w:t>
      </w:r>
      <w:r>
        <w:t xml:space="preserve"> </w:t>
      </w:r>
      <w:r w:rsidRPr="00007445">
        <w:t>провинции:</w:t>
      </w:r>
      <w:r>
        <w:t xml:space="preserve"> </w:t>
      </w:r>
      <w:r w:rsidRPr="00007445">
        <w:t>к</w:t>
      </w:r>
      <w:r>
        <w:t xml:space="preserve"> </w:t>
      </w:r>
      <w:r w:rsidRPr="00007445">
        <w:t>вопросу</w:t>
      </w:r>
      <w:r>
        <w:t xml:space="preserve"> </w:t>
      </w:r>
      <w:r w:rsidRPr="00007445">
        <w:t>о</w:t>
      </w:r>
      <w:r>
        <w:t xml:space="preserve"> </w:t>
      </w:r>
      <w:r w:rsidRPr="00007445">
        <w:t>функции</w:t>
      </w:r>
      <w:r>
        <w:t xml:space="preserve"> </w:t>
      </w:r>
      <w:r w:rsidRPr="00007445">
        <w:t>сельских</w:t>
      </w:r>
      <w:r>
        <w:t xml:space="preserve"> </w:t>
      </w:r>
      <w:r w:rsidRPr="00007445">
        <w:t>святынь</w:t>
      </w:r>
      <w:r>
        <w:t xml:space="preserve"> </w:t>
      </w:r>
      <w:r w:rsidRPr="00007445">
        <w:t>//</w:t>
      </w:r>
      <w:r>
        <w:t xml:space="preserve"> </w:t>
      </w:r>
      <w:r w:rsidRPr="00007445">
        <w:t>Сны</w:t>
      </w:r>
      <w:r>
        <w:t xml:space="preserve"> </w:t>
      </w:r>
      <w:r w:rsidRPr="00007445">
        <w:t>Богородицы.</w:t>
      </w:r>
      <w:r>
        <w:t xml:space="preserve"> </w:t>
      </w:r>
      <w:r w:rsidRPr="00007445">
        <w:t>Исследования</w:t>
      </w:r>
      <w:r>
        <w:t xml:space="preserve"> </w:t>
      </w:r>
      <w:r w:rsidRPr="00007445">
        <w:t>по</w:t>
      </w:r>
      <w:r>
        <w:t xml:space="preserve"> </w:t>
      </w:r>
      <w:r w:rsidRPr="00007445">
        <w:t>антропологии</w:t>
      </w:r>
      <w:r>
        <w:t xml:space="preserve"> </w:t>
      </w:r>
      <w:r w:rsidRPr="00007445">
        <w:t>религии</w:t>
      </w:r>
      <w:r>
        <w:t xml:space="preserve"> </w:t>
      </w:r>
      <w:r w:rsidRPr="00007445">
        <w:t>/</w:t>
      </w:r>
      <w:r>
        <w:t xml:space="preserve"> </w:t>
      </w:r>
      <w:r w:rsidRPr="00007445">
        <w:t>Под</w:t>
      </w:r>
      <w:r>
        <w:t xml:space="preserve"> </w:t>
      </w:r>
      <w:r w:rsidRPr="00007445">
        <w:t>ред.</w:t>
      </w:r>
      <w:r>
        <w:t xml:space="preserve"> </w:t>
      </w:r>
      <w:r w:rsidRPr="00007445">
        <w:t>Ж.В.</w:t>
      </w:r>
      <w:r>
        <w:t xml:space="preserve"> </w:t>
      </w:r>
      <w:proofErr w:type="spellStart"/>
      <w:r w:rsidRPr="00007445">
        <w:t>Корминой</w:t>
      </w:r>
      <w:proofErr w:type="spellEnd"/>
      <w:r w:rsidRPr="00007445">
        <w:t>,</w:t>
      </w:r>
      <w:r>
        <w:t xml:space="preserve"> </w:t>
      </w:r>
      <w:proofErr w:type="gramStart"/>
      <w:r w:rsidRPr="00007445">
        <w:t>А.А.</w:t>
      </w:r>
      <w:proofErr w:type="gramEnd"/>
      <w:r>
        <w:t xml:space="preserve"> </w:t>
      </w:r>
      <w:r w:rsidRPr="00007445">
        <w:t>Панченко,</w:t>
      </w:r>
      <w:r>
        <w:t xml:space="preserve"> </w:t>
      </w:r>
      <w:r w:rsidRPr="00007445">
        <w:t>С.А.</w:t>
      </w:r>
      <w:r>
        <w:t xml:space="preserve"> </w:t>
      </w:r>
      <w:r w:rsidRPr="00007445">
        <w:t>Штыркова.</w:t>
      </w:r>
      <w:r>
        <w:t xml:space="preserve"> </w:t>
      </w:r>
      <w:r w:rsidRPr="00007445">
        <w:t>СПб.:</w:t>
      </w:r>
      <w:r>
        <w:t xml:space="preserve"> </w:t>
      </w:r>
      <w:r w:rsidRPr="00007445">
        <w:t>Изд-во</w:t>
      </w:r>
      <w:r>
        <w:t xml:space="preserve"> </w:t>
      </w:r>
      <w:r w:rsidRPr="00007445">
        <w:t>Европейского</w:t>
      </w:r>
      <w:r>
        <w:t xml:space="preserve"> </w:t>
      </w:r>
      <w:r w:rsidRPr="00007445">
        <w:t>ун-та</w:t>
      </w:r>
      <w:r>
        <w:t xml:space="preserve"> </w:t>
      </w:r>
      <w:r w:rsidRPr="00007445">
        <w:t>в</w:t>
      </w:r>
      <w:r>
        <w:t xml:space="preserve"> </w:t>
      </w:r>
      <w:r w:rsidRPr="00007445">
        <w:t>Санкт-Петербурге,</w:t>
      </w:r>
      <w:r>
        <w:t xml:space="preserve"> </w:t>
      </w:r>
      <w:r w:rsidRPr="00007445">
        <w:t>2006.</w:t>
      </w:r>
      <w:r>
        <w:t xml:space="preserve"> </w:t>
      </w:r>
      <w:r w:rsidRPr="00007445">
        <w:t>С.</w:t>
      </w:r>
      <w:r>
        <w:t xml:space="preserve"> </w:t>
      </w:r>
      <w:r w:rsidRPr="00007445">
        <w:t>130–151.</w:t>
      </w:r>
    </w:p>
    <w:p w14:paraId="151FB5B2" w14:textId="77777777" w:rsidR="004B744C" w:rsidRPr="00007445" w:rsidRDefault="004B744C" w:rsidP="00007445">
      <w:pPr>
        <w:pStyle w:val="aa"/>
        <w:numPr>
          <w:ilvl w:val="0"/>
          <w:numId w:val="11"/>
        </w:numPr>
        <w:spacing w:line="360" w:lineRule="auto"/>
        <w:ind w:left="0" w:firstLine="0"/>
      </w:pPr>
      <w:r w:rsidRPr="00007445">
        <w:t>Любимова,</w:t>
      </w:r>
      <w:r>
        <w:t xml:space="preserve"> </w:t>
      </w:r>
      <w:r w:rsidRPr="00007445">
        <w:t>Г.</w:t>
      </w:r>
      <w:r>
        <w:t xml:space="preserve"> </w:t>
      </w:r>
      <w:r w:rsidRPr="00007445">
        <w:t>В.</w:t>
      </w:r>
      <w:r>
        <w:t xml:space="preserve"> </w:t>
      </w:r>
      <w:r w:rsidRPr="00007445">
        <w:t>Сибирская</w:t>
      </w:r>
      <w:r>
        <w:t xml:space="preserve"> </w:t>
      </w:r>
      <w:r w:rsidRPr="00007445">
        <w:t>традиция</w:t>
      </w:r>
      <w:r>
        <w:t xml:space="preserve"> </w:t>
      </w:r>
      <w:r w:rsidRPr="00007445">
        <w:t>почитания</w:t>
      </w:r>
      <w:r>
        <w:t xml:space="preserve"> </w:t>
      </w:r>
      <w:r w:rsidRPr="00007445">
        <w:t>святых</w:t>
      </w:r>
      <w:r>
        <w:t xml:space="preserve"> </w:t>
      </w:r>
      <w:r w:rsidRPr="00007445">
        <w:t>мест</w:t>
      </w:r>
      <w:r>
        <w:t xml:space="preserve"> </w:t>
      </w:r>
      <w:r w:rsidRPr="00007445">
        <w:t>в</w:t>
      </w:r>
      <w:r>
        <w:t xml:space="preserve"> </w:t>
      </w:r>
      <w:r w:rsidRPr="00007445">
        <w:t>контексте</w:t>
      </w:r>
      <w:r>
        <w:t xml:space="preserve"> </w:t>
      </w:r>
      <w:r w:rsidRPr="00007445">
        <w:t>народной</w:t>
      </w:r>
      <w:r>
        <w:t xml:space="preserve"> </w:t>
      </w:r>
      <w:r w:rsidRPr="00007445">
        <w:t>исторической</w:t>
      </w:r>
      <w:r>
        <w:t xml:space="preserve"> </w:t>
      </w:r>
      <w:r w:rsidRPr="00007445">
        <w:t>памяти</w:t>
      </w:r>
      <w:r>
        <w:t xml:space="preserve"> </w:t>
      </w:r>
      <w:r w:rsidRPr="00007445">
        <w:t>//</w:t>
      </w:r>
      <w:r>
        <w:t xml:space="preserve"> </w:t>
      </w:r>
      <w:r w:rsidRPr="00007445">
        <w:t>STUDIA</w:t>
      </w:r>
      <w:r>
        <w:t xml:space="preserve"> </w:t>
      </w:r>
      <w:r w:rsidRPr="00007445">
        <w:t>MYTHOLOGICA</w:t>
      </w:r>
      <w:r>
        <w:t xml:space="preserve"> </w:t>
      </w:r>
      <w:r w:rsidRPr="00007445">
        <w:t>SLAVICA.</w:t>
      </w:r>
      <w:r>
        <w:t xml:space="preserve"> </w:t>
      </w:r>
      <w:r w:rsidRPr="00007445">
        <w:t>XVI.</w:t>
      </w:r>
      <w:r>
        <w:t xml:space="preserve"> </w:t>
      </w:r>
      <w:r w:rsidRPr="00007445">
        <w:t>2013.</w:t>
      </w:r>
      <w:r>
        <w:t xml:space="preserve"> </w:t>
      </w:r>
      <w:r w:rsidRPr="00007445">
        <w:t>С.</w:t>
      </w:r>
      <w:r>
        <w:t xml:space="preserve"> </w:t>
      </w:r>
      <w:r w:rsidRPr="00007445">
        <w:t>27–45</w:t>
      </w:r>
    </w:p>
    <w:p w14:paraId="7C8A2ABA" w14:textId="77777777" w:rsidR="004B744C" w:rsidRPr="00007445" w:rsidRDefault="004B744C" w:rsidP="00007445">
      <w:pPr>
        <w:pStyle w:val="aa"/>
        <w:numPr>
          <w:ilvl w:val="0"/>
          <w:numId w:val="11"/>
        </w:numPr>
        <w:spacing w:line="360" w:lineRule="auto"/>
        <w:ind w:left="0" w:firstLine="0"/>
      </w:pPr>
      <w:r w:rsidRPr="00007445">
        <w:t>Октябрьская,</w:t>
      </w:r>
      <w:r>
        <w:t xml:space="preserve"> </w:t>
      </w:r>
      <w:r w:rsidRPr="00007445">
        <w:t>И.</w:t>
      </w:r>
      <w:r>
        <w:t xml:space="preserve"> </w:t>
      </w:r>
      <w:r w:rsidRPr="00007445">
        <w:t>В.</w:t>
      </w:r>
      <w:r>
        <w:t xml:space="preserve"> </w:t>
      </w:r>
      <w:proofErr w:type="spellStart"/>
      <w:r w:rsidRPr="00007445">
        <w:t>Джумалинский</w:t>
      </w:r>
      <w:proofErr w:type="spellEnd"/>
      <w:r>
        <w:t xml:space="preserve"> </w:t>
      </w:r>
      <w:r w:rsidRPr="00007445">
        <w:t>ключ:</w:t>
      </w:r>
      <w:r>
        <w:t xml:space="preserve"> </w:t>
      </w:r>
      <w:r w:rsidRPr="00007445">
        <w:t>современные</w:t>
      </w:r>
      <w:r>
        <w:t xml:space="preserve"> </w:t>
      </w:r>
      <w:r w:rsidRPr="00007445">
        <w:t>практики</w:t>
      </w:r>
      <w:r>
        <w:t xml:space="preserve"> </w:t>
      </w:r>
      <w:r w:rsidRPr="00007445">
        <w:t>почитания</w:t>
      </w:r>
      <w:r>
        <w:t xml:space="preserve"> </w:t>
      </w:r>
      <w:r w:rsidRPr="00007445">
        <w:t>священных</w:t>
      </w:r>
      <w:r>
        <w:t xml:space="preserve"> </w:t>
      </w:r>
      <w:r w:rsidRPr="00007445">
        <w:t>источников</w:t>
      </w:r>
      <w:r>
        <w:t xml:space="preserve"> </w:t>
      </w:r>
      <w:r w:rsidRPr="00007445">
        <w:t>на</w:t>
      </w:r>
      <w:r>
        <w:t xml:space="preserve"> </w:t>
      </w:r>
      <w:r w:rsidRPr="00007445">
        <w:t>Алтае</w:t>
      </w:r>
      <w:r>
        <w:t xml:space="preserve"> </w:t>
      </w:r>
      <w:r w:rsidRPr="00007445">
        <w:t>(по</w:t>
      </w:r>
      <w:r>
        <w:t xml:space="preserve"> </w:t>
      </w:r>
      <w:r w:rsidRPr="00007445">
        <w:t>полевым</w:t>
      </w:r>
      <w:r>
        <w:t xml:space="preserve"> </w:t>
      </w:r>
      <w:r w:rsidRPr="00007445">
        <w:t>материалам</w:t>
      </w:r>
      <w:r>
        <w:t xml:space="preserve"> </w:t>
      </w:r>
      <w:r w:rsidRPr="00007445">
        <w:t>2012</w:t>
      </w:r>
      <w:r>
        <w:t xml:space="preserve"> </w:t>
      </w:r>
      <w:r w:rsidRPr="00007445">
        <w:t>года)</w:t>
      </w:r>
      <w:r>
        <w:t xml:space="preserve"> </w:t>
      </w:r>
      <w:r w:rsidRPr="00007445">
        <w:t>//</w:t>
      </w:r>
      <w:r>
        <w:t xml:space="preserve"> </w:t>
      </w:r>
      <w:r w:rsidRPr="00007445">
        <w:t>Проблемы</w:t>
      </w:r>
      <w:r>
        <w:t xml:space="preserve"> </w:t>
      </w:r>
      <w:r w:rsidRPr="00007445">
        <w:t>археологии,</w:t>
      </w:r>
      <w:r>
        <w:t xml:space="preserve"> </w:t>
      </w:r>
      <w:r w:rsidRPr="00007445">
        <w:t>этнографии,</w:t>
      </w:r>
      <w:r>
        <w:t xml:space="preserve"> </w:t>
      </w:r>
      <w:r w:rsidRPr="00007445">
        <w:t>антропологии</w:t>
      </w:r>
      <w:r>
        <w:t xml:space="preserve"> </w:t>
      </w:r>
      <w:r w:rsidRPr="00007445">
        <w:t>Сибири</w:t>
      </w:r>
      <w:r>
        <w:t xml:space="preserve"> </w:t>
      </w:r>
      <w:r w:rsidRPr="00007445">
        <w:t>и</w:t>
      </w:r>
      <w:r>
        <w:t xml:space="preserve"> </w:t>
      </w:r>
      <w:r w:rsidRPr="00007445">
        <w:t>сопредельных</w:t>
      </w:r>
      <w:r>
        <w:t xml:space="preserve"> </w:t>
      </w:r>
      <w:r w:rsidRPr="00007445">
        <w:t>территорий.</w:t>
      </w:r>
      <w:r>
        <w:t xml:space="preserve"> </w:t>
      </w:r>
      <w:r w:rsidRPr="00007445">
        <w:t>Т.</w:t>
      </w:r>
      <w:r>
        <w:t xml:space="preserve"> </w:t>
      </w:r>
      <w:r w:rsidRPr="00007445">
        <w:t>XVIII.</w:t>
      </w:r>
      <w:r>
        <w:t xml:space="preserve"> </w:t>
      </w:r>
      <w:r w:rsidRPr="00007445">
        <w:t>Новосибирск:</w:t>
      </w:r>
      <w:r>
        <w:t xml:space="preserve"> </w:t>
      </w:r>
      <w:r w:rsidRPr="00007445">
        <w:t>Изд-во</w:t>
      </w:r>
      <w:r>
        <w:t xml:space="preserve"> </w:t>
      </w:r>
      <w:proofErr w:type="spellStart"/>
      <w:r w:rsidRPr="00007445">
        <w:t>ИаЭТ</w:t>
      </w:r>
      <w:proofErr w:type="spellEnd"/>
      <w:r>
        <w:t xml:space="preserve"> </w:t>
      </w:r>
      <w:r w:rsidRPr="00007445">
        <w:t>Со</w:t>
      </w:r>
      <w:r>
        <w:t xml:space="preserve"> </w:t>
      </w:r>
      <w:proofErr w:type="spellStart"/>
      <w:r w:rsidRPr="00007445">
        <w:t>РаН</w:t>
      </w:r>
      <w:proofErr w:type="spellEnd"/>
      <w:r w:rsidRPr="00007445">
        <w:t>,</w:t>
      </w:r>
      <w:r>
        <w:t xml:space="preserve"> </w:t>
      </w:r>
      <w:r w:rsidRPr="00007445">
        <w:t>2012.</w:t>
      </w:r>
      <w:r>
        <w:t xml:space="preserve"> </w:t>
      </w:r>
      <w:r w:rsidRPr="00007445">
        <w:t>С.</w:t>
      </w:r>
      <w:r>
        <w:t xml:space="preserve"> </w:t>
      </w:r>
      <w:r w:rsidRPr="00007445">
        <w:t>386–389.</w:t>
      </w:r>
    </w:p>
    <w:p w14:paraId="5B962332" w14:textId="77777777" w:rsidR="004B744C" w:rsidRPr="00007445" w:rsidRDefault="004B744C" w:rsidP="00007445">
      <w:pPr>
        <w:pStyle w:val="aa"/>
        <w:numPr>
          <w:ilvl w:val="0"/>
          <w:numId w:val="11"/>
        </w:numPr>
        <w:spacing w:line="360" w:lineRule="auto"/>
        <w:ind w:left="0" w:firstLine="0"/>
      </w:pPr>
      <w:proofErr w:type="spellStart"/>
      <w:r w:rsidRPr="00007445">
        <w:t>Ополовников</w:t>
      </w:r>
      <w:proofErr w:type="spellEnd"/>
      <w:r w:rsidRPr="00007445">
        <w:t>,</w:t>
      </w:r>
      <w:r>
        <w:t xml:space="preserve"> </w:t>
      </w:r>
      <w:r w:rsidRPr="00007445">
        <w:t>А.В.</w:t>
      </w:r>
      <w:r>
        <w:t xml:space="preserve"> </w:t>
      </w:r>
      <w:r w:rsidRPr="00007445">
        <w:t>Сохранность</w:t>
      </w:r>
      <w:r>
        <w:t xml:space="preserve"> </w:t>
      </w:r>
      <w:r w:rsidRPr="00007445">
        <w:t>наследия</w:t>
      </w:r>
      <w:r>
        <w:t xml:space="preserve"> </w:t>
      </w:r>
      <w:r w:rsidRPr="00007445">
        <w:t>народного</w:t>
      </w:r>
      <w:r>
        <w:t xml:space="preserve"> </w:t>
      </w:r>
      <w:r w:rsidRPr="00007445">
        <w:t>зодчества</w:t>
      </w:r>
      <w:r>
        <w:t xml:space="preserve"> </w:t>
      </w:r>
      <w:r w:rsidRPr="00007445">
        <w:t>в</w:t>
      </w:r>
      <w:r>
        <w:t xml:space="preserve"> </w:t>
      </w:r>
      <w:r w:rsidRPr="00007445">
        <w:t>современных</w:t>
      </w:r>
      <w:r>
        <w:t xml:space="preserve"> </w:t>
      </w:r>
      <w:r w:rsidRPr="00007445">
        <w:t>условиях</w:t>
      </w:r>
      <w:r>
        <w:t xml:space="preserve"> </w:t>
      </w:r>
      <w:r w:rsidRPr="00007445">
        <w:t>//</w:t>
      </w:r>
      <w:r>
        <w:t xml:space="preserve"> </w:t>
      </w:r>
      <w:r w:rsidRPr="00007445">
        <w:t>Музеи</w:t>
      </w:r>
      <w:r>
        <w:t xml:space="preserve"> </w:t>
      </w:r>
      <w:r w:rsidRPr="00007445">
        <w:t>деревянного</w:t>
      </w:r>
      <w:r>
        <w:t xml:space="preserve"> </w:t>
      </w:r>
      <w:r w:rsidRPr="00007445">
        <w:t>зодчества</w:t>
      </w:r>
      <w:r>
        <w:t xml:space="preserve"> </w:t>
      </w:r>
      <w:r w:rsidRPr="00007445">
        <w:t>[Текст]</w:t>
      </w:r>
      <w:r>
        <w:t xml:space="preserve"> </w:t>
      </w:r>
      <w:r w:rsidRPr="00007445">
        <w:t>/</w:t>
      </w:r>
      <w:r>
        <w:t xml:space="preserve"> </w:t>
      </w:r>
      <w:r w:rsidRPr="00007445">
        <w:t>А.В.</w:t>
      </w:r>
      <w:r>
        <w:t xml:space="preserve"> </w:t>
      </w:r>
      <w:proofErr w:type="spellStart"/>
      <w:r w:rsidRPr="00007445">
        <w:t>Ополовников</w:t>
      </w:r>
      <w:proofErr w:type="spellEnd"/>
      <w:r w:rsidRPr="00007445">
        <w:t>.</w:t>
      </w:r>
      <w:r>
        <w:t xml:space="preserve"> </w:t>
      </w:r>
      <w:r w:rsidRPr="00007445">
        <w:t>–</w:t>
      </w:r>
      <w:r>
        <w:t xml:space="preserve"> </w:t>
      </w:r>
      <w:r w:rsidRPr="00007445">
        <w:t>Москва:</w:t>
      </w:r>
      <w:r>
        <w:t xml:space="preserve"> </w:t>
      </w:r>
      <w:r w:rsidRPr="00007445">
        <w:t>Изд-во</w:t>
      </w:r>
      <w:r>
        <w:t xml:space="preserve"> </w:t>
      </w:r>
      <w:r w:rsidRPr="00007445">
        <w:t>литературы</w:t>
      </w:r>
      <w:r>
        <w:t xml:space="preserve"> </w:t>
      </w:r>
      <w:r w:rsidRPr="00007445">
        <w:t>по</w:t>
      </w:r>
      <w:r>
        <w:t xml:space="preserve"> </w:t>
      </w:r>
      <w:r w:rsidRPr="00007445">
        <w:t>строительству,</w:t>
      </w:r>
      <w:r>
        <w:t xml:space="preserve"> </w:t>
      </w:r>
      <w:r w:rsidRPr="00007445">
        <w:t>1968.</w:t>
      </w:r>
      <w:r>
        <w:t xml:space="preserve"> </w:t>
      </w:r>
      <w:r w:rsidRPr="00007445">
        <w:t>–</w:t>
      </w:r>
      <w:r>
        <w:t xml:space="preserve"> </w:t>
      </w:r>
      <w:r w:rsidRPr="00007445">
        <w:t>С.</w:t>
      </w:r>
      <w:r>
        <w:t xml:space="preserve"> </w:t>
      </w:r>
      <w:r w:rsidRPr="00007445">
        <w:t>6–</w:t>
      </w:r>
      <w:r>
        <w:t xml:space="preserve"> </w:t>
      </w:r>
      <w:r w:rsidRPr="00007445">
        <w:t>15.</w:t>
      </w:r>
    </w:p>
    <w:p w14:paraId="29D1184C" w14:textId="77777777" w:rsidR="004B744C" w:rsidRPr="00007445" w:rsidRDefault="004B744C" w:rsidP="00007445">
      <w:pPr>
        <w:pStyle w:val="aa"/>
        <w:numPr>
          <w:ilvl w:val="0"/>
          <w:numId w:val="11"/>
        </w:numPr>
        <w:spacing w:line="360" w:lineRule="auto"/>
        <w:ind w:left="0" w:firstLine="0"/>
      </w:pPr>
      <w:proofErr w:type="spellStart"/>
      <w:r w:rsidRPr="00007445">
        <w:t>Труевцева</w:t>
      </w:r>
      <w:proofErr w:type="spellEnd"/>
      <w:r w:rsidRPr="00007445">
        <w:t>,</w:t>
      </w:r>
      <w:r>
        <w:t xml:space="preserve"> </w:t>
      </w:r>
      <w:r w:rsidRPr="00007445">
        <w:t>О.</w:t>
      </w:r>
      <w:r>
        <w:t xml:space="preserve"> </w:t>
      </w:r>
      <w:r w:rsidRPr="00007445">
        <w:t>Н.</w:t>
      </w:r>
      <w:r>
        <w:t xml:space="preserve"> </w:t>
      </w:r>
      <w:r w:rsidRPr="00007445">
        <w:t>Идентификация</w:t>
      </w:r>
      <w:r>
        <w:t xml:space="preserve"> </w:t>
      </w:r>
      <w:r w:rsidRPr="00007445">
        <w:t>сакральных</w:t>
      </w:r>
      <w:r>
        <w:t xml:space="preserve"> </w:t>
      </w:r>
      <w:r w:rsidRPr="00007445">
        <w:t>родников</w:t>
      </w:r>
      <w:r>
        <w:t xml:space="preserve"> </w:t>
      </w:r>
      <w:r w:rsidRPr="00007445">
        <w:t>как</w:t>
      </w:r>
      <w:r>
        <w:t xml:space="preserve"> </w:t>
      </w:r>
      <w:r w:rsidRPr="00007445">
        <w:t>объектов</w:t>
      </w:r>
      <w:r>
        <w:t xml:space="preserve"> </w:t>
      </w:r>
      <w:r w:rsidRPr="00007445">
        <w:t>природного,</w:t>
      </w:r>
      <w:r>
        <w:t xml:space="preserve"> </w:t>
      </w:r>
      <w:r w:rsidRPr="00007445">
        <w:t>материального</w:t>
      </w:r>
      <w:r>
        <w:t xml:space="preserve"> </w:t>
      </w:r>
      <w:r w:rsidRPr="00007445">
        <w:t>и</w:t>
      </w:r>
      <w:r>
        <w:t xml:space="preserve"> </w:t>
      </w:r>
      <w:r w:rsidRPr="00007445">
        <w:t>нематериального</w:t>
      </w:r>
      <w:r>
        <w:t xml:space="preserve"> </w:t>
      </w:r>
      <w:r w:rsidRPr="00007445">
        <w:t>культурного</w:t>
      </w:r>
      <w:r>
        <w:t xml:space="preserve"> </w:t>
      </w:r>
      <w:r w:rsidRPr="00007445">
        <w:t>наследия</w:t>
      </w:r>
      <w:r>
        <w:t xml:space="preserve"> </w:t>
      </w:r>
      <w:r w:rsidRPr="00007445">
        <w:t>/</w:t>
      </w:r>
      <w:r>
        <w:t xml:space="preserve"> </w:t>
      </w:r>
      <w:r w:rsidRPr="00007445">
        <w:t>О.</w:t>
      </w:r>
      <w:r>
        <w:t xml:space="preserve"> </w:t>
      </w:r>
      <w:r w:rsidRPr="00007445">
        <w:t>Н.</w:t>
      </w:r>
      <w:r>
        <w:t xml:space="preserve"> </w:t>
      </w:r>
      <w:proofErr w:type="spellStart"/>
      <w:r w:rsidRPr="00007445">
        <w:t>Труевцева</w:t>
      </w:r>
      <w:proofErr w:type="spellEnd"/>
      <w:r w:rsidRPr="00007445">
        <w:t>,</w:t>
      </w:r>
      <w:r>
        <w:t xml:space="preserve"> </w:t>
      </w:r>
      <w:r w:rsidRPr="00007445">
        <w:t>Г.</w:t>
      </w:r>
      <w:r>
        <w:t xml:space="preserve"> </w:t>
      </w:r>
      <w:r w:rsidRPr="00007445">
        <w:t>Д.</w:t>
      </w:r>
      <w:r>
        <w:t xml:space="preserve"> </w:t>
      </w:r>
      <w:proofErr w:type="spellStart"/>
      <w:r w:rsidRPr="00007445">
        <w:t>Булгаева</w:t>
      </w:r>
      <w:proofErr w:type="spellEnd"/>
      <w:r>
        <w:t xml:space="preserve"> </w:t>
      </w:r>
      <w:r w:rsidRPr="00007445">
        <w:t>//</w:t>
      </w:r>
      <w:r>
        <w:t xml:space="preserve"> </w:t>
      </w:r>
      <w:proofErr w:type="spellStart"/>
      <w:r w:rsidRPr="00007445">
        <w:t>Гуляевские</w:t>
      </w:r>
      <w:proofErr w:type="spellEnd"/>
      <w:r>
        <w:t xml:space="preserve"> </w:t>
      </w:r>
      <w:proofErr w:type="gramStart"/>
      <w:r w:rsidRPr="00007445">
        <w:t>чтения</w:t>
      </w:r>
      <w:r>
        <w:t xml:space="preserve"> </w:t>
      </w:r>
      <w:r w:rsidRPr="00007445">
        <w:t>:</w:t>
      </w:r>
      <w:proofErr w:type="gramEnd"/>
      <w:r>
        <w:t xml:space="preserve"> </w:t>
      </w:r>
      <w:r w:rsidRPr="00007445">
        <w:t>Материалы</w:t>
      </w:r>
      <w:r>
        <w:t xml:space="preserve"> </w:t>
      </w:r>
      <w:r w:rsidRPr="00007445">
        <w:t>одиннадцатой</w:t>
      </w:r>
      <w:r>
        <w:t xml:space="preserve"> </w:t>
      </w:r>
      <w:r w:rsidRPr="00007445">
        <w:t>историко-архивной</w:t>
      </w:r>
      <w:r>
        <w:t xml:space="preserve"> </w:t>
      </w:r>
      <w:r w:rsidRPr="00007445">
        <w:t>конференции,</w:t>
      </w:r>
      <w:r>
        <w:t xml:space="preserve"> </w:t>
      </w:r>
      <w:r w:rsidRPr="00007445">
        <w:t>Барнаул,</w:t>
      </w:r>
      <w:r>
        <w:t xml:space="preserve"> </w:t>
      </w:r>
      <w:r w:rsidRPr="00007445">
        <w:t>15</w:t>
      </w:r>
      <w:r>
        <w:t xml:space="preserve"> </w:t>
      </w:r>
      <w:r w:rsidRPr="00007445">
        <w:t>декабря</w:t>
      </w:r>
      <w:r>
        <w:t xml:space="preserve"> </w:t>
      </w:r>
      <w:r w:rsidRPr="00007445">
        <w:t>2020</w:t>
      </w:r>
      <w:r>
        <w:t xml:space="preserve"> </w:t>
      </w:r>
      <w:r w:rsidRPr="00007445">
        <w:t>года.</w:t>
      </w:r>
      <w:r>
        <w:t xml:space="preserve"> </w:t>
      </w:r>
      <w:r w:rsidRPr="00007445">
        <w:t>Том</w:t>
      </w:r>
      <w:r>
        <w:t xml:space="preserve"> </w:t>
      </w:r>
      <w:r w:rsidRPr="00007445">
        <w:t>Выпуск</w:t>
      </w:r>
      <w:r>
        <w:t xml:space="preserve"> </w:t>
      </w:r>
      <w:r w:rsidRPr="00007445">
        <w:t>5.</w:t>
      </w:r>
      <w:r>
        <w:t xml:space="preserve"> </w:t>
      </w:r>
      <w:r w:rsidRPr="00007445">
        <w:t>–</w:t>
      </w:r>
      <w:r>
        <w:t xml:space="preserve"> </w:t>
      </w:r>
      <w:r w:rsidRPr="00007445">
        <w:t>Барнаул:</w:t>
      </w:r>
      <w:r>
        <w:t xml:space="preserve"> </w:t>
      </w:r>
      <w:r w:rsidRPr="00007445">
        <w:t>Общество</w:t>
      </w:r>
      <w:r>
        <w:t xml:space="preserve"> </w:t>
      </w:r>
      <w:r w:rsidRPr="00007445">
        <w:t>с</w:t>
      </w:r>
      <w:r>
        <w:t xml:space="preserve"> </w:t>
      </w:r>
      <w:r w:rsidRPr="00007445">
        <w:t>ограниченной</w:t>
      </w:r>
      <w:r>
        <w:t xml:space="preserve"> </w:t>
      </w:r>
      <w:r w:rsidRPr="00007445">
        <w:t>ответственностью</w:t>
      </w:r>
      <w:r>
        <w:t xml:space="preserve"> </w:t>
      </w:r>
      <w:r w:rsidRPr="00007445">
        <w:t>"Алтайский</w:t>
      </w:r>
      <w:r>
        <w:t xml:space="preserve"> </w:t>
      </w:r>
      <w:r w:rsidRPr="00007445">
        <w:t>дом</w:t>
      </w:r>
      <w:r>
        <w:t xml:space="preserve"> </w:t>
      </w:r>
      <w:r w:rsidRPr="00007445">
        <w:t>печати",</w:t>
      </w:r>
      <w:r>
        <w:t xml:space="preserve"> </w:t>
      </w:r>
      <w:r w:rsidRPr="00007445">
        <w:t>2020.</w:t>
      </w:r>
      <w:r>
        <w:t xml:space="preserve"> </w:t>
      </w:r>
      <w:r w:rsidRPr="00007445">
        <w:t>–</w:t>
      </w:r>
      <w:r>
        <w:t xml:space="preserve"> </w:t>
      </w:r>
      <w:r w:rsidRPr="00007445">
        <w:t>С.</w:t>
      </w:r>
      <w:r>
        <w:t xml:space="preserve"> </w:t>
      </w:r>
      <w:r w:rsidRPr="00007445">
        <w:t>84-96.Егорова,</w:t>
      </w:r>
      <w:r>
        <w:t xml:space="preserve"> </w:t>
      </w:r>
      <w:r w:rsidRPr="00007445">
        <w:t>Н.</w:t>
      </w:r>
      <w:r>
        <w:t xml:space="preserve"> </w:t>
      </w:r>
      <w:r w:rsidRPr="00007445">
        <w:t>С.</w:t>
      </w:r>
      <w:r>
        <w:t xml:space="preserve"> </w:t>
      </w:r>
      <w:r w:rsidRPr="00007445">
        <w:t>Особенности</w:t>
      </w:r>
      <w:r>
        <w:t xml:space="preserve"> </w:t>
      </w:r>
      <w:r w:rsidRPr="00007445">
        <w:t>музеефикации</w:t>
      </w:r>
      <w:r>
        <w:t xml:space="preserve"> </w:t>
      </w:r>
      <w:r w:rsidRPr="00007445">
        <w:t>объектов</w:t>
      </w:r>
      <w:r>
        <w:t xml:space="preserve"> </w:t>
      </w:r>
      <w:r w:rsidRPr="00007445">
        <w:t>культурного</w:t>
      </w:r>
      <w:r>
        <w:t xml:space="preserve"> </w:t>
      </w:r>
      <w:r w:rsidRPr="00007445">
        <w:t>наследия</w:t>
      </w:r>
      <w:r>
        <w:t xml:space="preserve"> </w:t>
      </w:r>
      <w:r w:rsidRPr="00007445">
        <w:t>в</w:t>
      </w:r>
      <w:r>
        <w:t xml:space="preserve"> </w:t>
      </w:r>
      <w:r w:rsidRPr="00007445">
        <w:t>настоящее</w:t>
      </w:r>
      <w:r>
        <w:t xml:space="preserve"> </w:t>
      </w:r>
      <w:r w:rsidRPr="00007445">
        <w:t>время</w:t>
      </w:r>
      <w:r>
        <w:t xml:space="preserve"> </w:t>
      </w:r>
      <w:r w:rsidRPr="00007445">
        <w:t>/</w:t>
      </w:r>
      <w:r>
        <w:t xml:space="preserve"> </w:t>
      </w:r>
      <w:r w:rsidRPr="00007445">
        <w:t>Н.</w:t>
      </w:r>
      <w:r>
        <w:t xml:space="preserve"> </w:t>
      </w:r>
      <w:r w:rsidRPr="00007445">
        <w:t>С.</w:t>
      </w:r>
      <w:r>
        <w:t xml:space="preserve"> </w:t>
      </w:r>
      <w:r w:rsidRPr="00007445">
        <w:t>Егорова</w:t>
      </w:r>
      <w:r>
        <w:t xml:space="preserve"> </w:t>
      </w:r>
      <w:r w:rsidRPr="00007445">
        <w:t>//</w:t>
      </w:r>
      <w:r>
        <w:t xml:space="preserve"> </w:t>
      </w:r>
      <w:r w:rsidRPr="00007445">
        <w:t>Аспекты</w:t>
      </w:r>
      <w:r>
        <w:t xml:space="preserve"> </w:t>
      </w:r>
      <w:r w:rsidRPr="00007445">
        <w:t>национальной</w:t>
      </w:r>
      <w:r>
        <w:t xml:space="preserve"> </w:t>
      </w:r>
      <w:r w:rsidRPr="00007445">
        <w:t>культуры</w:t>
      </w:r>
      <w:r>
        <w:t xml:space="preserve"> </w:t>
      </w:r>
      <w:r w:rsidRPr="00007445">
        <w:t>в</w:t>
      </w:r>
      <w:r>
        <w:t xml:space="preserve"> </w:t>
      </w:r>
      <w:r w:rsidRPr="00007445">
        <w:t>контексте</w:t>
      </w:r>
      <w:r>
        <w:t xml:space="preserve"> </w:t>
      </w:r>
      <w:r w:rsidRPr="00007445">
        <w:t>современных</w:t>
      </w:r>
      <w:r>
        <w:t xml:space="preserve"> </w:t>
      </w:r>
      <w:r w:rsidRPr="00007445">
        <w:t>проблем</w:t>
      </w:r>
      <w:r>
        <w:t xml:space="preserve"> </w:t>
      </w:r>
      <w:r w:rsidRPr="00007445">
        <w:t>глобализации</w:t>
      </w:r>
      <w:r>
        <w:t xml:space="preserve"> </w:t>
      </w:r>
      <w:r w:rsidRPr="00007445">
        <w:t>:</w:t>
      </w:r>
      <w:r>
        <w:t xml:space="preserve"> </w:t>
      </w:r>
      <w:r w:rsidRPr="00007445">
        <w:t>Материалы</w:t>
      </w:r>
      <w:r>
        <w:t xml:space="preserve"> </w:t>
      </w:r>
      <w:r w:rsidRPr="00007445">
        <w:t>III</w:t>
      </w:r>
      <w:r>
        <w:t xml:space="preserve"> </w:t>
      </w:r>
      <w:r w:rsidRPr="00007445">
        <w:t>Национальной</w:t>
      </w:r>
      <w:r>
        <w:t xml:space="preserve"> </w:t>
      </w:r>
      <w:r w:rsidRPr="00007445">
        <w:t>научно-практической</w:t>
      </w:r>
      <w:r>
        <w:t xml:space="preserve"> </w:t>
      </w:r>
      <w:r w:rsidRPr="00007445">
        <w:t>конференции</w:t>
      </w:r>
      <w:r>
        <w:t xml:space="preserve"> </w:t>
      </w:r>
      <w:r w:rsidRPr="00007445">
        <w:t>с</w:t>
      </w:r>
      <w:r>
        <w:t xml:space="preserve"> </w:t>
      </w:r>
      <w:r w:rsidRPr="00007445">
        <w:t>международным</w:t>
      </w:r>
      <w:r>
        <w:t xml:space="preserve"> </w:t>
      </w:r>
      <w:r w:rsidRPr="00007445">
        <w:t>участием,</w:t>
      </w:r>
      <w:r>
        <w:t xml:space="preserve"> </w:t>
      </w:r>
      <w:r w:rsidRPr="00007445">
        <w:t>Санкт-</w:t>
      </w:r>
      <w:r w:rsidRPr="00007445">
        <w:lastRenderedPageBreak/>
        <w:t>Петербург,</w:t>
      </w:r>
      <w:r>
        <w:t xml:space="preserve"> </w:t>
      </w:r>
      <w:r w:rsidRPr="00007445">
        <w:t>02–03</w:t>
      </w:r>
      <w:r>
        <w:t xml:space="preserve"> </w:t>
      </w:r>
      <w:r w:rsidRPr="00007445">
        <w:t>декабря</w:t>
      </w:r>
      <w:r>
        <w:t xml:space="preserve"> </w:t>
      </w:r>
      <w:r w:rsidRPr="00007445">
        <w:t>2021</w:t>
      </w:r>
      <w:r>
        <w:t xml:space="preserve"> </w:t>
      </w:r>
      <w:r w:rsidRPr="00007445">
        <w:t>года</w:t>
      </w:r>
      <w:r>
        <w:t xml:space="preserve"> </w:t>
      </w:r>
      <w:r w:rsidRPr="00007445">
        <w:t>/</w:t>
      </w:r>
      <w:r>
        <w:t xml:space="preserve"> </w:t>
      </w:r>
      <w:r w:rsidRPr="00007445">
        <w:t>Редколлегия:</w:t>
      </w:r>
      <w:r>
        <w:t xml:space="preserve"> </w:t>
      </w:r>
      <w:r w:rsidRPr="00007445">
        <w:t>Е.В.</w:t>
      </w:r>
      <w:r>
        <w:t xml:space="preserve"> </w:t>
      </w:r>
      <w:r w:rsidRPr="00007445">
        <w:t>Константинова</w:t>
      </w:r>
      <w:r>
        <w:t xml:space="preserve"> </w:t>
      </w:r>
      <w:r w:rsidRPr="00007445">
        <w:t>(отв.</w:t>
      </w:r>
      <w:r>
        <w:t xml:space="preserve"> </w:t>
      </w:r>
      <w:r w:rsidRPr="00007445">
        <w:t>редактор)</w:t>
      </w:r>
      <w:r>
        <w:t xml:space="preserve"> </w:t>
      </w:r>
      <w:r w:rsidRPr="00007445">
        <w:t>[и</w:t>
      </w:r>
      <w:r>
        <w:t xml:space="preserve"> </w:t>
      </w:r>
      <w:r w:rsidRPr="00007445">
        <w:t>др.].</w:t>
      </w:r>
      <w:r>
        <w:t xml:space="preserve"> </w:t>
      </w:r>
      <w:r w:rsidRPr="00007445">
        <w:t>–</w:t>
      </w:r>
      <w:r>
        <w:t xml:space="preserve"> </w:t>
      </w:r>
      <w:r w:rsidRPr="00007445">
        <w:t>Санкт-Петербург:</w:t>
      </w:r>
      <w:r>
        <w:t xml:space="preserve"> </w:t>
      </w:r>
      <w:r w:rsidRPr="00007445">
        <w:t>Санкт-Петербургский</w:t>
      </w:r>
      <w:r>
        <w:t xml:space="preserve"> </w:t>
      </w:r>
      <w:r w:rsidRPr="00007445">
        <w:t>государственный</w:t>
      </w:r>
      <w:r>
        <w:t xml:space="preserve"> </w:t>
      </w:r>
      <w:r w:rsidRPr="00007445">
        <w:t>институт</w:t>
      </w:r>
      <w:r>
        <w:t xml:space="preserve"> </w:t>
      </w:r>
      <w:r w:rsidRPr="00007445">
        <w:t>кино</w:t>
      </w:r>
      <w:r>
        <w:t xml:space="preserve"> </w:t>
      </w:r>
      <w:r w:rsidRPr="00007445">
        <w:t>и</w:t>
      </w:r>
      <w:r>
        <w:t xml:space="preserve"> </w:t>
      </w:r>
      <w:r w:rsidRPr="00007445">
        <w:t>телевидения,</w:t>
      </w:r>
      <w:r>
        <w:t xml:space="preserve"> </w:t>
      </w:r>
      <w:r w:rsidRPr="00007445">
        <w:t>2022.</w:t>
      </w:r>
      <w:r>
        <w:t xml:space="preserve"> </w:t>
      </w:r>
      <w:r w:rsidRPr="00007445">
        <w:t>–</w:t>
      </w:r>
      <w:r>
        <w:t xml:space="preserve"> </w:t>
      </w:r>
      <w:r w:rsidRPr="00007445">
        <w:t>С.</w:t>
      </w:r>
      <w:r>
        <w:t xml:space="preserve"> </w:t>
      </w:r>
      <w:r w:rsidRPr="00007445">
        <w:t>48-51.</w:t>
      </w:r>
    </w:p>
    <w:p w14:paraId="559DDAFF" w14:textId="77777777" w:rsidR="004B744C" w:rsidRDefault="004B744C" w:rsidP="004B744C">
      <w:pPr>
        <w:pStyle w:val="aa"/>
        <w:numPr>
          <w:ilvl w:val="0"/>
          <w:numId w:val="11"/>
        </w:numPr>
        <w:spacing w:line="360" w:lineRule="auto"/>
        <w:ind w:left="0" w:firstLine="0"/>
      </w:pPr>
      <w:r w:rsidRPr="00007445">
        <w:t>Фурсова,</w:t>
      </w:r>
      <w:r>
        <w:t xml:space="preserve"> </w:t>
      </w:r>
      <w:r w:rsidRPr="00007445">
        <w:t>Е.</w:t>
      </w:r>
      <w:r>
        <w:t xml:space="preserve"> </w:t>
      </w:r>
      <w:r w:rsidRPr="00007445">
        <w:t>Ф.</w:t>
      </w:r>
      <w:r>
        <w:t xml:space="preserve"> </w:t>
      </w:r>
      <w:r w:rsidRPr="00007445">
        <w:t>Поклонение</w:t>
      </w:r>
      <w:r>
        <w:t xml:space="preserve"> </w:t>
      </w:r>
      <w:r w:rsidRPr="00007445">
        <w:t>святому</w:t>
      </w:r>
      <w:r>
        <w:t xml:space="preserve"> </w:t>
      </w:r>
      <w:r w:rsidRPr="00007445">
        <w:t>источнику</w:t>
      </w:r>
      <w:r>
        <w:t xml:space="preserve"> </w:t>
      </w:r>
      <w:r w:rsidRPr="00007445">
        <w:t>во</w:t>
      </w:r>
      <w:r>
        <w:t xml:space="preserve"> </w:t>
      </w:r>
      <w:r w:rsidRPr="00007445">
        <w:t>имя</w:t>
      </w:r>
      <w:r>
        <w:t xml:space="preserve"> </w:t>
      </w:r>
      <w:r w:rsidRPr="00007445">
        <w:t>св.</w:t>
      </w:r>
      <w:r>
        <w:t xml:space="preserve"> </w:t>
      </w:r>
      <w:proofErr w:type="spellStart"/>
      <w:r w:rsidRPr="00007445">
        <w:t>Параскевы</w:t>
      </w:r>
      <w:proofErr w:type="spellEnd"/>
      <w:r>
        <w:t xml:space="preserve"> </w:t>
      </w:r>
      <w:r w:rsidRPr="00007445">
        <w:t>в</w:t>
      </w:r>
      <w:r>
        <w:t xml:space="preserve"> </w:t>
      </w:r>
      <w:proofErr w:type="spellStart"/>
      <w:r w:rsidRPr="00007445">
        <w:t>Барабе</w:t>
      </w:r>
      <w:proofErr w:type="spellEnd"/>
      <w:r>
        <w:t xml:space="preserve"> </w:t>
      </w:r>
      <w:r w:rsidRPr="00007445">
        <w:t>в</w:t>
      </w:r>
      <w:r>
        <w:t xml:space="preserve"> </w:t>
      </w:r>
      <w:r w:rsidRPr="00007445">
        <w:t>прошлом</w:t>
      </w:r>
      <w:r>
        <w:t xml:space="preserve"> </w:t>
      </w:r>
      <w:r w:rsidRPr="00007445">
        <w:t>и</w:t>
      </w:r>
      <w:r>
        <w:t xml:space="preserve"> </w:t>
      </w:r>
      <w:r w:rsidRPr="00007445">
        <w:t>настоящем</w:t>
      </w:r>
      <w:r>
        <w:t xml:space="preserve"> </w:t>
      </w:r>
      <w:r w:rsidRPr="00007445">
        <w:t>//</w:t>
      </w:r>
      <w:r>
        <w:t xml:space="preserve"> </w:t>
      </w:r>
      <w:r w:rsidRPr="00007445">
        <w:t>Проблемы</w:t>
      </w:r>
      <w:r>
        <w:t xml:space="preserve"> </w:t>
      </w:r>
      <w:r w:rsidRPr="00007445">
        <w:t>археологии,</w:t>
      </w:r>
      <w:r>
        <w:t xml:space="preserve"> </w:t>
      </w:r>
      <w:r w:rsidRPr="00007445">
        <w:t>этнографии,</w:t>
      </w:r>
      <w:r>
        <w:t xml:space="preserve"> </w:t>
      </w:r>
      <w:r w:rsidRPr="00007445">
        <w:t>антропологии</w:t>
      </w:r>
      <w:r>
        <w:t xml:space="preserve"> </w:t>
      </w:r>
      <w:r w:rsidRPr="00007445">
        <w:t>Сибири</w:t>
      </w:r>
      <w:r>
        <w:t xml:space="preserve"> </w:t>
      </w:r>
      <w:r w:rsidRPr="00007445">
        <w:t>и</w:t>
      </w:r>
      <w:r>
        <w:t xml:space="preserve"> </w:t>
      </w:r>
      <w:r w:rsidRPr="00007445">
        <w:t>сопредельных</w:t>
      </w:r>
      <w:r>
        <w:t xml:space="preserve"> </w:t>
      </w:r>
      <w:r w:rsidRPr="00007445">
        <w:t>территорий.</w:t>
      </w:r>
      <w:r>
        <w:t xml:space="preserve"> </w:t>
      </w:r>
      <w:r w:rsidRPr="00007445">
        <w:t>Т.</w:t>
      </w:r>
      <w:r>
        <w:t xml:space="preserve"> </w:t>
      </w:r>
      <w:r w:rsidRPr="00007445">
        <w:t>X.</w:t>
      </w:r>
      <w:r>
        <w:t xml:space="preserve"> </w:t>
      </w:r>
      <w:r w:rsidRPr="00007445">
        <w:t>Ч.</w:t>
      </w:r>
      <w:r>
        <w:t xml:space="preserve"> </w:t>
      </w:r>
      <w:r w:rsidRPr="00007445">
        <w:t>II.</w:t>
      </w:r>
      <w:r>
        <w:t xml:space="preserve"> </w:t>
      </w:r>
      <w:r w:rsidRPr="00007445">
        <w:t>Новосибирск:</w:t>
      </w:r>
      <w:r>
        <w:t xml:space="preserve"> </w:t>
      </w:r>
      <w:r w:rsidRPr="00007445">
        <w:t>Изд-во</w:t>
      </w:r>
      <w:r>
        <w:t xml:space="preserve"> </w:t>
      </w:r>
      <w:proofErr w:type="spellStart"/>
      <w:r w:rsidRPr="00007445">
        <w:t>ИаЭТ</w:t>
      </w:r>
      <w:proofErr w:type="spellEnd"/>
      <w:r>
        <w:t xml:space="preserve"> </w:t>
      </w:r>
      <w:r w:rsidRPr="00007445">
        <w:t>Со</w:t>
      </w:r>
      <w:r>
        <w:t xml:space="preserve"> </w:t>
      </w:r>
      <w:proofErr w:type="spellStart"/>
      <w:r w:rsidRPr="00007445">
        <w:t>РаН</w:t>
      </w:r>
      <w:proofErr w:type="spellEnd"/>
      <w:r w:rsidRPr="00007445">
        <w:t>,</w:t>
      </w:r>
      <w:r>
        <w:t xml:space="preserve"> </w:t>
      </w:r>
      <w:r w:rsidRPr="00007445">
        <w:t>2004.</w:t>
      </w:r>
      <w:r>
        <w:t xml:space="preserve"> </w:t>
      </w:r>
      <w:r w:rsidRPr="00007445">
        <w:t>С.</w:t>
      </w:r>
      <w:r>
        <w:t xml:space="preserve"> </w:t>
      </w:r>
      <w:r w:rsidRPr="00007445">
        <w:t>151–154.</w:t>
      </w:r>
    </w:p>
    <w:p w14:paraId="23E75C1A" w14:textId="77777777" w:rsidR="004B744C" w:rsidRPr="00007445" w:rsidRDefault="004B744C" w:rsidP="00007445">
      <w:pPr>
        <w:pStyle w:val="aa"/>
        <w:numPr>
          <w:ilvl w:val="0"/>
          <w:numId w:val="11"/>
        </w:numPr>
        <w:spacing w:line="360" w:lineRule="auto"/>
        <w:ind w:left="0" w:firstLine="0"/>
      </w:pPr>
      <w:r w:rsidRPr="00007445">
        <w:t>Чайковский,</w:t>
      </w:r>
      <w:r>
        <w:t xml:space="preserve"> </w:t>
      </w:r>
      <w:r w:rsidRPr="00007445">
        <w:t>Е.</w:t>
      </w:r>
      <w:r>
        <w:t xml:space="preserve"> </w:t>
      </w:r>
      <w:r w:rsidRPr="00007445">
        <w:t>Музеям</w:t>
      </w:r>
      <w:r>
        <w:t xml:space="preserve"> </w:t>
      </w:r>
      <w:r w:rsidRPr="00007445">
        <w:t>под</w:t>
      </w:r>
      <w:r>
        <w:t xml:space="preserve"> </w:t>
      </w:r>
      <w:r w:rsidRPr="00007445">
        <w:t>открытым</w:t>
      </w:r>
      <w:r>
        <w:t xml:space="preserve"> </w:t>
      </w:r>
      <w:r w:rsidRPr="00007445">
        <w:t>небом</w:t>
      </w:r>
      <w:r>
        <w:t xml:space="preserve"> </w:t>
      </w:r>
      <w:r w:rsidRPr="00007445">
        <w:t>100</w:t>
      </w:r>
      <w:r>
        <w:t xml:space="preserve"> </w:t>
      </w:r>
      <w:r w:rsidRPr="00007445">
        <w:t>лет</w:t>
      </w:r>
      <w:r>
        <w:t xml:space="preserve"> </w:t>
      </w:r>
      <w:r w:rsidRPr="00007445">
        <w:t>[Текст]</w:t>
      </w:r>
      <w:r>
        <w:t xml:space="preserve"> </w:t>
      </w:r>
      <w:r w:rsidRPr="00007445">
        <w:t>/</w:t>
      </w:r>
      <w:r>
        <w:t xml:space="preserve"> </w:t>
      </w:r>
      <w:r w:rsidRPr="00007445">
        <w:t>Е.</w:t>
      </w:r>
      <w:r>
        <w:t xml:space="preserve"> </w:t>
      </w:r>
      <w:r w:rsidRPr="00007445">
        <w:t>Чайковский</w:t>
      </w:r>
      <w:r>
        <w:t xml:space="preserve"> </w:t>
      </w:r>
      <w:r w:rsidRPr="00007445">
        <w:t>//</w:t>
      </w:r>
      <w:r>
        <w:t xml:space="preserve"> </w:t>
      </w:r>
      <w:r w:rsidRPr="00007445">
        <w:t>На</w:t>
      </w:r>
      <w:r>
        <w:t xml:space="preserve"> </w:t>
      </w:r>
      <w:r w:rsidRPr="00007445">
        <w:t>пути</w:t>
      </w:r>
      <w:r>
        <w:t xml:space="preserve"> </w:t>
      </w:r>
      <w:r w:rsidRPr="00007445">
        <w:t>к</w:t>
      </w:r>
      <w:r>
        <w:t xml:space="preserve"> </w:t>
      </w:r>
      <w:r w:rsidRPr="00007445">
        <w:t>музею</w:t>
      </w:r>
      <w:r>
        <w:t xml:space="preserve"> </w:t>
      </w:r>
      <w:r w:rsidRPr="00007445">
        <w:t>XXI</w:t>
      </w:r>
      <w:r>
        <w:t xml:space="preserve"> </w:t>
      </w:r>
      <w:r w:rsidRPr="00007445">
        <w:t>века.</w:t>
      </w:r>
      <w:r>
        <w:t xml:space="preserve"> </w:t>
      </w:r>
      <w:r w:rsidRPr="00007445">
        <w:t>Музеи-заповедники.</w:t>
      </w:r>
      <w:r>
        <w:t xml:space="preserve"> </w:t>
      </w:r>
      <w:r w:rsidRPr="00007445">
        <w:t>Москва,</w:t>
      </w:r>
      <w:r>
        <w:t xml:space="preserve"> </w:t>
      </w:r>
      <w:r w:rsidRPr="00007445">
        <w:t>1991.</w:t>
      </w:r>
      <w:r>
        <w:t xml:space="preserve"> </w:t>
      </w:r>
      <w:r w:rsidRPr="00007445">
        <w:t>С.</w:t>
      </w:r>
      <w:r>
        <w:t xml:space="preserve"> </w:t>
      </w:r>
      <w:r w:rsidRPr="00007445">
        <w:t>10</w:t>
      </w:r>
    </w:p>
    <w:p w14:paraId="24479449" w14:textId="0BE504B9" w:rsidR="00FF5C65" w:rsidRPr="00007445" w:rsidRDefault="00FF5C65" w:rsidP="00007445">
      <w:pPr>
        <w:pStyle w:val="a4"/>
        <w:spacing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Книги</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одного</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автора</w:t>
      </w:r>
    </w:p>
    <w:p w14:paraId="69108C1C" w14:textId="22E0C887"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Андреевский</w:t>
      </w:r>
      <w:r w:rsidR="005C5C13"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Путешествие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Саров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Дивеево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1926</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году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Серафимо-Дивеевские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предания.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Житие.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Воспоминания.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Письма.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Церковные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торжества.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Составление,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подготовка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текста,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примечания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Стрижёв</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Москва: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Паломник,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2006.</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591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p>
    <w:p w14:paraId="3ADBF4F9" w14:textId="71AE0DA3" w:rsidR="00FF5C65" w:rsidRPr="00007445" w:rsidRDefault="00FF5C65"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Бернштам,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Приходская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жизнь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русской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деревни: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очерки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церковной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этнографии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Бернштам.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Санкт-</w:t>
      </w:r>
      <w:proofErr w:type="gramStart"/>
      <w:r w:rsidRPr="00007445">
        <w:rPr>
          <w:rFonts w:ascii="Times New Roman" w:hAnsi="Times New Roman" w:cs="Times New Roman"/>
          <w:sz w:val="28"/>
          <w:szCs w:val="28"/>
        </w:rPr>
        <w:t>Петербург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Издательство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Санкт-Петербургского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2007.</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413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c.</w:t>
      </w:r>
    </w:p>
    <w:p w14:paraId="159A7D51" w14:textId="10360BBE" w:rsidR="00FF5C65" w:rsidRPr="00007445" w:rsidRDefault="0059670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Гришаев,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Невинно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убиенные.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сталинских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репрессий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православного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духовенства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Гришаев.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240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c.</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Денисов,</w:t>
      </w:r>
      <w:r w:rsidR="00665E08">
        <w:rPr>
          <w:rFonts w:ascii="Times New Roman" w:hAnsi="Times New Roman" w:cs="Times New Roman"/>
          <w:sz w:val="28"/>
          <w:szCs w:val="28"/>
        </w:rPr>
        <w:t xml:space="preserve"> </w:t>
      </w:r>
      <w:proofErr w:type="gramStart"/>
      <w:r w:rsidR="00FF5C65" w:rsidRPr="00007445">
        <w:rPr>
          <w:rFonts w:ascii="Times New Roman" w:hAnsi="Times New Roman" w:cs="Times New Roman"/>
          <w:sz w:val="28"/>
          <w:szCs w:val="28"/>
        </w:rPr>
        <w:t>Л..</w:t>
      </w:r>
      <w:proofErr w:type="gramEnd"/>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Житие</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преподобного</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богоносного</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отца</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нашего</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Серафима,</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Саровского</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чудотворца.</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репринтное</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4-е.</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Москва.:</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Издательский</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Совет</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Русской</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Православной</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Церкви,</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2005</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(1904)..</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703</w:t>
      </w:r>
      <w:r w:rsidR="00665E08">
        <w:rPr>
          <w:rFonts w:ascii="Times New Roman" w:hAnsi="Times New Roman" w:cs="Times New Roman"/>
          <w:sz w:val="28"/>
          <w:szCs w:val="28"/>
        </w:rPr>
        <w:t xml:space="preserve"> </w:t>
      </w:r>
      <w:r w:rsidR="00FF5C65" w:rsidRPr="00007445">
        <w:rPr>
          <w:rFonts w:ascii="Times New Roman" w:hAnsi="Times New Roman" w:cs="Times New Roman"/>
          <w:sz w:val="28"/>
          <w:szCs w:val="28"/>
        </w:rPr>
        <w:t>с.</w:t>
      </w:r>
    </w:p>
    <w:p w14:paraId="62C64EBC" w14:textId="1F8B4669" w:rsidR="00FF5C65" w:rsidRPr="00007445" w:rsidRDefault="00FF5C65"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Ермакова,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Почитаемые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водные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сакральном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ландшафте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Тюменской</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монография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Ермакова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Харитонова]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Министерство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науки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высшего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образования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Федерации,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Тюменский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Институт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наук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Земле.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Тюмень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Издательство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Тюменского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2018.</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352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p>
    <w:p w14:paraId="6F286E86" w14:textId="4CB8C2CC" w:rsidR="00D77C41" w:rsidRPr="00007445" w:rsidRDefault="00D77C41" w:rsidP="00007445">
      <w:pPr>
        <w:pStyle w:val="a7"/>
        <w:numPr>
          <w:ilvl w:val="0"/>
          <w:numId w:val="11"/>
        </w:numPr>
        <w:spacing w:after="0"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Каулен</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Музеефикация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историко-культурного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России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Каулен</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Москва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Этерна</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432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c.</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непосредственный.</w:t>
      </w:r>
    </w:p>
    <w:p w14:paraId="237F1E97" w14:textId="3D978AD0" w:rsidR="00033E29" w:rsidRPr="00007445" w:rsidRDefault="00FF5C65"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lastRenderedPageBreak/>
        <w:t>Музейное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дело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памятников.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Обзор.</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Информ</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Вып</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Музеи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открытым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небом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СССР:</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развитие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принципов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формирования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структуры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Москва,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1987.</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4</w:t>
      </w:r>
    </w:p>
    <w:p w14:paraId="0363ACF4" w14:textId="40EFAFDD" w:rsidR="00033E29" w:rsidRPr="00007445" w:rsidRDefault="00033E29"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Панченко,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Исследования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области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народного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православия.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Деревенские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святыни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Северо-Запада</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России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Панченко.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Санкт-</w:t>
      </w:r>
      <w:proofErr w:type="gramStart"/>
      <w:r w:rsidRPr="00007445">
        <w:rPr>
          <w:rFonts w:ascii="Times New Roman" w:hAnsi="Times New Roman" w:cs="Times New Roman"/>
          <w:sz w:val="28"/>
          <w:szCs w:val="28"/>
        </w:rPr>
        <w:t>Петербург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Алетейя</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1998.</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305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c.</w:t>
      </w:r>
    </w:p>
    <w:p w14:paraId="242DCF88" w14:textId="72A87F6B" w:rsidR="00131358" w:rsidRPr="00007445" w:rsidRDefault="00131358"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Любимова,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Очерки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истории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взаимодействия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сельского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населения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Сибири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природной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средой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материалах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русской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земледельческой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традиции)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Любимова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Октябрьская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Российская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акад.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наук,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Сибирское</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отд-ние</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археологии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этнографии.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Новосибирск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Изд-во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археологии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этнографии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206</w:t>
      </w:r>
    </w:p>
    <w:p w14:paraId="40ADDE38" w14:textId="2344AAF9" w:rsidR="00FF5C65" w:rsidRPr="00007445" w:rsidRDefault="00FF5C65" w:rsidP="00007445">
      <w:pPr>
        <w:pStyle w:val="a4"/>
        <w:spacing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Книги</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двух</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авторов</w:t>
      </w:r>
    </w:p>
    <w:p w14:paraId="6932EB39" w14:textId="32ACF919"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Гнедовский,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Добровольская,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Музеи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открытым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небом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СССР:</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развитие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принципов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формирования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структуры: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Музейное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дело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памятников.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Обзор.</w:t>
      </w:r>
      <w:r w:rsidR="00665E08">
        <w:rPr>
          <w:rFonts w:ascii="Times New Roman" w:hAnsi="Times New Roman" w:cs="Times New Roman"/>
          <w:sz w:val="28"/>
          <w:szCs w:val="28"/>
        </w:rPr>
        <w:t xml:space="preserve"> </w:t>
      </w:r>
      <w:proofErr w:type="spellStart"/>
      <w:proofErr w:type="gramStart"/>
      <w:r w:rsidRPr="00007445">
        <w:rPr>
          <w:rFonts w:ascii="Times New Roman" w:hAnsi="Times New Roman" w:cs="Times New Roman"/>
          <w:sz w:val="28"/>
          <w:szCs w:val="28"/>
        </w:rPr>
        <w:t>Информ</w:t>
      </w:r>
      <w:proofErr w:type="spellEnd"/>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Москва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ГБЛ,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1987.</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Вып</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40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p>
    <w:p w14:paraId="6176E496" w14:textId="601A8F59" w:rsidR="00FF5C65" w:rsidRPr="00007445" w:rsidRDefault="00FF5C65" w:rsidP="00007445">
      <w:pPr>
        <w:spacing w:after="0"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Книги</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трех</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авторов</w:t>
      </w:r>
    </w:p>
    <w:p w14:paraId="292C4A80" w14:textId="7FD8B035" w:rsidR="00FF5C65" w:rsidRPr="00007445" w:rsidRDefault="00665E08" w:rsidP="00007445">
      <w:pPr>
        <w:pStyle w:val="a4"/>
        <w:numPr>
          <w:ilvl w:val="0"/>
          <w:numId w:val="11"/>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Строчков,</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П.</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И.</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Сорочий</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Лог:</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история</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села</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П.</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И.</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Строчков,</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И.</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П.</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Строчков,</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В.</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А.</w:t>
      </w:r>
      <w:r>
        <w:rPr>
          <w:rFonts w:ascii="Times New Roman" w:hAnsi="Times New Roman" w:cs="Times New Roman"/>
          <w:sz w:val="28"/>
          <w:szCs w:val="28"/>
        </w:rPr>
        <w:t xml:space="preserve"> </w:t>
      </w:r>
      <w:proofErr w:type="spellStart"/>
      <w:r w:rsidR="00FF5C65" w:rsidRPr="00007445">
        <w:rPr>
          <w:rFonts w:ascii="Times New Roman" w:hAnsi="Times New Roman" w:cs="Times New Roman"/>
          <w:sz w:val="28"/>
          <w:szCs w:val="28"/>
        </w:rPr>
        <w:t>Рассыпнов</w:t>
      </w:r>
      <w:proofErr w:type="spellEnd"/>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00FF5C65" w:rsidRPr="00007445">
        <w:rPr>
          <w:rFonts w:ascii="Times New Roman" w:hAnsi="Times New Roman" w:cs="Times New Roman"/>
          <w:sz w:val="28"/>
          <w:szCs w:val="28"/>
        </w:rPr>
        <w:t>Барнаул</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00FF5C65" w:rsidRPr="00007445">
        <w:rPr>
          <w:rFonts w:ascii="Times New Roman" w:hAnsi="Times New Roman" w:cs="Times New Roman"/>
          <w:sz w:val="28"/>
          <w:szCs w:val="28"/>
        </w:rPr>
        <w:t>Барнаульский</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государственный</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педагогический</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университет,</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2001.</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214</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w:t>
      </w:r>
    </w:p>
    <w:p w14:paraId="2332DB95" w14:textId="3662169E"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Житие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старца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Серафима,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Саровской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обители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иеромонаха,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пустынножителя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затворника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(переиздание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раннего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Жития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неизвестного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автора,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изданного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1863</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году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Муроме).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Клин: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Христианская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жизнь,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512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p>
    <w:p w14:paraId="711E96C0" w14:textId="29C5135C" w:rsidR="00FF5C65" w:rsidRPr="00007445" w:rsidRDefault="00FF5C65" w:rsidP="00007445">
      <w:pPr>
        <w:pStyle w:val="a4"/>
        <w:spacing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Книги</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четырех</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авторов</w:t>
      </w:r>
    </w:p>
    <w:p w14:paraId="3D8A49B9" w14:textId="764D1F8B"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Природно-культовые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объекты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археологические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памятники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Республики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Э.В.</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Екеева</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Н.А.</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Константинов,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Константинова,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Эбель;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БНУ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«НИИ</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алтаистики</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С.С.</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Суразакова</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Горно-Алтайск,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232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p>
    <w:p w14:paraId="7D3B0F5A" w14:textId="2EECF8FB" w:rsidR="00FF5C65" w:rsidRPr="00007445" w:rsidRDefault="00665E08" w:rsidP="00007445">
      <w:pPr>
        <w:spacing w:after="0" w:line="360" w:lineRule="auto"/>
        <w:jc w:val="both"/>
        <w:rPr>
          <w:rFonts w:ascii="Times New Roman" w:hAnsi="Times New Roman" w:cs="Times New Roman"/>
          <w:b/>
          <w:bCs/>
          <w:sz w:val="28"/>
          <w:szCs w:val="28"/>
        </w:rPr>
      </w:pPr>
      <w:r>
        <w:rPr>
          <w:rFonts w:ascii="Times New Roman" w:eastAsia="Calibri" w:hAnsi="Times New Roman" w:cs="Times New Roman"/>
          <w:sz w:val="28"/>
          <w:szCs w:val="28"/>
          <w:lang w:eastAsia="ru-RU"/>
        </w:rPr>
        <w:t xml:space="preserve"> </w:t>
      </w:r>
      <w:bookmarkStart w:id="83" w:name="4_15"/>
      <w:r w:rsidR="00FF5C65" w:rsidRPr="00007445">
        <w:rPr>
          <w:rFonts w:ascii="Times New Roman" w:hAnsi="Times New Roman" w:cs="Times New Roman"/>
          <w:b/>
          <w:bCs/>
          <w:sz w:val="28"/>
          <w:szCs w:val="28"/>
        </w:rPr>
        <w:t>Книги</w:t>
      </w:r>
      <w:r>
        <w:rPr>
          <w:rFonts w:ascii="Times New Roman" w:hAnsi="Times New Roman" w:cs="Times New Roman"/>
          <w:b/>
          <w:bCs/>
          <w:sz w:val="28"/>
          <w:szCs w:val="28"/>
        </w:rPr>
        <w:t xml:space="preserve"> </w:t>
      </w:r>
      <w:r w:rsidR="00FF5C65" w:rsidRPr="00007445">
        <w:rPr>
          <w:rFonts w:ascii="Times New Roman" w:hAnsi="Times New Roman" w:cs="Times New Roman"/>
          <w:b/>
          <w:bCs/>
          <w:sz w:val="28"/>
          <w:szCs w:val="28"/>
        </w:rPr>
        <w:t>под</w:t>
      </w:r>
      <w:r>
        <w:rPr>
          <w:rFonts w:ascii="Times New Roman" w:hAnsi="Times New Roman" w:cs="Times New Roman"/>
          <w:b/>
          <w:bCs/>
          <w:sz w:val="28"/>
          <w:szCs w:val="28"/>
        </w:rPr>
        <w:t xml:space="preserve"> </w:t>
      </w:r>
      <w:r w:rsidR="00FF5C65" w:rsidRPr="00007445">
        <w:rPr>
          <w:rFonts w:ascii="Times New Roman" w:hAnsi="Times New Roman" w:cs="Times New Roman"/>
          <w:b/>
          <w:bCs/>
          <w:sz w:val="28"/>
          <w:szCs w:val="28"/>
        </w:rPr>
        <w:t>редакцией</w:t>
      </w:r>
      <w:bookmarkEnd w:id="83"/>
      <w:r>
        <w:rPr>
          <w:rFonts w:ascii="Times New Roman" w:hAnsi="Times New Roman" w:cs="Times New Roman"/>
          <w:b/>
          <w:bCs/>
          <w:sz w:val="28"/>
          <w:szCs w:val="28"/>
        </w:rPr>
        <w:t xml:space="preserve"> </w:t>
      </w:r>
    </w:p>
    <w:p w14:paraId="657D37F3" w14:textId="4CDE4A88"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Духовная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литература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староверов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востока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XVIII–XX</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Отв.</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ред.</w:t>
      </w:r>
      <w:proofErr w:type="gramStart"/>
      <w:r w:rsidRPr="00007445">
        <w:rPr>
          <w:rFonts w:ascii="Times New Roman" w:hAnsi="Times New Roman" w:cs="Times New Roman"/>
          <w:sz w:val="28"/>
          <w:szCs w:val="28"/>
        </w:rPr>
        <w:t>Н.Н</w:t>
      </w:r>
      <w:proofErr w:type="spellEnd"/>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Покровский.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Новосибирск: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Сибирский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хронограф,</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1999.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800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p>
    <w:p w14:paraId="0FD8415E" w14:textId="63C67501"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lastRenderedPageBreak/>
        <w:t>Избранные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страницы: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Клубу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любителей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старины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15</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лет: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(сборник)/</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Алт</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краев.</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универс</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науч.</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б-ка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Шишкова;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Родионов;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Воробьева,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В.П.</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Кладова</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Е.А.</w:t>
      </w:r>
      <w:r w:rsidR="00665E08">
        <w:rPr>
          <w:rFonts w:ascii="Times New Roman" w:hAnsi="Times New Roman" w:cs="Times New Roman"/>
          <w:sz w:val="28"/>
          <w:szCs w:val="28"/>
        </w:rPr>
        <w:t xml:space="preserve"> </w:t>
      </w:r>
      <w:proofErr w:type="spellStart"/>
      <w:proofErr w:type="gramStart"/>
      <w:r w:rsidRPr="00007445">
        <w:rPr>
          <w:rFonts w:ascii="Times New Roman" w:hAnsi="Times New Roman" w:cs="Times New Roman"/>
          <w:sz w:val="28"/>
          <w:szCs w:val="28"/>
        </w:rPr>
        <w:t>Челяева</w:t>
      </w:r>
      <w:proofErr w:type="spellEnd"/>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РИО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АКУНБ,</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152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p>
    <w:p w14:paraId="76506FB0" w14:textId="2F356F05"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Использование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объектов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сфере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туризма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средства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укрепления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цивилизационной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идентичности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российских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регионов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[Электронное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сетевое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издание]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авторский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коллектив:</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Путрик</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Соловьев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Тюрина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Абдурахманова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общей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редакцией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Путрика</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Ю.</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Москва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Институт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2024.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308</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p>
    <w:p w14:paraId="06D9AA27" w14:textId="057B0EC9"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Красная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книга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Администрация</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Алт</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Упр.</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ресурсов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окружающей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среды</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Алт</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края;</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редкол</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Авцинов</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др.</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3</w:t>
      </w:r>
      <w:proofErr w:type="gramStart"/>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Особо</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охраняемые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природные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территории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Андреева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др.</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[2-е</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уточн</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доп.</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изд.].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(Концепт).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272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ключ.</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226–227.</w:t>
      </w:r>
      <w:r w:rsidR="00665E08">
        <w:rPr>
          <w:rFonts w:ascii="Times New Roman" w:hAnsi="Times New Roman" w:cs="Times New Roman"/>
          <w:sz w:val="28"/>
          <w:szCs w:val="28"/>
        </w:rPr>
        <w:t xml:space="preserve"> </w:t>
      </w:r>
    </w:p>
    <w:p w14:paraId="67614D58" w14:textId="0BCE4654" w:rsidR="006D6184" w:rsidRPr="00007445" w:rsidRDefault="006D6184" w:rsidP="00007445">
      <w:pPr>
        <w:pStyle w:val="aa"/>
        <w:numPr>
          <w:ilvl w:val="0"/>
          <w:numId w:val="11"/>
        </w:numPr>
        <w:spacing w:line="360" w:lineRule="auto"/>
        <w:ind w:left="0" w:firstLine="0"/>
      </w:pPr>
      <w:r w:rsidRPr="00007445">
        <w:t>Особо</w:t>
      </w:r>
      <w:r w:rsidR="00665E08">
        <w:t xml:space="preserve"> </w:t>
      </w:r>
      <w:r w:rsidRPr="00007445">
        <w:t>охраняемые</w:t>
      </w:r>
      <w:r w:rsidR="00665E08">
        <w:t xml:space="preserve"> </w:t>
      </w:r>
      <w:r w:rsidRPr="00007445">
        <w:t>природные</w:t>
      </w:r>
      <w:r w:rsidR="00665E08">
        <w:t xml:space="preserve"> </w:t>
      </w:r>
      <w:r w:rsidRPr="00007445">
        <w:t>территории</w:t>
      </w:r>
      <w:r w:rsidR="00665E08">
        <w:t xml:space="preserve"> </w:t>
      </w:r>
      <w:r w:rsidRPr="00007445">
        <w:t>/</w:t>
      </w:r>
      <w:r w:rsidR="00665E08">
        <w:t xml:space="preserve"> </w:t>
      </w:r>
      <w:r w:rsidRPr="00007445">
        <w:t>И.</w:t>
      </w:r>
      <w:r w:rsidR="00665E08">
        <w:t xml:space="preserve"> </w:t>
      </w:r>
      <w:r w:rsidRPr="00007445">
        <w:t>В.</w:t>
      </w:r>
      <w:r w:rsidR="00665E08">
        <w:t xml:space="preserve"> </w:t>
      </w:r>
      <w:r w:rsidRPr="00007445">
        <w:t>Андреева</w:t>
      </w:r>
      <w:r w:rsidR="00665E08">
        <w:t xml:space="preserve"> </w:t>
      </w:r>
      <w:r w:rsidRPr="00007445">
        <w:t>и</w:t>
      </w:r>
      <w:r w:rsidR="00665E08">
        <w:t xml:space="preserve"> </w:t>
      </w:r>
      <w:r w:rsidRPr="00007445">
        <w:t>др.</w:t>
      </w:r>
      <w:r w:rsidR="00665E08">
        <w:t xml:space="preserve"> </w:t>
      </w:r>
      <w:r w:rsidRPr="00007445">
        <w:t>–</w:t>
      </w:r>
      <w:r w:rsidR="00665E08">
        <w:t xml:space="preserve"> </w:t>
      </w:r>
      <w:r w:rsidRPr="00007445">
        <w:t>[2-е</w:t>
      </w:r>
      <w:r w:rsidR="00665E08">
        <w:t xml:space="preserve"> </w:t>
      </w:r>
      <w:proofErr w:type="spellStart"/>
      <w:r w:rsidRPr="00007445">
        <w:t>уточн</w:t>
      </w:r>
      <w:proofErr w:type="spellEnd"/>
      <w:proofErr w:type="gramStart"/>
      <w:r w:rsidRPr="00007445">
        <w:t>.</w:t>
      </w:r>
      <w:proofErr w:type="gramEnd"/>
      <w:r w:rsidR="00665E08">
        <w:t xml:space="preserve"> </w:t>
      </w:r>
      <w:r w:rsidRPr="00007445">
        <w:t>и</w:t>
      </w:r>
      <w:r w:rsidR="00665E08">
        <w:t xml:space="preserve"> </w:t>
      </w:r>
      <w:r w:rsidRPr="00007445">
        <w:t>доп.</w:t>
      </w:r>
      <w:r w:rsidR="00665E08">
        <w:t xml:space="preserve"> </w:t>
      </w:r>
      <w:r w:rsidRPr="00007445">
        <w:t>изд.].</w:t>
      </w:r>
      <w:r w:rsidR="00665E08">
        <w:t xml:space="preserve"> </w:t>
      </w:r>
      <w:r w:rsidRPr="00007445">
        <w:t>–</w:t>
      </w:r>
      <w:r w:rsidR="00665E08">
        <w:t xml:space="preserve"> </w:t>
      </w:r>
      <w:r w:rsidRPr="00007445">
        <w:t>2009</w:t>
      </w:r>
      <w:r w:rsidR="00665E08">
        <w:t xml:space="preserve"> </w:t>
      </w:r>
      <w:r w:rsidRPr="00007445">
        <w:t>(Концепт).</w:t>
      </w:r>
      <w:r w:rsidR="00665E08">
        <w:t xml:space="preserve"> </w:t>
      </w:r>
      <w:r w:rsidRPr="00007445">
        <w:t>–</w:t>
      </w:r>
      <w:r w:rsidR="00665E08">
        <w:t xml:space="preserve"> </w:t>
      </w:r>
      <w:r w:rsidRPr="00007445">
        <w:t>272</w:t>
      </w:r>
      <w:r w:rsidR="00665E08">
        <w:t xml:space="preserve"> </w:t>
      </w:r>
      <w:r w:rsidRPr="00007445">
        <w:t>с.</w:t>
      </w:r>
      <w:r w:rsidR="00665E08">
        <w:t xml:space="preserve"> </w:t>
      </w:r>
      <w:r w:rsidRPr="00007445">
        <w:t>Родник</w:t>
      </w:r>
      <w:r w:rsidR="00665E08">
        <w:t xml:space="preserve"> </w:t>
      </w:r>
      <w:r w:rsidRPr="00007445">
        <w:t>Святой</w:t>
      </w:r>
      <w:r w:rsidR="00665E08">
        <w:t xml:space="preserve"> </w:t>
      </w:r>
      <w:r w:rsidRPr="00007445">
        <w:t>ключ.</w:t>
      </w:r>
      <w:r w:rsidR="00665E08">
        <w:t xml:space="preserve"> </w:t>
      </w:r>
      <w:r w:rsidRPr="00007445">
        <w:t>–</w:t>
      </w:r>
      <w:r w:rsidR="00665E08">
        <w:t xml:space="preserve"> </w:t>
      </w:r>
      <w:r w:rsidRPr="00007445">
        <w:t>С.</w:t>
      </w:r>
      <w:r w:rsidR="00665E08">
        <w:t xml:space="preserve"> </w:t>
      </w:r>
      <w:r w:rsidRPr="00007445">
        <w:t>226–227.</w:t>
      </w:r>
    </w:p>
    <w:p w14:paraId="1AE10522" w14:textId="11F03DD0" w:rsidR="006D6184" w:rsidRPr="00007445" w:rsidRDefault="006D6184"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Памятники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Силантьева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др.;</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отв.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Силантьева,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Дубров];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Упр.</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природных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ресурсов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окружающей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среды</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Алт</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края,</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Алт</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ун-т.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(Концепт).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121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ключ.</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75.</w:t>
      </w:r>
    </w:p>
    <w:p w14:paraId="4F2A171D" w14:textId="7672EEC1" w:rsidR="00FF5C65" w:rsidRPr="00007445" w:rsidRDefault="00FF5C65" w:rsidP="00007445">
      <w:pPr>
        <w:pStyle w:val="a4"/>
        <w:spacing w:line="360" w:lineRule="auto"/>
        <w:jc w:val="both"/>
        <w:rPr>
          <w:rFonts w:ascii="Times New Roman" w:hAnsi="Times New Roman" w:cs="Times New Roman"/>
          <w:b/>
          <w:bCs/>
          <w:sz w:val="28"/>
          <w:szCs w:val="28"/>
        </w:rPr>
      </w:pPr>
      <w:bookmarkStart w:id="84" w:name="4_12"/>
      <w:r w:rsidRPr="00007445">
        <w:rPr>
          <w:rFonts w:ascii="Times New Roman" w:hAnsi="Times New Roman" w:cs="Times New Roman"/>
          <w:b/>
          <w:bCs/>
          <w:sz w:val="28"/>
          <w:szCs w:val="28"/>
        </w:rPr>
        <w:t>Многотомные</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издания</w:t>
      </w:r>
    </w:p>
    <w:p w14:paraId="627FA587" w14:textId="38FF44DC" w:rsidR="00FF5C65" w:rsidRDefault="00D77C41"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Мастеница</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Культурное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наследие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современном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мире: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концептуализация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понятия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проблематики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Мастеница</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Труды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Санкт-Петербургского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государственного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университета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искусств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книгах).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2008.</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180.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252-262.</w:t>
      </w:r>
    </w:p>
    <w:p w14:paraId="4676A8FC" w14:textId="3B70B531" w:rsidR="00AF62DF" w:rsidRPr="00AF62DF" w:rsidRDefault="00AF62DF" w:rsidP="00AF62DF">
      <w:pPr>
        <w:pStyle w:val="a4"/>
        <w:spacing w:line="360" w:lineRule="auto"/>
        <w:jc w:val="both"/>
        <w:rPr>
          <w:rFonts w:ascii="Times New Roman" w:hAnsi="Times New Roman" w:cs="Times New Roman"/>
          <w:b/>
          <w:bCs/>
          <w:sz w:val="28"/>
          <w:szCs w:val="28"/>
        </w:rPr>
      </w:pPr>
      <w:r w:rsidRPr="00AF62DF">
        <w:rPr>
          <w:rFonts w:ascii="Times New Roman" w:hAnsi="Times New Roman" w:cs="Times New Roman"/>
          <w:b/>
          <w:bCs/>
          <w:sz w:val="28"/>
          <w:szCs w:val="28"/>
        </w:rPr>
        <w:t>Учебные пособия</w:t>
      </w:r>
    </w:p>
    <w:p w14:paraId="00E4BC1B" w14:textId="77777777" w:rsidR="00AF62DF" w:rsidRPr="00AF62DF" w:rsidRDefault="00AF62DF" w:rsidP="00AF62DF">
      <w:pPr>
        <w:pStyle w:val="a4"/>
        <w:numPr>
          <w:ilvl w:val="0"/>
          <w:numId w:val="11"/>
        </w:numPr>
        <w:spacing w:line="360" w:lineRule="auto"/>
        <w:ind w:left="0" w:firstLine="0"/>
        <w:jc w:val="both"/>
        <w:rPr>
          <w:rFonts w:ascii="Times New Roman" w:hAnsi="Times New Roman" w:cs="Times New Roman"/>
          <w:sz w:val="28"/>
          <w:szCs w:val="28"/>
        </w:rPr>
      </w:pPr>
      <w:r w:rsidRPr="00AF62DF">
        <w:rPr>
          <w:rFonts w:ascii="Times New Roman" w:hAnsi="Times New Roman" w:cs="Times New Roman"/>
          <w:sz w:val="28"/>
          <w:szCs w:val="28"/>
        </w:rPr>
        <w:t>Абрамова, П. В. А16 Методика сохранения и актуализации объектов культурного наследия [Текст]: учеб. пособие для обучающихся по направлению магистратуры 51.04.04 «Музеология, охрана объектов культурного и природного наследия», профиль «Проектно-инновационная деятельность в сфере культурно-</w:t>
      </w:r>
      <w:r w:rsidRPr="00AF62DF">
        <w:rPr>
          <w:rFonts w:ascii="Times New Roman" w:hAnsi="Times New Roman" w:cs="Times New Roman"/>
          <w:sz w:val="28"/>
          <w:szCs w:val="28"/>
        </w:rPr>
        <w:lastRenderedPageBreak/>
        <w:t xml:space="preserve">познавательного туризма» / П. В. Абрамова; </w:t>
      </w:r>
      <w:proofErr w:type="spellStart"/>
      <w:r w:rsidRPr="00AF62DF">
        <w:rPr>
          <w:rFonts w:ascii="Times New Roman" w:hAnsi="Times New Roman" w:cs="Times New Roman"/>
          <w:sz w:val="28"/>
          <w:szCs w:val="28"/>
        </w:rPr>
        <w:t>Кемеров</w:t>
      </w:r>
      <w:proofErr w:type="spellEnd"/>
      <w:r w:rsidRPr="00AF62DF">
        <w:rPr>
          <w:rFonts w:ascii="Times New Roman" w:hAnsi="Times New Roman" w:cs="Times New Roman"/>
          <w:sz w:val="28"/>
          <w:szCs w:val="28"/>
        </w:rPr>
        <w:t xml:space="preserve">. гос. ин-т культуры. – Кемерово: </w:t>
      </w:r>
      <w:proofErr w:type="spellStart"/>
      <w:r w:rsidRPr="00AF62DF">
        <w:rPr>
          <w:rFonts w:ascii="Times New Roman" w:hAnsi="Times New Roman" w:cs="Times New Roman"/>
          <w:sz w:val="28"/>
          <w:szCs w:val="28"/>
        </w:rPr>
        <w:t>КемГИК</w:t>
      </w:r>
      <w:proofErr w:type="spellEnd"/>
      <w:r w:rsidRPr="00AF62DF">
        <w:rPr>
          <w:rFonts w:ascii="Times New Roman" w:hAnsi="Times New Roman" w:cs="Times New Roman"/>
          <w:sz w:val="28"/>
          <w:szCs w:val="28"/>
        </w:rPr>
        <w:t>, 2020. – 112 с.</w:t>
      </w:r>
    </w:p>
    <w:p w14:paraId="62110B35" w14:textId="77777777" w:rsidR="00AF62DF" w:rsidRPr="00F70E6C" w:rsidRDefault="00AF62DF" w:rsidP="00AF62DF">
      <w:pPr>
        <w:pStyle w:val="a4"/>
        <w:numPr>
          <w:ilvl w:val="0"/>
          <w:numId w:val="11"/>
        </w:numPr>
        <w:spacing w:line="360" w:lineRule="auto"/>
        <w:ind w:left="0" w:firstLine="0"/>
        <w:jc w:val="both"/>
        <w:rPr>
          <w:rFonts w:ascii="Times New Roman" w:hAnsi="Times New Roman" w:cs="Times New Roman"/>
          <w:sz w:val="28"/>
          <w:szCs w:val="28"/>
        </w:rPr>
      </w:pPr>
      <w:r w:rsidRPr="00AF62DF">
        <w:rPr>
          <w:rFonts w:ascii="Times New Roman" w:hAnsi="Times New Roman" w:cs="Times New Roman"/>
          <w:sz w:val="28"/>
          <w:szCs w:val="28"/>
        </w:rPr>
        <w:t>Курьянова Т.С.</w:t>
      </w:r>
      <w:r w:rsidRPr="00F70E6C">
        <w:rPr>
          <w:rFonts w:ascii="Times New Roman" w:hAnsi="Times New Roman" w:cs="Times New Roman"/>
          <w:sz w:val="28"/>
          <w:szCs w:val="28"/>
        </w:rPr>
        <w:t xml:space="preserve"> Сохранение и актуализация культурного </w:t>
      </w:r>
      <w:proofErr w:type="gramStart"/>
      <w:r w:rsidRPr="00F70E6C">
        <w:rPr>
          <w:rFonts w:ascii="Times New Roman" w:hAnsi="Times New Roman" w:cs="Times New Roman"/>
          <w:sz w:val="28"/>
          <w:szCs w:val="28"/>
        </w:rPr>
        <w:t>наследия :учеб</w:t>
      </w:r>
      <w:proofErr w:type="gramEnd"/>
      <w:r w:rsidRPr="00F70E6C">
        <w:rPr>
          <w:rFonts w:ascii="Times New Roman" w:hAnsi="Times New Roman" w:cs="Times New Roman"/>
          <w:sz w:val="28"/>
          <w:szCs w:val="28"/>
        </w:rPr>
        <w:t xml:space="preserve">. пособие / науч. ред. О.М. Рындина. – </w:t>
      </w:r>
      <w:proofErr w:type="gramStart"/>
      <w:r w:rsidRPr="00F70E6C">
        <w:rPr>
          <w:rFonts w:ascii="Times New Roman" w:hAnsi="Times New Roman" w:cs="Times New Roman"/>
          <w:sz w:val="28"/>
          <w:szCs w:val="28"/>
        </w:rPr>
        <w:t>Томск :</w:t>
      </w:r>
      <w:proofErr w:type="gramEnd"/>
      <w:r w:rsidRPr="00AF62DF">
        <w:rPr>
          <w:rFonts w:ascii="Times New Roman" w:hAnsi="Times New Roman" w:cs="Times New Roman"/>
          <w:sz w:val="28"/>
          <w:szCs w:val="28"/>
        </w:rPr>
        <w:t xml:space="preserve"> </w:t>
      </w:r>
      <w:r w:rsidRPr="00F70E6C">
        <w:rPr>
          <w:rFonts w:ascii="Times New Roman" w:hAnsi="Times New Roman" w:cs="Times New Roman"/>
          <w:sz w:val="28"/>
          <w:szCs w:val="28"/>
        </w:rPr>
        <w:t>Издательский Дом ТГУ, 2014 – 82 с.</w:t>
      </w:r>
    </w:p>
    <w:p w14:paraId="42E7E152" w14:textId="77777777" w:rsidR="00AF62DF" w:rsidRPr="00AF62DF" w:rsidRDefault="00AF62DF" w:rsidP="00AF62DF">
      <w:pPr>
        <w:pStyle w:val="a4"/>
        <w:numPr>
          <w:ilvl w:val="0"/>
          <w:numId w:val="11"/>
        </w:numPr>
        <w:spacing w:line="360" w:lineRule="auto"/>
        <w:ind w:left="0" w:firstLine="0"/>
        <w:jc w:val="both"/>
        <w:rPr>
          <w:rFonts w:ascii="Times New Roman" w:hAnsi="Times New Roman" w:cs="Times New Roman"/>
          <w:sz w:val="28"/>
          <w:szCs w:val="28"/>
        </w:rPr>
      </w:pPr>
      <w:r w:rsidRPr="00AF62DF">
        <w:rPr>
          <w:rFonts w:ascii="Times New Roman" w:hAnsi="Times New Roman" w:cs="Times New Roman"/>
          <w:sz w:val="28"/>
          <w:szCs w:val="28"/>
        </w:rPr>
        <w:t xml:space="preserve">Основные направления музейной </w:t>
      </w:r>
      <w:proofErr w:type="gramStart"/>
      <w:r w:rsidRPr="00AF62DF">
        <w:rPr>
          <w:rFonts w:ascii="Times New Roman" w:hAnsi="Times New Roman" w:cs="Times New Roman"/>
          <w:sz w:val="28"/>
          <w:szCs w:val="28"/>
        </w:rPr>
        <w:t>деятельности :</w:t>
      </w:r>
      <w:proofErr w:type="gramEnd"/>
      <w:r w:rsidRPr="00AF62DF">
        <w:rPr>
          <w:rFonts w:ascii="Times New Roman" w:hAnsi="Times New Roman" w:cs="Times New Roman"/>
          <w:sz w:val="28"/>
          <w:szCs w:val="28"/>
        </w:rPr>
        <w:t xml:space="preserve"> учебное пособие для студентов бакалавриата по направлению подготовки 51.03.04 «Музеология и охрана объектов культурного и природного наследия», профиль «Культурный туризм и экскурсионный туризм» / П. В. Глушкова, Д. Д. Родионова, Т. И. </w:t>
      </w:r>
      <w:proofErr w:type="spellStart"/>
      <w:r w:rsidRPr="00AF62DF">
        <w:rPr>
          <w:rFonts w:ascii="Times New Roman" w:hAnsi="Times New Roman" w:cs="Times New Roman"/>
          <w:sz w:val="28"/>
          <w:szCs w:val="28"/>
        </w:rPr>
        <w:t>Кимеева</w:t>
      </w:r>
      <w:proofErr w:type="spellEnd"/>
      <w:r w:rsidRPr="00AF62DF">
        <w:rPr>
          <w:rFonts w:ascii="Times New Roman" w:hAnsi="Times New Roman" w:cs="Times New Roman"/>
          <w:sz w:val="28"/>
          <w:szCs w:val="28"/>
        </w:rPr>
        <w:t xml:space="preserve">, А. А. Насонов ; </w:t>
      </w:r>
      <w:proofErr w:type="spellStart"/>
      <w:r w:rsidRPr="00AF62DF">
        <w:rPr>
          <w:rFonts w:ascii="Times New Roman" w:hAnsi="Times New Roman" w:cs="Times New Roman"/>
          <w:sz w:val="28"/>
          <w:szCs w:val="28"/>
        </w:rPr>
        <w:t>Кемеров</w:t>
      </w:r>
      <w:proofErr w:type="spellEnd"/>
      <w:r w:rsidRPr="00AF62DF">
        <w:rPr>
          <w:rFonts w:ascii="Times New Roman" w:hAnsi="Times New Roman" w:cs="Times New Roman"/>
          <w:sz w:val="28"/>
          <w:szCs w:val="28"/>
        </w:rPr>
        <w:t xml:space="preserve">. гос. ин-т культуры. - </w:t>
      </w:r>
      <w:proofErr w:type="gramStart"/>
      <w:r w:rsidRPr="00AF62DF">
        <w:rPr>
          <w:rFonts w:ascii="Times New Roman" w:hAnsi="Times New Roman" w:cs="Times New Roman"/>
          <w:sz w:val="28"/>
          <w:szCs w:val="28"/>
        </w:rPr>
        <w:t>Кемерово :</w:t>
      </w:r>
      <w:proofErr w:type="gramEnd"/>
      <w:r w:rsidRPr="00AF62DF">
        <w:rPr>
          <w:rFonts w:ascii="Times New Roman" w:hAnsi="Times New Roman" w:cs="Times New Roman"/>
          <w:sz w:val="28"/>
          <w:szCs w:val="28"/>
        </w:rPr>
        <w:t xml:space="preserve"> </w:t>
      </w:r>
      <w:proofErr w:type="spellStart"/>
      <w:r w:rsidRPr="00AF62DF">
        <w:rPr>
          <w:rFonts w:ascii="Times New Roman" w:hAnsi="Times New Roman" w:cs="Times New Roman"/>
          <w:sz w:val="28"/>
          <w:szCs w:val="28"/>
        </w:rPr>
        <w:t>Кемеров</w:t>
      </w:r>
      <w:proofErr w:type="spellEnd"/>
      <w:r w:rsidRPr="00AF62DF">
        <w:rPr>
          <w:rFonts w:ascii="Times New Roman" w:hAnsi="Times New Roman" w:cs="Times New Roman"/>
          <w:sz w:val="28"/>
          <w:szCs w:val="28"/>
        </w:rPr>
        <w:t>. гос. ин-т культуры, 2019. - 244 с</w:t>
      </w:r>
    </w:p>
    <w:p w14:paraId="59C9D2D0" w14:textId="77777777" w:rsidR="00AF62DF" w:rsidRPr="00007445" w:rsidRDefault="00AF62DF" w:rsidP="00AF62DF">
      <w:pPr>
        <w:pStyle w:val="a4"/>
        <w:spacing w:line="360" w:lineRule="auto"/>
        <w:jc w:val="both"/>
        <w:rPr>
          <w:rFonts w:ascii="Times New Roman" w:hAnsi="Times New Roman" w:cs="Times New Roman"/>
          <w:sz w:val="28"/>
          <w:szCs w:val="28"/>
        </w:rPr>
      </w:pPr>
    </w:p>
    <w:p w14:paraId="55FE1278" w14:textId="36591F56" w:rsidR="00FF5C65" w:rsidRPr="00007445" w:rsidRDefault="00FF5C65" w:rsidP="00007445">
      <w:pPr>
        <w:spacing w:after="0"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Автореферат</w:t>
      </w:r>
      <w:r w:rsidR="00665E08">
        <w:rPr>
          <w:rFonts w:ascii="Times New Roman" w:hAnsi="Times New Roman" w:cs="Times New Roman"/>
          <w:b/>
          <w:bCs/>
          <w:sz w:val="28"/>
          <w:szCs w:val="28"/>
        </w:rPr>
        <w:t xml:space="preserve"> </w:t>
      </w:r>
      <w:r w:rsidRPr="00007445">
        <w:rPr>
          <w:rFonts w:ascii="Times New Roman" w:hAnsi="Times New Roman" w:cs="Times New Roman"/>
          <w:b/>
          <w:bCs/>
          <w:sz w:val="28"/>
          <w:szCs w:val="28"/>
        </w:rPr>
        <w:t>диссертации</w:t>
      </w:r>
    </w:p>
    <w:p w14:paraId="0F176B0D" w14:textId="4EEAA27B"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Наева</w:t>
      </w:r>
      <w:proofErr w:type="spellEnd"/>
      <w:r w:rsidR="005C5C13"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Алтайский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обрядовый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фольклор:</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специфика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жанра: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автореферат</w:t>
      </w:r>
      <w:r w:rsidR="00665E08">
        <w:rPr>
          <w:rFonts w:ascii="Times New Roman" w:hAnsi="Times New Roman" w:cs="Times New Roman"/>
          <w:sz w:val="28"/>
          <w:szCs w:val="28"/>
        </w:rPr>
        <w:t xml:space="preserve"> </w:t>
      </w:r>
      <w:proofErr w:type="spellStart"/>
      <w:proofErr w:type="gramStart"/>
      <w:r w:rsidRPr="00007445">
        <w:rPr>
          <w:rFonts w:ascii="Times New Roman" w:hAnsi="Times New Roman" w:cs="Times New Roman"/>
          <w:sz w:val="28"/>
          <w:szCs w:val="28"/>
        </w:rPr>
        <w:t>дис.кандидата</w:t>
      </w:r>
      <w:proofErr w:type="spellEnd"/>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филологических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наук: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10.01.09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Наева</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Алевтина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Ивановна;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[Место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защиты: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Ин-т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монголоведения,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буддологии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тибетологии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Улан-Удэ,</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2010.</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p>
    <w:p w14:paraId="107282F4" w14:textId="77777777" w:rsidR="00FF5C65" w:rsidRPr="00007445" w:rsidRDefault="00FF5C65" w:rsidP="00007445">
      <w:pPr>
        <w:pStyle w:val="a4"/>
        <w:spacing w:line="360" w:lineRule="auto"/>
        <w:jc w:val="both"/>
        <w:rPr>
          <w:rFonts w:ascii="Times New Roman" w:hAnsi="Times New Roman" w:cs="Times New Roman"/>
          <w:sz w:val="28"/>
          <w:szCs w:val="28"/>
        </w:rPr>
      </w:pPr>
    </w:p>
    <w:bookmarkEnd w:id="84"/>
    <w:p w14:paraId="14168B15" w14:textId="77777777" w:rsidR="00FF5C65" w:rsidRPr="00007445" w:rsidRDefault="00FF5C65" w:rsidP="00007445">
      <w:pPr>
        <w:spacing w:after="0" w:line="360" w:lineRule="auto"/>
        <w:jc w:val="both"/>
        <w:rPr>
          <w:rFonts w:ascii="Times New Roman" w:hAnsi="Times New Roman" w:cs="Times New Roman"/>
          <w:b/>
          <w:bCs/>
          <w:sz w:val="28"/>
          <w:szCs w:val="28"/>
        </w:rPr>
      </w:pPr>
      <w:r w:rsidRPr="00007445">
        <w:rPr>
          <w:rFonts w:ascii="Times New Roman" w:hAnsi="Times New Roman" w:cs="Times New Roman"/>
          <w:b/>
          <w:bCs/>
          <w:sz w:val="28"/>
          <w:szCs w:val="28"/>
        </w:rPr>
        <w:t>Словари</w:t>
      </w:r>
    </w:p>
    <w:p w14:paraId="3FE26032" w14:textId="26BC290D"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Словарь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музейных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терминов.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Российская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музейная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энциклопедия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http://www.museum.ru/rme/dictionary.asp</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21.08.2023).</w:t>
      </w:r>
    </w:p>
    <w:p w14:paraId="6A914783" w14:textId="0BCBDE7F" w:rsidR="00FF5C65" w:rsidRPr="00007445" w:rsidRDefault="00FF5C65" w:rsidP="00007445">
      <w:pPr>
        <w:spacing w:after="0" w:line="360" w:lineRule="auto"/>
        <w:jc w:val="both"/>
        <w:rPr>
          <w:rFonts w:ascii="Times New Roman" w:hAnsi="Times New Roman" w:cs="Times New Roman"/>
          <w:sz w:val="28"/>
          <w:szCs w:val="28"/>
        </w:rPr>
      </w:pPr>
      <w:r w:rsidRPr="00007445">
        <w:rPr>
          <w:rFonts w:ascii="Times New Roman" w:hAnsi="Times New Roman" w:cs="Times New Roman"/>
          <w:b/>
          <w:bCs/>
          <w:sz w:val="28"/>
          <w:szCs w:val="28"/>
        </w:rPr>
        <w:t>Энциклопедии</w:t>
      </w:r>
      <w:r w:rsidR="00665E08">
        <w:rPr>
          <w:rFonts w:ascii="Times New Roman" w:hAnsi="Times New Roman" w:cs="Times New Roman"/>
          <w:b/>
          <w:bCs/>
          <w:sz w:val="28"/>
          <w:szCs w:val="28"/>
        </w:rPr>
        <w:t xml:space="preserve"> </w:t>
      </w:r>
    </w:p>
    <w:p w14:paraId="62715543" w14:textId="21F5AEC4"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Толстая</w:t>
      </w:r>
      <w:r w:rsidR="005C5C13"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Турилов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Гусева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Иверская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икона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Православная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энциклопедия.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Москва.,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2009.</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XXI:</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«Иверская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икона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Икиматарий</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8-22.</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752</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p>
    <w:p w14:paraId="30E0E207" w14:textId="61F68F35" w:rsidR="00FF5C65" w:rsidRPr="00007445" w:rsidRDefault="00665E08" w:rsidP="00007445">
      <w:pPr>
        <w:pStyle w:val="a4"/>
        <w:numPr>
          <w:ilvl w:val="0"/>
          <w:numId w:val="11"/>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FF5C65" w:rsidRPr="00007445">
        <w:rPr>
          <w:rFonts w:ascii="Times New Roman" w:hAnsi="Times New Roman" w:cs="Times New Roman"/>
          <w:sz w:val="28"/>
          <w:szCs w:val="28"/>
        </w:rPr>
        <w:t>Крашенинникова</w:t>
      </w:r>
      <w:r w:rsidR="005C5C13" w:rsidRPr="00007445">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005C5C13" w:rsidRPr="00007445">
        <w:rPr>
          <w:rFonts w:ascii="Times New Roman" w:hAnsi="Times New Roman" w:cs="Times New Roman"/>
          <w:sz w:val="28"/>
          <w:szCs w:val="28"/>
        </w:rPr>
        <w:t>Н.Н</w:t>
      </w:r>
      <w:r w:rsidR="00FF5C65"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00FF5C65" w:rsidRPr="00007445">
        <w:rPr>
          <w:rFonts w:ascii="Times New Roman" w:hAnsi="Times New Roman" w:cs="Times New Roman"/>
          <w:sz w:val="28"/>
          <w:szCs w:val="28"/>
        </w:rPr>
        <w:t>Александра</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Дивеевская</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Православная</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энциклопедия.</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Москва,</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2000.</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Т.</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I:</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«А</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Алексий</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Студит».</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545-546.</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752</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w:t>
      </w:r>
    </w:p>
    <w:p w14:paraId="3E4BF598" w14:textId="37561914"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Великие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иконы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авт.-сост.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Владимирова.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Москва: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Эксмо,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2011.</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143—144.</w:t>
      </w:r>
    </w:p>
    <w:p w14:paraId="031993E6" w14:textId="78B42E5F" w:rsidR="00FF5C65" w:rsidRPr="00007445" w:rsidRDefault="00665E08" w:rsidP="00007445">
      <w:pPr>
        <w:pStyle w:val="a4"/>
        <w:numPr>
          <w:ilvl w:val="0"/>
          <w:numId w:val="11"/>
        </w:numPr>
        <w:spacing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FF5C65" w:rsidRPr="00007445">
        <w:rPr>
          <w:rFonts w:ascii="Times New Roman" w:hAnsi="Times New Roman" w:cs="Times New Roman"/>
          <w:sz w:val="28"/>
          <w:szCs w:val="28"/>
        </w:rPr>
        <w:t>Православная</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энциклопедия.</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Москва,</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2007.</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Т.</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XIV:</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«Даниил</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Димитрий</w:t>
      </w:r>
      <w:proofErr w:type="gramStart"/>
      <w:r w:rsidR="00FF5C65" w:rsidRPr="00007445">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00FF5C65" w:rsidRPr="00007445">
        <w:rPr>
          <w:rFonts w:ascii="Times New Roman" w:hAnsi="Times New Roman" w:cs="Times New Roman"/>
          <w:sz w:val="28"/>
          <w:szCs w:val="28"/>
        </w:rPr>
        <w:t>752</w:t>
      </w:r>
      <w:r>
        <w:rPr>
          <w:rFonts w:ascii="Times New Roman" w:hAnsi="Times New Roman" w:cs="Times New Roman"/>
          <w:sz w:val="28"/>
          <w:szCs w:val="28"/>
        </w:rPr>
        <w:t xml:space="preserve"> </w:t>
      </w:r>
      <w:r w:rsidR="00FF5C65" w:rsidRPr="00007445">
        <w:rPr>
          <w:rFonts w:ascii="Times New Roman" w:hAnsi="Times New Roman" w:cs="Times New Roman"/>
          <w:sz w:val="28"/>
          <w:szCs w:val="28"/>
        </w:rPr>
        <w:t>с.</w:t>
      </w:r>
    </w:p>
    <w:p w14:paraId="6BC63ED0" w14:textId="77777777" w:rsidR="00FF5C65" w:rsidRPr="00007445" w:rsidRDefault="00FF5C65" w:rsidP="00007445">
      <w:pPr>
        <w:jc w:val="both"/>
        <w:rPr>
          <w:rFonts w:ascii="Times New Roman" w:eastAsia="Calibri" w:hAnsi="Times New Roman" w:cs="Times New Roman"/>
          <w:sz w:val="28"/>
          <w:szCs w:val="28"/>
          <w:lang w:eastAsia="ru-RU"/>
        </w:rPr>
      </w:pPr>
    </w:p>
    <w:p w14:paraId="2F649CDC" w14:textId="4D5141BB" w:rsidR="00FF5C65" w:rsidRPr="00007445" w:rsidRDefault="00FF5C65" w:rsidP="00007445">
      <w:pPr>
        <w:spacing w:after="0" w:line="360" w:lineRule="auto"/>
        <w:jc w:val="both"/>
        <w:outlineLvl w:val="3"/>
        <w:rPr>
          <w:rFonts w:ascii="Times New Roman" w:eastAsia="Times New Roman" w:hAnsi="Times New Roman" w:cs="Times New Roman"/>
          <w:b/>
          <w:bCs/>
          <w:color w:val="000000"/>
          <w:sz w:val="28"/>
          <w:szCs w:val="28"/>
          <w:lang w:eastAsia="ru-RU"/>
        </w:rPr>
      </w:pPr>
      <w:r w:rsidRPr="00007445">
        <w:rPr>
          <w:rFonts w:ascii="Times New Roman" w:eastAsia="Times New Roman" w:hAnsi="Times New Roman" w:cs="Times New Roman"/>
          <w:b/>
          <w:bCs/>
          <w:color w:val="000000"/>
          <w:sz w:val="28"/>
          <w:szCs w:val="28"/>
          <w:lang w:eastAsia="ru-RU"/>
        </w:rPr>
        <w:t>Ресурсы</w:t>
      </w:r>
      <w:r w:rsidR="00665E08">
        <w:rPr>
          <w:rFonts w:ascii="Times New Roman" w:eastAsia="Times New Roman" w:hAnsi="Times New Roman" w:cs="Times New Roman"/>
          <w:b/>
          <w:bCs/>
          <w:color w:val="000000"/>
          <w:sz w:val="28"/>
          <w:szCs w:val="28"/>
          <w:lang w:eastAsia="ru-RU"/>
        </w:rPr>
        <w:t xml:space="preserve"> </w:t>
      </w:r>
      <w:r w:rsidRPr="00007445">
        <w:rPr>
          <w:rFonts w:ascii="Times New Roman" w:eastAsia="Times New Roman" w:hAnsi="Times New Roman" w:cs="Times New Roman"/>
          <w:b/>
          <w:bCs/>
          <w:color w:val="000000"/>
          <w:sz w:val="28"/>
          <w:szCs w:val="28"/>
          <w:lang w:eastAsia="ru-RU"/>
        </w:rPr>
        <w:t>в</w:t>
      </w:r>
      <w:r w:rsidR="00665E08">
        <w:rPr>
          <w:rFonts w:ascii="Times New Roman" w:eastAsia="Times New Roman" w:hAnsi="Times New Roman" w:cs="Times New Roman"/>
          <w:b/>
          <w:bCs/>
          <w:color w:val="000000"/>
          <w:sz w:val="28"/>
          <w:szCs w:val="28"/>
          <w:lang w:eastAsia="ru-RU"/>
        </w:rPr>
        <w:t xml:space="preserve"> </w:t>
      </w:r>
      <w:r w:rsidRPr="00007445">
        <w:rPr>
          <w:rFonts w:ascii="Times New Roman" w:eastAsia="Times New Roman" w:hAnsi="Times New Roman" w:cs="Times New Roman"/>
          <w:b/>
          <w:bCs/>
          <w:color w:val="000000"/>
          <w:sz w:val="28"/>
          <w:szCs w:val="28"/>
          <w:lang w:eastAsia="ru-RU"/>
        </w:rPr>
        <w:t>сети</w:t>
      </w:r>
      <w:r w:rsidR="00665E08">
        <w:rPr>
          <w:rFonts w:ascii="Times New Roman" w:eastAsia="Times New Roman" w:hAnsi="Times New Roman" w:cs="Times New Roman"/>
          <w:b/>
          <w:bCs/>
          <w:color w:val="000000"/>
          <w:sz w:val="28"/>
          <w:szCs w:val="28"/>
          <w:lang w:eastAsia="ru-RU"/>
        </w:rPr>
        <w:t xml:space="preserve"> </w:t>
      </w:r>
      <w:r w:rsidRPr="00007445">
        <w:rPr>
          <w:rFonts w:ascii="Times New Roman" w:eastAsia="Times New Roman" w:hAnsi="Times New Roman" w:cs="Times New Roman"/>
          <w:b/>
          <w:bCs/>
          <w:color w:val="000000"/>
          <w:sz w:val="28"/>
          <w:szCs w:val="28"/>
          <w:lang w:eastAsia="ru-RU"/>
        </w:rPr>
        <w:t>Интернет</w:t>
      </w:r>
    </w:p>
    <w:p w14:paraId="41E281F5" w14:textId="77777777" w:rsidR="00FF5C65" w:rsidRPr="00007445" w:rsidRDefault="00FF5C65" w:rsidP="00007445">
      <w:pPr>
        <w:spacing w:after="0" w:line="360" w:lineRule="auto"/>
        <w:jc w:val="both"/>
        <w:rPr>
          <w:rFonts w:ascii="Times New Roman" w:hAnsi="Times New Roman" w:cs="Times New Roman"/>
          <w:sz w:val="28"/>
          <w:szCs w:val="28"/>
        </w:rPr>
      </w:pPr>
    </w:p>
    <w:p w14:paraId="29A06C45" w14:textId="1EDDBF52" w:rsidR="00FF5C65" w:rsidRPr="00007445" w:rsidRDefault="00FF5C65" w:rsidP="00007445">
      <w:pPr>
        <w:pStyle w:val="aa"/>
        <w:numPr>
          <w:ilvl w:val="0"/>
          <w:numId w:val="11"/>
        </w:numPr>
        <w:spacing w:line="360" w:lineRule="auto"/>
        <w:ind w:left="0" w:firstLine="0"/>
      </w:pPr>
      <w:r w:rsidRPr="00007445">
        <w:t>Лебедев,</w:t>
      </w:r>
      <w:r w:rsidR="00665E08">
        <w:t xml:space="preserve"> </w:t>
      </w:r>
      <w:r w:rsidRPr="00007445">
        <w:t>Е.</w:t>
      </w:r>
      <w:r w:rsidR="00665E08">
        <w:t xml:space="preserve"> </w:t>
      </w:r>
      <w:r w:rsidRPr="00007445">
        <w:t>В.</w:t>
      </w:r>
      <w:r w:rsidR="00665E08">
        <w:t xml:space="preserve"> </w:t>
      </w:r>
      <w:r w:rsidRPr="00007445">
        <w:t>Серебряный</w:t>
      </w:r>
      <w:r w:rsidR="00665E08">
        <w:t xml:space="preserve"> </w:t>
      </w:r>
      <w:r w:rsidRPr="00007445">
        <w:t>ключ</w:t>
      </w:r>
      <w:r w:rsidR="00665E08">
        <w:t xml:space="preserve"> </w:t>
      </w:r>
      <w:r w:rsidRPr="00007445">
        <w:t>(Стан-Бехтемир)</w:t>
      </w:r>
      <w:r w:rsidR="00665E08">
        <w:t xml:space="preserve"> </w:t>
      </w:r>
      <w:r w:rsidRPr="00007445">
        <w:t>/</w:t>
      </w:r>
      <w:r w:rsidR="00665E08">
        <w:t xml:space="preserve"> </w:t>
      </w:r>
      <w:r w:rsidRPr="00007445">
        <w:t>Е.</w:t>
      </w:r>
      <w:r w:rsidR="00665E08">
        <w:t xml:space="preserve"> </w:t>
      </w:r>
      <w:r w:rsidRPr="00007445">
        <w:t>В.</w:t>
      </w:r>
      <w:r w:rsidR="00665E08">
        <w:t xml:space="preserve"> </w:t>
      </w:r>
      <w:r w:rsidRPr="00007445">
        <w:t>Лебедев.</w:t>
      </w:r>
      <w:r w:rsidR="00665E08">
        <w:t xml:space="preserve"> </w:t>
      </w:r>
      <w:r w:rsidRPr="00007445">
        <w:t>—</w:t>
      </w:r>
      <w:r w:rsidR="00665E08">
        <w:t xml:space="preserve"> </w:t>
      </w:r>
      <w:proofErr w:type="gramStart"/>
      <w:r w:rsidRPr="00007445">
        <w:t>Текст</w:t>
      </w:r>
      <w:r w:rsidR="00665E08">
        <w:t xml:space="preserve"> </w:t>
      </w:r>
      <w:r w:rsidRPr="00007445">
        <w:t>:</w:t>
      </w:r>
      <w:proofErr w:type="gramEnd"/>
      <w:r w:rsidR="00665E08">
        <w:t xml:space="preserve"> </w:t>
      </w:r>
      <w:r w:rsidRPr="00007445">
        <w:t>электронный</w:t>
      </w:r>
      <w:r w:rsidR="00665E08">
        <w:t xml:space="preserve"> </w:t>
      </w:r>
      <w:r w:rsidRPr="00007445">
        <w:t>//</w:t>
      </w:r>
      <w:r w:rsidR="00665E08">
        <w:t xml:space="preserve"> </w:t>
      </w:r>
      <w:r w:rsidRPr="00007445">
        <w:t>Алтай</w:t>
      </w:r>
      <w:r w:rsidR="00665E08">
        <w:t xml:space="preserve"> </w:t>
      </w:r>
      <w:r w:rsidRPr="00007445">
        <w:t>туристический</w:t>
      </w:r>
      <w:r w:rsidR="00665E08">
        <w:t xml:space="preserve"> </w:t>
      </w:r>
      <w:r w:rsidRPr="00007445">
        <w:t>:</w:t>
      </w:r>
      <w:r w:rsidR="00665E08">
        <w:t xml:space="preserve"> </w:t>
      </w:r>
      <w:r w:rsidRPr="00007445">
        <w:t>[сайт].</w:t>
      </w:r>
      <w:r w:rsidR="00665E08">
        <w:t xml:space="preserve"> </w:t>
      </w:r>
      <w:r w:rsidRPr="00007445">
        <w:t>—</w:t>
      </w:r>
      <w:r w:rsidR="00665E08">
        <w:t xml:space="preserve"> </w:t>
      </w:r>
      <w:r w:rsidRPr="00007445">
        <w:t>URL:</w:t>
      </w:r>
      <w:r w:rsidR="00665E08">
        <w:t xml:space="preserve"> </w:t>
      </w:r>
      <w:r w:rsidRPr="00007445">
        <w:t>https://www.vtourisme.com/altaj/bogatstva-altaya/istochniki/1532-serebryanyj-klyuch</w:t>
      </w:r>
      <w:r w:rsidR="00665E08">
        <w:t xml:space="preserve"> </w:t>
      </w:r>
      <w:r w:rsidRPr="00007445">
        <w:t>(дата</w:t>
      </w:r>
      <w:r w:rsidR="00665E08">
        <w:t xml:space="preserve"> </w:t>
      </w:r>
      <w:r w:rsidRPr="00007445">
        <w:t>обращения:</w:t>
      </w:r>
      <w:r w:rsidR="00665E08">
        <w:t xml:space="preserve"> </w:t>
      </w:r>
      <w:r w:rsidRPr="00007445">
        <w:t>14.08.2023).</w:t>
      </w:r>
    </w:p>
    <w:p w14:paraId="0A666BDC" w14:textId="1DE0664A"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spellStart"/>
      <w:r w:rsidRPr="00007445">
        <w:rPr>
          <w:rFonts w:ascii="Times New Roman" w:hAnsi="Times New Roman" w:cs="Times New Roman"/>
          <w:sz w:val="28"/>
          <w:szCs w:val="28"/>
        </w:rPr>
        <w:t>Дунюшкин</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ключ»</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город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Белокуриха.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https://svyato.info/6714-rodnik-dunjushkin-kljuch.html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14.08.2023).</w:t>
      </w:r>
    </w:p>
    <w:p w14:paraId="164493C4" w14:textId="2B677E7C"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Духа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села</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Малоугренево</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https://svyato.info/14194-rodnik-svyatoy-istochnik-svyatogo-duha-u-sela-malougrenevo.html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14.08.2023).</w:t>
      </w:r>
    </w:p>
    <w:p w14:paraId="5FE58C8F" w14:textId="130A3AA4" w:rsidR="00FF5C65" w:rsidRPr="00007445" w:rsidRDefault="00FF5C65" w:rsidP="00007445">
      <w:pPr>
        <w:pStyle w:val="aa"/>
        <w:numPr>
          <w:ilvl w:val="0"/>
          <w:numId w:val="11"/>
        </w:numPr>
        <w:spacing w:line="360" w:lineRule="auto"/>
        <w:ind w:left="0" w:firstLine="0"/>
      </w:pPr>
      <w:r w:rsidRPr="00007445">
        <w:t>Святой</w:t>
      </w:r>
      <w:r w:rsidR="00665E08">
        <w:t xml:space="preserve"> </w:t>
      </w:r>
      <w:r w:rsidRPr="00007445">
        <w:t>источник</w:t>
      </w:r>
      <w:r w:rsidR="00665E08">
        <w:t xml:space="preserve"> </w:t>
      </w:r>
      <w:r w:rsidRPr="00007445">
        <w:t>иконы</w:t>
      </w:r>
      <w:r w:rsidR="00665E08">
        <w:t xml:space="preserve"> </w:t>
      </w:r>
      <w:r w:rsidRPr="00007445">
        <w:t>Божией</w:t>
      </w:r>
      <w:r w:rsidR="00665E08">
        <w:t xml:space="preserve"> </w:t>
      </w:r>
      <w:r w:rsidRPr="00007445">
        <w:t>Матери</w:t>
      </w:r>
      <w:r w:rsidR="00665E08">
        <w:t xml:space="preserve"> </w:t>
      </w:r>
      <w:r w:rsidRPr="00007445">
        <w:t>«Живоносный</w:t>
      </w:r>
      <w:r w:rsidR="00665E08">
        <w:t xml:space="preserve"> </w:t>
      </w:r>
    </w:p>
    <w:p w14:paraId="044E394C" w14:textId="122FD070" w:rsidR="00FF5C65" w:rsidRPr="00007445" w:rsidRDefault="00FF5C65" w:rsidP="00007445">
      <w:pPr>
        <w:pStyle w:val="a7"/>
        <w:numPr>
          <w:ilvl w:val="0"/>
          <w:numId w:val="11"/>
        </w:numPr>
        <w:spacing w:after="0" w:line="360" w:lineRule="auto"/>
        <w:ind w:left="0" w:firstLine="0"/>
        <w:jc w:val="both"/>
        <w:rPr>
          <w:rFonts w:ascii="Times New Roman" w:hAnsi="Times New Roman" w:cs="Times New Roman"/>
          <w:sz w:val="28"/>
          <w:szCs w:val="28"/>
          <w:lang w:val="en-US"/>
        </w:rPr>
      </w:pPr>
      <w:r w:rsidRPr="00007445">
        <w:rPr>
          <w:rFonts w:ascii="Times New Roman" w:hAnsi="Times New Roman" w:cs="Times New Roman"/>
          <w:sz w:val="28"/>
          <w:szCs w:val="28"/>
          <w:lang w:val="en-US"/>
        </w:rPr>
        <w:t>UNESCO</w:t>
      </w:r>
      <w:r w:rsidR="00665E08">
        <w:rPr>
          <w:rFonts w:ascii="Times New Roman" w:hAnsi="Times New Roman" w:cs="Times New Roman"/>
          <w:sz w:val="28"/>
          <w:szCs w:val="28"/>
          <w:lang w:val="en-US"/>
        </w:rPr>
        <w:t xml:space="preserve"> </w:t>
      </w:r>
      <w:r w:rsidRPr="00007445">
        <w:rPr>
          <w:rFonts w:ascii="Times New Roman" w:hAnsi="Times New Roman" w:cs="Times New Roman"/>
          <w:sz w:val="28"/>
          <w:szCs w:val="28"/>
          <w:lang w:val="en-US"/>
        </w:rPr>
        <w:t>World</w:t>
      </w:r>
      <w:r w:rsidR="00665E08">
        <w:rPr>
          <w:rFonts w:ascii="Times New Roman" w:hAnsi="Times New Roman" w:cs="Times New Roman"/>
          <w:sz w:val="28"/>
          <w:szCs w:val="28"/>
          <w:lang w:val="en-US"/>
        </w:rPr>
        <w:t xml:space="preserve"> </w:t>
      </w:r>
      <w:r w:rsidRPr="00007445">
        <w:rPr>
          <w:rFonts w:ascii="Times New Roman" w:hAnsi="Times New Roman" w:cs="Times New Roman"/>
          <w:sz w:val="28"/>
          <w:szCs w:val="28"/>
          <w:lang w:val="en-US"/>
        </w:rPr>
        <w:t>Heritage</w:t>
      </w:r>
      <w:r w:rsidR="00665E08">
        <w:rPr>
          <w:rFonts w:ascii="Times New Roman" w:hAnsi="Times New Roman" w:cs="Times New Roman"/>
          <w:sz w:val="28"/>
          <w:szCs w:val="28"/>
          <w:lang w:val="en-US"/>
        </w:rPr>
        <w:t xml:space="preserve"> </w:t>
      </w:r>
      <w:r w:rsidRPr="00007445">
        <w:rPr>
          <w:rFonts w:ascii="Times New Roman" w:hAnsi="Times New Roman" w:cs="Times New Roman"/>
          <w:sz w:val="28"/>
          <w:szCs w:val="28"/>
          <w:lang w:val="en-US"/>
        </w:rPr>
        <w:t>Centre</w:t>
      </w:r>
      <w:r w:rsidR="00665E08">
        <w:rPr>
          <w:rFonts w:ascii="Times New Roman" w:hAnsi="Times New Roman" w:cs="Times New Roman"/>
          <w:sz w:val="28"/>
          <w:szCs w:val="28"/>
          <w:lang w:val="en-US"/>
        </w:rPr>
        <w:t xml:space="preserve"> </w:t>
      </w:r>
      <w:r w:rsidRPr="00007445">
        <w:rPr>
          <w:rFonts w:ascii="Times New Roman" w:hAnsi="Times New Roman" w:cs="Times New Roman"/>
          <w:sz w:val="28"/>
          <w:szCs w:val="28"/>
          <w:lang w:val="en-US"/>
        </w:rPr>
        <w:t>—</w:t>
      </w:r>
      <w:r w:rsidR="00665E08">
        <w:rPr>
          <w:rFonts w:ascii="Times New Roman" w:hAnsi="Times New Roman" w:cs="Times New Roman"/>
          <w:sz w:val="28"/>
          <w:szCs w:val="28"/>
          <w:lang w:val="en-US"/>
        </w:rPr>
        <w:t xml:space="preserve"> </w:t>
      </w:r>
      <w:r w:rsidRPr="00007445">
        <w:rPr>
          <w:rFonts w:ascii="Times New Roman" w:hAnsi="Times New Roman" w:cs="Times New Roman"/>
          <w:sz w:val="28"/>
          <w:szCs w:val="28"/>
          <w:lang w:val="en-US"/>
        </w:rPr>
        <w:t>Decision</w:t>
      </w:r>
      <w:r w:rsidR="00665E08">
        <w:rPr>
          <w:rFonts w:ascii="Times New Roman" w:hAnsi="Times New Roman" w:cs="Times New Roman"/>
          <w:sz w:val="28"/>
          <w:szCs w:val="28"/>
          <w:lang w:val="en-US"/>
        </w:rPr>
        <w:t xml:space="preserve"> </w:t>
      </w:r>
      <w:r w:rsidRPr="00007445">
        <w:rPr>
          <w:rFonts w:ascii="Times New Roman" w:hAnsi="Times New Roman" w:cs="Times New Roman"/>
          <w:sz w:val="28"/>
          <w:szCs w:val="28"/>
          <w:lang w:val="en-US"/>
        </w:rPr>
        <w:t>—</w:t>
      </w:r>
      <w:r w:rsidR="00665E08">
        <w:rPr>
          <w:rFonts w:ascii="Times New Roman" w:hAnsi="Times New Roman" w:cs="Times New Roman"/>
          <w:sz w:val="28"/>
          <w:szCs w:val="28"/>
          <w:lang w:val="en-US"/>
        </w:rPr>
        <w:t xml:space="preserve"> </w:t>
      </w:r>
      <w:r w:rsidRPr="00007445">
        <w:rPr>
          <w:rFonts w:ascii="Times New Roman" w:hAnsi="Times New Roman" w:cs="Times New Roman"/>
          <w:sz w:val="28"/>
          <w:szCs w:val="28"/>
          <w:lang w:val="en-US"/>
        </w:rPr>
        <w:t>22COM</w:t>
      </w:r>
      <w:r w:rsidR="00665E08">
        <w:rPr>
          <w:rFonts w:ascii="Times New Roman" w:hAnsi="Times New Roman" w:cs="Times New Roman"/>
          <w:sz w:val="28"/>
          <w:szCs w:val="28"/>
          <w:lang w:val="en-US"/>
        </w:rPr>
        <w:t xml:space="preserve"> </w:t>
      </w:r>
      <w:r w:rsidRPr="00007445">
        <w:rPr>
          <w:rFonts w:ascii="Times New Roman" w:hAnsi="Times New Roman" w:cs="Times New Roman"/>
          <w:sz w:val="28"/>
          <w:szCs w:val="28"/>
          <w:lang w:val="en-US"/>
        </w:rPr>
        <w:t>VIII.A.2</w:t>
      </w:r>
    </w:p>
    <w:p w14:paraId="47F8C8F0" w14:textId="4B43BEF9"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Ачаирский</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женский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монастырь.</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Туристер.ру</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https://www.tourister.ru/world/europe/russia/city/omsk/temples/28414</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16.08.2023).</w:t>
      </w:r>
    </w:p>
    <w:p w14:paraId="2E417F19" w14:textId="1C9D8443"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proofErr w:type="spellStart"/>
      <w:r w:rsidRPr="00007445">
        <w:rPr>
          <w:rFonts w:ascii="Times New Roman" w:hAnsi="Times New Roman" w:cs="Times New Roman"/>
          <w:sz w:val="28"/>
          <w:szCs w:val="28"/>
        </w:rPr>
        <w:t>Дуняшкин</w:t>
      </w:r>
      <w:proofErr w:type="spell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ключ.</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Сибирский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туристический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справочник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https://sib-guide.ru/siberia/di/336</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14.08.2023).</w:t>
      </w:r>
    </w:p>
    <w:p w14:paraId="21B5A8BE" w14:textId="2CB90557" w:rsidR="00FF5C65" w:rsidRPr="00007445" w:rsidRDefault="00FF5C65" w:rsidP="00007445">
      <w:pPr>
        <w:pStyle w:val="aa"/>
        <w:numPr>
          <w:ilvl w:val="0"/>
          <w:numId w:val="11"/>
        </w:numPr>
        <w:spacing w:line="360" w:lineRule="auto"/>
        <w:ind w:left="0" w:firstLine="0"/>
      </w:pPr>
      <w:r w:rsidRPr="00007445">
        <w:t>Источник»</w:t>
      </w:r>
      <w:r w:rsidR="00665E08">
        <w:t xml:space="preserve"> </w:t>
      </w:r>
      <w:r w:rsidRPr="00007445">
        <w:t>деревня</w:t>
      </w:r>
      <w:r w:rsidR="00665E08">
        <w:t xml:space="preserve"> </w:t>
      </w:r>
      <w:proofErr w:type="spellStart"/>
      <w:r w:rsidRPr="00007445">
        <w:t>Большекулачье</w:t>
      </w:r>
      <w:proofErr w:type="spellEnd"/>
      <w:r w:rsidRPr="00007445">
        <w:t>.</w:t>
      </w:r>
      <w:r w:rsidR="00665E08">
        <w:t xml:space="preserve"> </w:t>
      </w:r>
      <w:r w:rsidRPr="00007445">
        <w:t>—</w:t>
      </w:r>
      <w:r w:rsidR="00665E08">
        <w:t xml:space="preserve"> </w:t>
      </w:r>
      <w:proofErr w:type="gramStart"/>
      <w:r w:rsidRPr="00007445">
        <w:t>Текст</w:t>
      </w:r>
      <w:r w:rsidR="00665E08">
        <w:t xml:space="preserve"> </w:t>
      </w:r>
      <w:r w:rsidRPr="00007445">
        <w:t>:</w:t>
      </w:r>
      <w:proofErr w:type="gramEnd"/>
      <w:r w:rsidR="00665E08">
        <w:t xml:space="preserve"> </w:t>
      </w:r>
      <w:r w:rsidRPr="00007445">
        <w:t>электронный</w:t>
      </w:r>
      <w:r w:rsidR="00665E08">
        <w:t xml:space="preserve"> </w:t>
      </w:r>
      <w:r w:rsidRPr="00007445">
        <w:t>//</w:t>
      </w:r>
      <w:r w:rsidR="00665E08">
        <w:t xml:space="preserve"> </w:t>
      </w:r>
      <w:r w:rsidRPr="00007445">
        <w:t>Святой</w:t>
      </w:r>
      <w:r w:rsidR="00665E08">
        <w:t xml:space="preserve"> </w:t>
      </w:r>
      <w:r w:rsidRPr="00007445">
        <w:t>источник</w:t>
      </w:r>
      <w:r w:rsidR="00665E08">
        <w:t xml:space="preserve"> </w:t>
      </w:r>
      <w:r w:rsidRPr="00007445">
        <w:t>:</w:t>
      </w:r>
      <w:r w:rsidR="00665E08">
        <w:t xml:space="preserve"> </w:t>
      </w:r>
      <w:r w:rsidRPr="00007445">
        <w:t>[сайт].</w:t>
      </w:r>
      <w:r w:rsidR="00665E08">
        <w:t xml:space="preserve"> </w:t>
      </w:r>
      <w:r w:rsidRPr="00007445">
        <w:t>—</w:t>
      </w:r>
      <w:r w:rsidR="00665E08">
        <w:t xml:space="preserve"> </w:t>
      </w:r>
      <w:r w:rsidRPr="00007445">
        <w:t>URL:</w:t>
      </w:r>
      <w:r w:rsidR="00665E08">
        <w:t xml:space="preserve"> </w:t>
      </w:r>
      <w:r w:rsidRPr="00007445">
        <w:t>https://svyato.info/7181-rodnik-svjatojj-bogorodichnyjj-istochnik.html</w:t>
      </w:r>
      <w:r w:rsidR="00665E08">
        <w:t xml:space="preserve"> </w:t>
      </w:r>
      <w:r w:rsidRPr="00007445">
        <w:t>(дата</w:t>
      </w:r>
      <w:r w:rsidR="00665E08">
        <w:t xml:space="preserve"> </w:t>
      </w:r>
      <w:r w:rsidRPr="00007445">
        <w:t>обращения:</w:t>
      </w:r>
      <w:r w:rsidR="00665E08">
        <w:t xml:space="preserve"> </w:t>
      </w:r>
      <w:r w:rsidRPr="00007445">
        <w:t>16.08.2023).</w:t>
      </w:r>
    </w:p>
    <w:p w14:paraId="51173F83" w14:textId="2A6AC60F" w:rsidR="00FF5C65" w:rsidRPr="00007445" w:rsidRDefault="00FF5C65"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Итоги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проекта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«Чистые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Чистые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https://spring.rgo-altay.ru/itogi-proekta-chistye-rodniki-altaja/</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27.07.2023).</w:t>
      </w:r>
    </w:p>
    <w:p w14:paraId="03EC712A" w14:textId="230ACD5E" w:rsidR="00FF5C65" w:rsidRPr="00007445" w:rsidRDefault="00FF5C65"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lastRenderedPageBreak/>
        <w:t>Кокоулин,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святым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местам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земли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Новосибирской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Кокоулин.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Искитимская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епархия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Новосибирской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митрополии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Русской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Православной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Церкви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https://iskitimeparhia.ru</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15.08.2023).</w:t>
      </w:r>
    </w:p>
    <w:p w14:paraId="20BE134E" w14:textId="7D7BD4BE" w:rsidR="00FF5C65" w:rsidRPr="00007445" w:rsidRDefault="00FF5C65" w:rsidP="00007445">
      <w:pPr>
        <w:pStyle w:val="aa"/>
        <w:numPr>
          <w:ilvl w:val="0"/>
          <w:numId w:val="11"/>
        </w:numPr>
        <w:spacing w:line="360" w:lineRule="auto"/>
        <w:ind w:left="0" w:firstLine="0"/>
      </w:pPr>
      <w:r w:rsidRPr="00007445">
        <w:t>Место</w:t>
      </w:r>
      <w:r w:rsidR="00665E08">
        <w:t xml:space="preserve"> </w:t>
      </w:r>
      <w:r w:rsidRPr="00007445">
        <w:t>Памяти</w:t>
      </w:r>
      <w:r w:rsidR="00665E08">
        <w:t xml:space="preserve"> </w:t>
      </w:r>
      <w:r w:rsidRPr="00007445">
        <w:t>–</w:t>
      </w:r>
      <w:r w:rsidR="00665E08">
        <w:t xml:space="preserve"> </w:t>
      </w:r>
      <w:r w:rsidRPr="00007445">
        <w:t>святой</w:t>
      </w:r>
      <w:r w:rsidR="00665E08">
        <w:t xml:space="preserve"> </w:t>
      </w:r>
      <w:r w:rsidRPr="00007445">
        <w:t>колодец</w:t>
      </w:r>
      <w:r w:rsidR="00665E08">
        <w:t xml:space="preserve"> </w:t>
      </w:r>
      <w:r w:rsidRPr="00007445">
        <w:t>Половинка.</w:t>
      </w:r>
      <w:r w:rsidR="00665E08">
        <w:t xml:space="preserve"> </w:t>
      </w:r>
      <w:r w:rsidRPr="00007445">
        <w:t>—</w:t>
      </w:r>
      <w:r w:rsidR="00665E08">
        <w:t xml:space="preserve"> </w:t>
      </w:r>
      <w:proofErr w:type="gramStart"/>
      <w:r w:rsidRPr="00007445">
        <w:t>Текст</w:t>
      </w:r>
      <w:r w:rsidR="00665E08">
        <w:t xml:space="preserve"> </w:t>
      </w:r>
      <w:r w:rsidRPr="00007445">
        <w:t>:</w:t>
      </w:r>
      <w:proofErr w:type="gramEnd"/>
      <w:r w:rsidR="00665E08">
        <w:t xml:space="preserve"> </w:t>
      </w:r>
      <w:r w:rsidRPr="00007445">
        <w:t>электронный</w:t>
      </w:r>
      <w:r w:rsidR="00665E08">
        <w:t xml:space="preserve"> </w:t>
      </w:r>
      <w:r w:rsidRPr="00007445">
        <w:t>//</w:t>
      </w:r>
      <w:r w:rsidR="00665E08">
        <w:t xml:space="preserve"> </w:t>
      </w:r>
      <w:r w:rsidRPr="00007445">
        <w:t>Образование</w:t>
      </w:r>
      <w:r w:rsidR="00665E08">
        <w:t xml:space="preserve"> </w:t>
      </w:r>
      <w:r w:rsidRPr="00007445">
        <w:t>и</w:t>
      </w:r>
      <w:r w:rsidR="00665E08">
        <w:t xml:space="preserve"> </w:t>
      </w:r>
      <w:r w:rsidRPr="00007445">
        <w:t>православие</w:t>
      </w:r>
      <w:r w:rsidR="00665E08">
        <w:t xml:space="preserve"> </w:t>
      </w:r>
      <w:r w:rsidRPr="00007445">
        <w:t>:</w:t>
      </w:r>
      <w:r w:rsidR="00665E08">
        <w:t xml:space="preserve"> </w:t>
      </w:r>
      <w:r w:rsidRPr="00007445">
        <w:t>[сайт].</w:t>
      </w:r>
      <w:r w:rsidR="00665E08">
        <w:t xml:space="preserve"> </w:t>
      </w:r>
      <w:r w:rsidRPr="00007445">
        <w:t>—</w:t>
      </w:r>
      <w:r w:rsidR="00665E08">
        <w:t xml:space="preserve"> </w:t>
      </w:r>
      <w:r w:rsidRPr="00007445">
        <w:t>URL:</w:t>
      </w:r>
      <w:r w:rsidR="00665E08">
        <w:t xml:space="preserve"> </w:t>
      </w:r>
      <w:r w:rsidRPr="00007445">
        <w:t>http://www.orthedu.ru/kraeved/14408-mesto-pamyati-svyatoy-kolodec-polovinka.html</w:t>
      </w:r>
      <w:r w:rsidR="00665E08">
        <w:t xml:space="preserve"> </w:t>
      </w:r>
      <w:r w:rsidRPr="00007445">
        <w:t>(дата</w:t>
      </w:r>
      <w:r w:rsidR="00665E08">
        <w:t xml:space="preserve"> </w:t>
      </w:r>
      <w:r w:rsidRPr="00007445">
        <w:t>обращения:</w:t>
      </w:r>
      <w:r w:rsidR="00665E08">
        <w:t xml:space="preserve"> </w:t>
      </w:r>
      <w:r w:rsidRPr="00007445">
        <w:t>15.08.2023).</w:t>
      </w:r>
    </w:p>
    <w:p w14:paraId="36F74FE8" w14:textId="2C943690"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Национальный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проект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«Экология».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Министерство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природных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ресурсов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экологии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Российской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Федерации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https://www.mnr.gov.ru/about/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27.07.2023).</w:t>
      </w:r>
    </w:p>
    <w:p w14:paraId="48C15671" w14:textId="770E2258"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Проекта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«У</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белый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храм».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Фонд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Президентских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грантов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https://xn--80afcdbalict6afooklqi5o.xn--p1ai/public/application/item?id=e1fdb0d5-e4ef-4048-94d0-8ed4989db242#winner-geography</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27.07.2023).</w:t>
      </w:r>
    </w:p>
    <w:p w14:paraId="3C1DFAC1" w14:textId="28D8A9D5" w:rsidR="00FF5C65" w:rsidRPr="00007445" w:rsidRDefault="00FF5C65" w:rsidP="00007445">
      <w:pPr>
        <w:pStyle w:val="aa"/>
        <w:numPr>
          <w:ilvl w:val="0"/>
          <w:numId w:val="11"/>
        </w:numPr>
        <w:spacing w:line="360" w:lineRule="auto"/>
        <w:ind w:left="0" w:firstLine="0"/>
      </w:pPr>
      <w:r w:rsidRPr="00007445">
        <w:t>Родник</w:t>
      </w:r>
      <w:r w:rsidR="00665E08">
        <w:t xml:space="preserve"> </w:t>
      </w:r>
      <w:r w:rsidRPr="00007445">
        <w:t>«Воскресенский</w:t>
      </w:r>
      <w:r w:rsidR="00665E08">
        <w:t xml:space="preserve"> </w:t>
      </w:r>
      <w:r w:rsidRPr="00007445">
        <w:t>ключ».</w:t>
      </w:r>
      <w:r w:rsidR="00665E08">
        <w:t xml:space="preserve"> </w:t>
      </w:r>
      <w:r w:rsidRPr="00007445">
        <w:t>—</w:t>
      </w:r>
      <w:r w:rsidR="00665E08">
        <w:t xml:space="preserve"> </w:t>
      </w:r>
      <w:proofErr w:type="gramStart"/>
      <w:r w:rsidRPr="00007445">
        <w:t>Текст</w:t>
      </w:r>
      <w:r w:rsidR="00665E08">
        <w:t xml:space="preserve"> </w:t>
      </w:r>
      <w:r w:rsidRPr="00007445">
        <w:t>:</w:t>
      </w:r>
      <w:proofErr w:type="gramEnd"/>
      <w:r w:rsidR="00665E08">
        <w:t xml:space="preserve"> </w:t>
      </w:r>
      <w:r w:rsidRPr="00007445">
        <w:t>электронный</w:t>
      </w:r>
      <w:r w:rsidR="00665E08">
        <w:t xml:space="preserve"> </w:t>
      </w:r>
      <w:r w:rsidRPr="00007445">
        <w:t>//</w:t>
      </w:r>
      <w:r w:rsidR="00665E08">
        <w:t xml:space="preserve"> </w:t>
      </w:r>
      <w:r w:rsidRPr="00007445">
        <w:t>Гид-путеводитель</w:t>
      </w:r>
      <w:r w:rsidR="00665E08">
        <w:t xml:space="preserve"> </w:t>
      </w:r>
      <w:r w:rsidRPr="00007445">
        <w:t>по</w:t>
      </w:r>
      <w:r w:rsidR="00665E08">
        <w:t xml:space="preserve"> </w:t>
      </w:r>
      <w:r w:rsidRPr="00007445">
        <w:t>Томской</w:t>
      </w:r>
      <w:r w:rsidR="00665E08">
        <w:t xml:space="preserve"> </w:t>
      </w:r>
      <w:r w:rsidRPr="00007445">
        <w:t>области</w:t>
      </w:r>
      <w:r w:rsidR="00665E08">
        <w:t xml:space="preserve"> </w:t>
      </w:r>
      <w:r w:rsidRPr="00007445">
        <w:t>:</w:t>
      </w:r>
      <w:r w:rsidR="00665E08">
        <w:t xml:space="preserve"> </w:t>
      </w:r>
      <w:r w:rsidRPr="00007445">
        <w:t>[сайт].</w:t>
      </w:r>
      <w:r w:rsidR="00665E08">
        <w:t xml:space="preserve"> </w:t>
      </w:r>
      <w:r w:rsidRPr="00007445">
        <w:t>—</w:t>
      </w:r>
      <w:r w:rsidR="00665E08">
        <w:t xml:space="preserve"> </w:t>
      </w:r>
      <w:r w:rsidRPr="00007445">
        <w:t>URL:</w:t>
      </w:r>
      <w:r w:rsidR="00665E08">
        <w:t xml:space="preserve"> </w:t>
      </w:r>
      <w:r w:rsidRPr="00007445">
        <w:t>https://tour.tomsk.life/places/691</w:t>
      </w:r>
      <w:r w:rsidR="00665E08">
        <w:t xml:space="preserve"> </w:t>
      </w:r>
      <w:r w:rsidRPr="00007445">
        <w:t>(дата</w:t>
      </w:r>
      <w:r w:rsidR="00665E08">
        <w:t xml:space="preserve"> </w:t>
      </w:r>
      <w:r w:rsidRPr="00007445">
        <w:t>обращения:</w:t>
      </w:r>
      <w:r w:rsidR="00665E08">
        <w:t xml:space="preserve"> </w:t>
      </w:r>
      <w:r w:rsidRPr="00007445">
        <w:t>15.08.2023).</w:t>
      </w:r>
    </w:p>
    <w:p w14:paraId="65297F73" w14:textId="70A32BE6"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Родник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«Царский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ключ»,</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город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Томск.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https://svyato.info/7498-rodnik-carskiy-klyuch-gorod-tomsk.html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14.08.2023).</w:t>
      </w:r>
    </w:p>
    <w:p w14:paraId="040B479B" w14:textId="19EDC32D" w:rsidR="00FF5C65" w:rsidRPr="00007445" w:rsidRDefault="00FF5C65" w:rsidP="00007445">
      <w:pPr>
        <w:pStyle w:val="aa"/>
        <w:numPr>
          <w:ilvl w:val="0"/>
          <w:numId w:val="11"/>
        </w:numPr>
        <w:spacing w:line="360" w:lineRule="auto"/>
        <w:ind w:left="0" w:firstLine="0"/>
      </w:pPr>
      <w:r w:rsidRPr="00007445">
        <w:t>Родник,</w:t>
      </w:r>
      <w:r w:rsidR="00665E08">
        <w:t xml:space="preserve"> </w:t>
      </w:r>
      <w:r w:rsidRPr="00007445">
        <w:t>святой</w:t>
      </w:r>
      <w:r w:rsidR="00665E08">
        <w:t xml:space="preserve"> </w:t>
      </w:r>
      <w:r w:rsidRPr="00007445">
        <w:t>источник</w:t>
      </w:r>
      <w:r w:rsidR="00665E08">
        <w:t xml:space="preserve"> </w:t>
      </w:r>
      <w:r w:rsidRPr="00007445">
        <w:t>Казанской</w:t>
      </w:r>
      <w:r w:rsidR="00665E08">
        <w:t xml:space="preserve"> </w:t>
      </w:r>
      <w:r w:rsidRPr="00007445">
        <w:t>иконы</w:t>
      </w:r>
      <w:r w:rsidR="00665E08">
        <w:t xml:space="preserve"> </w:t>
      </w:r>
      <w:r w:rsidRPr="00007445">
        <w:t>Божией</w:t>
      </w:r>
      <w:r w:rsidR="00665E08">
        <w:t xml:space="preserve"> </w:t>
      </w:r>
      <w:r w:rsidRPr="00007445">
        <w:t>Матери</w:t>
      </w:r>
      <w:r w:rsidR="00665E08">
        <w:t xml:space="preserve"> </w:t>
      </w:r>
      <w:r w:rsidRPr="00007445">
        <w:t>село</w:t>
      </w:r>
      <w:r w:rsidR="00665E08">
        <w:t xml:space="preserve"> </w:t>
      </w:r>
      <w:proofErr w:type="spellStart"/>
      <w:r w:rsidRPr="00007445">
        <w:t>Усть-Серта</w:t>
      </w:r>
      <w:proofErr w:type="spellEnd"/>
      <w:r w:rsidRPr="00007445">
        <w:t>.</w:t>
      </w:r>
      <w:r w:rsidR="00665E08">
        <w:t xml:space="preserve"> </w:t>
      </w:r>
      <w:r w:rsidRPr="00007445">
        <w:t>—</w:t>
      </w:r>
      <w:r w:rsidR="00665E08">
        <w:t xml:space="preserve"> </w:t>
      </w:r>
      <w:proofErr w:type="gramStart"/>
      <w:r w:rsidRPr="00007445">
        <w:t>Текст</w:t>
      </w:r>
      <w:r w:rsidR="00665E08">
        <w:t xml:space="preserve"> </w:t>
      </w:r>
      <w:r w:rsidRPr="00007445">
        <w:t>:</w:t>
      </w:r>
      <w:proofErr w:type="gramEnd"/>
      <w:r w:rsidR="00665E08">
        <w:t xml:space="preserve"> </w:t>
      </w:r>
      <w:r w:rsidRPr="00007445">
        <w:t>электронный</w:t>
      </w:r>
      <w:r w:rsidR="00665E08">
        <w:t xml:space="preserve"> </w:t>
      </w:r>
      <w:r w:rsidRPr="00007445">
        <w:t>//</w:t>
      </w:r>
      <w:r w:rsidR="00665E08">
        <w:t xml:space="preserve"> </w:t>
      </w:r>
      <w:r w:rsidRPr="00007445">
        <w:t>Святой</w:t>
      </w:r>
      <w:r w:rsidR="00665E08">
        <w:t xml:space="preserve"> </w:t>
      </w:r>
      <w:r w:rsidRPr="00007445">
        <w:t>источник</w:t>
      </w:r>
      <w:r w:rsidR="00665E08">
        <w:t xml:space="preserve"> </w:t>
      </w:r>
      <w:r w:rsidRPr="00007445">
        <w:t>:</w:t>
      </w:r>
      <w:r w:rsidR="00665E08">
        <w:t xml:space="preserve"> </w:t>
      </w:r>
      <w:r w:rsidRPr="00007445">
        <w:t>[сайт].</w:t>
      </w:r>
      <w:r w:rsidR="00665E08">
        <w:t xml:space="preserve"> </w:t>
      </w:r>
      <w:r w:rsidRPr="00007445">
        <w:t>—</w:t>
      </w:r>
      <w:r w:rsidR="00665E08">
        <w:t xml:space="preserve"> </w:t>
      </w:r>
      <w:r w:rsidRPr="00007445">
        <w:t>https://svyato.info/6874-svyatoj-istochnik-kazanskojj-ikony-bozhiejj-materi.html</w:t>
      </w:r>
      <w:r w:rsidR="00665E08">
        <w:t xml:space="preserve"> </w:t>
      </w:r>
      <w:r w:rsidRPr="00007445">
        <w:t>(дата</w:t>
      </w:r>
      <w:r w:rsidR="00665E08">
        <w:t xml:space="preserve"> </w:t>
      </w:r>
      <w:r w:rsidRPr="00007445">
        <w:t>обращения:</w:t>
      </w:r>
      <w:r w:rsidR="00665E08">
        <w:t xml:space="preserve"> </w:t>
      </w:r>
      <w:r w:rsidRPr="00007445">
        <w:t>14.08.2023).</w:t>
      </w:r>
    </w:p>
    <w:p w14:paraId="5840D490" w14:textId="069936A9" w:rsidR="00651F3D" w:rsidRPr="00007445" w:rsidRDefault="00651F3D" w:rsidP="00007445">
      <w:pPr>
        <w:pStyle w:val="aa"/>
        <w:numPr>
          <w:ilvl w:val="0"/>
          <w:numId w:val="11"/>
        </w:numPr>
        <w:spacing w:line="360" w:lineRule="auto"/>
        <w:ind w:left="0" w:firstLine="0"/>
      </w:pPr>
      <w:r w:rsidRPr="00007445">
        <w:rPr>
          <w:rFonts w:eastAsiaTheme="minorHAnsi"/>
        </w:rPr>
        <w:t>Российские</w:t>
      </w:r>
      <w:r w:rsidR="00665E08">
        <w:rPr>
          <w:rFonts w:eastAsiaTheme="minorHAnsi"/>
        </w:rPr>
        <w:t xml:space="preserve"> </w:t>
      </w:r>
      <w:r w:rsidRPr="00007445">
        <w:rPr>
          <w:rFonts w:eastAsiaTheme="minorHAnsi"/>
        </w:rPr>
        <w:t>природные</w:t>
      </w:r>
      <w:r w:rsidR="00665E08">
        <w:rPr>
          <w:rFonts w:eastAsiaTheme="minorHAnsi"/>
        </w:rPr>
        <w:t xml:space="preserve"> </w:t>
      </w:r>
      <w:r w:rsidRPr="00007445">
        <w:rPr>
          <w:rFonts w:eastAsiaTheme="minorHAnsi"/>
        </w:rPr>
        <w:t>объекты,</w:t>
      </w:r>
      <w:r w:rsidR="00665E08">
        <w:rPr>
          <w:rFonts w:eastAsiaTheme="minorHAnsi"/>
        </w:rPr>
        <w:t xml:space="preserve"> </w:t>
      </w:r>
      <w:r w:rsidRPr="00007445">
        <w:rPr>
          <w:rFonts w:eastAsiaTheme="minorHAnsi"/>
        </w:rPr>
        <w:t>включенные</w:t>
      </w:r>
      <w:r w:rsidR="00665E08">
        <w:rPr>
          <w:rFonts w:eastAsiaTheme="minorHAnsi"/>
        </w:rPr>
        <w:t xml:space="preserve"> </w:t>
      </w:r>
      <w:r w:rsidRPr="00007445">
        <w:rPr>
          <w:rFonts w:eastAsiaTheme="minorHAnsi"/>
        </w:rPr>
        <w:t>в</w:t>
      </w:r>
      <w:r w:rsidR="00665E08">
        <w:rPr>
          <w:rFonts w:eastAsiaTheme="minorHAnsi"/>
        </w:rPr>
        <w:t xml:space="preserve"> </w:t>
      </w:r>
      <w:r w:rsidRPr="00007445">
        <w:rPr>
          <w:rFonts w:eastAsiaTheme="minorHAnsi"/>
        </w:rPr>
        <w:t>Список</w:t>
      </w:r>
      <w:r w:rsidR="00665E08">
        <w:rPr>
          <w:rFonts w:eastAsiaTheme="minorHAnsi"/>
        </w:rPr>
        <w:t xml:space="preserve"> </w:t>
      </w:r>
      <w:r w:rsidRPr="00007445">
        <w:rPr>
          <w:rFonts w:eastAsiaTheme="minorHAnsi"/>
        </w:rPr>
        <w:t>всемирного</w:t>
      </w:r>
      <w:r w:rsidR="00665E08">
        <w:rPr>
          <w:rFonts w:eastAsiaTheme="minorHAnsi"/>
        </w:rPr>
        <w:t xml:space="preserve"> </w:t>
      </w:r>
      <w:r w:rsidRPr="00007445">
        <w:rPr>
          <w:rFonts w:eastAsiaTheme="minorHAnsi"/>
        </w:rPr>
        <w:t>наследия</w:t>
      </w:r>
      <w:r w:rsidR="00665E08">
        <w:rPr>
          <w:rFonts w:eastAsiaTheme="minorHAnsi"/>
        </w:rPr>
        <w:t xml:space="preserve"> </w:t>
      </w:r>
      <w:r w:rsidRPr="00007445">
        <w:rPr>
          <w:rFonts w:eastAsiaTheme="minorHAnsi"/>
        </w:rPr>
        <w:t>ЮНЕСКО.</w:t>
      </w:r>
      <w:r w:rsidR="00665E08">
        <w:rPr>
          <w:rFonts w:eastAsiaTheme="minorHAnsi"/>
        </w:rPr>
        <w:t xml:space="preserve"> </w:t>
      </w:r>
      <w:r w:rsidRPr="00007445">
        <w:rPr>
          <w:rFonts w:eastAsiaTheme="minorHAnsi"/>
        </w:rPr>
        <w:t>—</w:t>
      </w:r>
      <w:r w:rsidR="00665E08">
        <w:rPr>
          <w:rFonts w:eastAsiaTheme="minorHAnsi"/>
        </w:rPr>
        <w:t xml:space="preserve"> </w:t>
      </w:r>
      <w:proofErr w:type="gramStart"/>
      <w:r w:rsidRPr="00007445">
        <w:rPr>
          <w:rFonts w:eastAsiaTheme="minorHAnsi"/>
        </w:rPr>
        <w:t>Текст</w:t>
      </w:r>
      <w:r w:rsidR="00665E08">
        <w:rPr>
          <w:rFonts w:eastAsiaTheme="minorHAnsi"/>
        </w:rPr>
        <w:t xml:space="preserve"> </w:t>
      </w:r>
      <w:r w:rsidRPr="00007445">
        <w:rPr>
          <w:rFonts w:eastAsiaTheme="minorHAnsi"/>
        </w:rPr>
        <w:t>:</w:t>
      </w:r>
      <w:proofErr w:type="gramEnd"/>
      <w:r w:rsidR="00665E08">
        <w:rPr>
          <w:rFonts w:eastAsiaTheme="minorHAnsi"/>
        </w:rPr>
        <w:t xml:space="preserve"> </w:t>
      </w:r>
      <w:r w:rsidRPr="00007445">
        <w:rPr>
          <w:rFonts w:eastAsiaTheme="minorHAnsi"/>
        </w:rPr>
        <w:t>электронный</w:t>
      </w:r>
      <w:r w:rsidR="00665E08">
        <w:rPr>
          <w:rFonts w:eastAsiaTheme="minorHAnsi"/>
        </w:rPr>
        <w:t xml:space="preserve"> </w:t>
      </w:r>
      <w:r w:rsidRPr="00007445">
        <w:rPr>
          <w:rFonts w:eastAsiaTheme="minorHAnsi"/>
        </w:rPr>
        <w:t>//</w:t>
      </w:r>
      <w:r w:rsidR="00665E08">
        <w:rPr>
          <w:rFonts w:eastAsiaTheme="minorHAnsi"/>
        </w:rPr>
        <w:t xml:space="preserve"> </w:t>
      </w:r>
      <w:r w:rsidRPr="00007445">
        <w:rPr>
          <w:rFonts w:eastAsiaTheme="minorHAnsi"/>
        </w:rPr>
        <w:t>Фонд</w:t>
      </w:r>
      <w:r w:rsidR="00665E08">
        <w:rPr>
          <w:rFonts w:eastAsiaTheme="minorHAnsi"/>
        </w:rPr>
        <w:t xml:space="preserve">  </w:t>
      </w:r>
      <w:r w:rsidRPr="00007445">
        <w:rPr>
          <w:rFonts w:eastAsiaTheme="minorHAnsi"/>
        </w:rPr>
        <w:t>"Охрана</w:t>
      </w:r>
      <w:r w:rsidR="00665E08">
        <w:rPr>
          <w:rFonts w:eastAsiaTheme="minorHAnsi"/>
        </w:rPr>
        <w:t xml:space="preserve"> </w:t>
      </w:r>
      <w:r w:rsidRPr="00007445">
        <w:rPr>
          <w:rFonts w:eastAsiaTheme="minorHAnsi"/>
        </w:rPr>
        <w:t>природного</w:t>
      </w:r>
      <w:r w:rsidR="00665E08">
        <w:rPr>
          <w:rFonts w:eastAsiaTheme="minorHAnsi"/>
        </w:rPr>
        <w:t xml:space="preserve"> </w:t>
      </w:r>
      <w:r w:rsidRPr="00007445">
        <w:rPr>
          <w:rFonts w:eastAsiaTheme="minorHAnsi"/>
        </w:rPr>
        <w:t>наследия"</w:t>
      </w:r>
      <w:r w:rsidR="00665E08">
        <w:rPr>
          <w:rFonts w:eastAsiaTheme="minorHAnsi"/>
        </w:rPr>
        <w:t xml:space="preserve"> </w:t>
      </w:r>
      <w:r w:rsidRPr="00007445">
        <w:rPr>
          <w:rFonts w:eastAsiaTheme="minorHAnsi"/>
        </w:rPr>
        <w:t>:</w:t>
      </w:r>
      <w:r w:rsidR="00665E08">
        <w:rPr>
          <w:rFonts w:eastAsiaTheme="minorHAnsi"/>
        </w:rPr>
        <w:t xml:space="preserve"> </w:t>
      </w:r>
      <w:r w:rsidRPr="00007445">
        <w:rPr>
          <w:rFonts w:eastAsiaTheme="minorHAnsi"/>
        </w:rPr>
        <w:t>[сайт].</w:t>
      </w:r>
      <w:r w:rsidR="00665E08">
        <w:rPr>
          <w:rFonts w:eastAsiaTheme="minorHAnsi"/>
        </w:rPr>
        <w:t xml:space="preserve"> </w:t>
      </w:r>
      <w:r w:rsidRPr="00007445">
        <w:rPr>
          <w:rFonts w:eastAsiaTheme="minorHAnsi"/>
        </w:rPr>
        <w:t>—</w:t>
      </w:r>
      <w:r w:rsidR="00665E08">
        <w:rPr>
          <w:rFonts w:eastAsiaTheme="minorHAnsi"/>
        </w:rPr>
        <w:t xml:space="preserve"> </w:t>
      </w:r>
      <w:r w:rsidRPr="00007445">
        <w:rPr>
          <w:rFonts w:eastAsiaTheme="minorHAnsi"/>
        </w:rPr>
        <w:t>URL:</w:t>
      </w:r>
      <w:r w:rsidR="00665E08">
        <w:rPr>
          <w:rFonts w:eastAsiaTheme="minorHAnsi"/>
        </w:rPr>
        <w:t xml:space="preserve"> </w:t>
      </w:r>
      <w:r w:rsidRPr="00007445">
        <w:rPr>
          <w:rFonts w:eastAsiaTheme="minorHAnsi"/>
        </w:rPr>
        <w:t>http://www.nhpfund.ru/world-heritage/russian-sites.html</w:t>
      </w:r>
      <w:r w:rsidR="00665E08">
        <w:rPr>
          <w:rFonts w:eastAsiaTheme="minorHAnsi"/>
        </w:rPr>
        <w:t xml:space="preserve"> </w:t>
      </w:r>
      <w:r w:rsidRPr="00007445">
        <w:rPr>
          <w:rFonts w:eastAsiaTheme="minorHAnsi"/>
        </w:rPr>
        <w:t>(дата</w:t>
      </w:r>
      <w:r w:rsidR="00665E08">
        <w:rPr>
          <w:rFonts w:eastAsiaTheme="minorHAnsi"/>
        </w:rPr>
        <w:t xml:space="preserve"> </w:t>
      </w:r>
      <w:r w:rsidRPr="00007445">
        <w:rPr>
          <w:rFonts w:eastAsiaTheme="minorHAnsi"/>
        </w:rPr>
        <w:t>обращения:</w:t>
      </w:r>
      <w:r w:rsidR="00665E08">
        <w:rPr>
          <w:rFonts w:eastAsiaTheme="minorHAnsi"/>
        </w:rPr>
        <w:t xml:space="preserve"> </w:t>
      </w:r>
      <w:r w:rsidRPr="00007445">
        <w:rPr>
          <w:rFonts w:eastAsiaTheme="minorHAnsi"/>
        </w:rPr>
        <w:t>23.08.2023)</w:t>
      </w:r>
      <w:r w:rsidR="00665E08">
        <w:rPr>
          <w:rFonts w:eastAsiaTheme="minorHAnsi"/>
        </w:rPr>
        <w:t xml:space="preserve"> </w:t>
      </w:r>
    </w:p>
    <w:p w14:paraId="46556110" w14:textId="4EC2C00B" w:rsidR="00FF5C65" w:rsidRPr="00007445" w:rsidRDefault="00FF5C65" w:rsidP="00007445">
      <w:pPr>
        <w:pStyle w:val="aa"/>
        <w:numPr>
          <w:ilvl w:val="0"/>
          <w:numId w:val="11"/>
        </w:numPr>
        <w:spacing w:line="360" w:lineRule="auto"/>
        <w:ind w:left="0" w:firstLine="0"/>
      </w:pPr>
      <w:r w:rsidRPr="00007445">
        <w:t>Свято</w:t>
      </w:r>
      <w:r w:rsidR="00665E08">
        <w:t xml:space="preserve"> </w:t>
      </w:r>
      <w:r w:rsidRPr="00007445">
        <w:t>-</w:t>
      </w:r>
      <w:r w:rsidR="00665E08">
        <w:t xml:space="preserve"> </w:t>
      </w:r>
      <w:r w:rsidRPr="00007445">
        <w:t>Тихвинский</w:t>
      </w:r>
      <w:r w:rsidR="00665E08">
        <w:t xml:space="preserve"> </w:t>
      </w:r>
      <w:r w:rsidRPr="00007445">
        <w:t>Бийский</w:t>
      </w:r>
      <w:r w:rsidR="00665E08">
        <w:t xml:space="preserve"> </w:t>
      </w:r>
      <w:r w:rsidRPr="00007445">
        <w:t>женский</w:t>
      </w:r>
      <w:r w:rsidR="00665E08">
        <w:t xml:space="preserve"> </w:t>
      </w:r>
      <w:r w:rsidRPr="00007445">
        <w:t>монастырь.</w:t>
      </w:r>
      <w:r w:rsidR="00665E08">
        <w:t xml:space="preserve"> </w:t>
      </w:r>
      <w:r w:rsidRPr="00007445">
        <w:t>—</w:t>
      </w:r>
      <w:r w:rsidR="00665E08">
        <w:t xml:space="preserve"> </w:t>
      </w:r>
      <w:proofErr w:type="gramStart"/>
      <w:r w:rsidRPr="00007445">
        <w:t>Текст</w:t>
      </w:r>
      <w:r w:rsidR="00665E08">
        <w:t xml:space="preserve"> </w:t>
      </w:r>
      <w:r w:rsidRPr="00007445">
        <w:t>:</w:t>
      </w:r>
      <w:proofErr w:type="gramEnd"/>
      <w:r w:rsidR="00665E08">
        <w:t xml:space="preserve"> </w:t>
      </w:r>
      <w:r w:rsidRPr="00007445">
        <w:t>электронный</w:t>
      </w:r>
      <w:r w:rsidR="00665E08">
        <w:t xml:space="preserve"> </w:t>
      </w:r>
      <w:r w:rsidRPr="00007445">
        <w:t>//</w:t>
      </w:r>
      <w:r w:rsidR="00665E08">
        <w:t xml:space="preserve"> </w:t>
      </w:r>
      <w:r w:rsidRPr="00007445">
        <w:t>Русские</w:t>
      </w:r>
      <w:r w:rsidR="00665E08">
        <w:t xml:space="preserve"> </w:t>
      </w:r>
      <w:r w:rsidRPr="00007445">
        <w:t>Церкви</w:t>
      </w:r>
      <w:r w:rsidR="00665E08">
        <w:t xml:space="preserve"> </w:t>
      </w:r>
      <w:r w:rsidRPr="00007445">
        <w:t>:</w:t>
      </w:r>
      <w:r w:rsidR="00665E08">
        <w:t xml:space="preserve"> </w:t>
      </w:r>
      <w:r w:rsidRPr="00007445">
        <w:t>[сайт].</w:t>
      </w:r>
      <w:r w:rsidR="00665E08">
        <w:t xml:space="preserve"> </w:t>
      </w:r>
      <w:r w:rsidRPr="00007445">
        <w:t>—</w:t>
      </w:r>
      <w:r w:rsidR="00665E08">
        <w:t xml:space="preserve"> </w:t>
      </w:r>
      <w:r w:rsidRPr="00007445">
        <w:t>URL:</w:t>
      </w:r>
      <w:r w:rsidR="00665E08">
        <w:t xml:space="preserve"> </w:t>
      </w:r>
      <w:r w:rsidRPr="00007445">
        <w:t>https://russian-church.ru/viewpage.php?page=6589</w:t>
      </w:r>
      <w:r w:rsidR="00665E08">
        <w:t xml:space="preserve"> </w:t>
      </w:r>
      <w:r w:rsidRPr="00007445">
        <w:lastRenderedPageBreak/>
        <w:t>(дата</w:t>
      </w:r>
      <w:r w:rsidR="00665E08">
        <w:t xml:space="preserve"> </w:t>
      </w:r>
      <w:r w:rsidRPr="00007445">
        <w:t>обращения:</w:t>
      </w:r>
      <w:r w:rsidR="00665E08">
        <w:t xml:space="preserve"> </w:t>
      </w:r>
      <w:r w:rsidRPr="00007445">
        <w:t>14.08.2023).</w:t>
      </w:r>
    </w:p>
    <w:p w14:paraId="54796F3D" w14:textId="40F32352" w:rsidR="00FF5C65" w:rsidRPr="00007445" w:rsidRDefault="00FF5C65" w:rsidP="00007445">
      <w:pPr>
        <w:pStyle w:val="aa"/>
        <w:numPr>
          <w:ilvl w:val="0"/>
          <w:numId w:val="11"/>
        </w:numPr>
        <w:spacing w:line="360" w:lineRule="auto"/>
        <w:ind w:left="0" w:firstLine="0"/>
      </w:pPr>
      <w:r w:rsidRPr="00007445">
        <w:t>Святой</w:t>
      </w:r>
      <w:r w:rsidR="00665E08">
        <w:t xml:space="preserve"> </w:t>
      </w:r>
      <w:r w:rsidRPr="00007445">
        <w:t>источник</w:t>
      </w:r>
      <w:r w:rsidR="00665E08">
        <w:t xml:space="preserve"> </w:t>
      </w:r>
      <w:r w:rsidRPr="00007445">
        <w:t>мученика</w:t>
      </w:r>
      <w:r w:rsidR="00665E08">
        <w:t xml:space="preserve"> </w:t>
      </w:r>
      <w:r w:rsidRPr="00007445">
        <w:t>Василия</w:t>
      </w:r>
      <w:r w:rsidR="00665E08">
        <w:t xml:space="preserve"> </w:t>
      </w:r>
      <w:proofErr w:type="spellStart"/>
      <w:r w:rsidRPr="00007445">
        <w:t>Мангазейского</w:t>
      </w:r>
      <w:proofErr w:type="spellEnd"/>
      <w:r w:rsidR="00665E08">
        <w:t xml:space="preserve"> </w:t>
      </w:r>
      <w:r w:rsidRPr="00007445">
        <w:t>у</w:t>
      </w:r>
      <w:r w:rsidR="00665E08">
        <w:t xml:space="preserve"> </w:t>
      </w:r>
      <w:r w:rsidRPr="00007445">
        <w:t>поселка</w:t>
      </w:r>
      <w:r w:rsidR="00665E08">
        <w:t xml:space="preserve"> </w:t>
      </w:r>
      <w:proofErr w:type="spellStart"/>
      <w:r w:rsidRPr="00007445">
        <w:t>Пуровск</w:t>
      </w:r>
      <w:proofErr w:type="spellEnd"/>
      <w:r w:rsidRPr="00007445">
        <w:t>.</w:t>
      </w:r>
      <w:r w:rsidR="00665E08">
        <w:t xml:space="preserve"> </w:t>
      </w:r>
      <w:r w:rsidRPr="00007445">
        <w:t>—</w:t>
      </w:r>
      <w:r w:rsidR="00665E08">
        <w:t xml:space="preserve"> </w:t>
      </w:r>
      <w:proofErr w:type="gramStart"/>
      <w:r w:rsidRPr="00007445">
        <w:t>Текст</w:t>
      </w:r>
      <w:r w:rsidR="00665E08">
        <w:t xml:space="preserve"> </w:t>
      </w:r>
      <w:r w:rsidRPr="00007445">
        <w:t>:</w:t>
      </w:r>
      <w:proofErr w:type="gramEnd"/>
      <w:r w:rsidR="00665E08">
        <w:t xml:space="preserve"> </w:t>
      </w:r>
      <w:r w:rsidRPr="00007445">
        <w:t>электронный</w:t>
      </w:r>
      <w:r w:rsidR="00665E08">
        <w:t xml:space="preserve"> </w:t>
      </w:r>
      <w:r w:rsidRPr="00007445">
        <w:t>//</w:t>
      </w:r>
      <w:r w:rsidR="00665E08">
        <w:t xml:space="preserve"> </w:t>
      </w:r>
      <w:r w:rsidRPr="00007445">
        <w:t>Святой</w:t>
      </w:r>
      <w:r w:rsidR="00665E08">
        <w:t xml:space="preserve"> </w:t>
      </w:r>
      <w:r w:rsidRPr="00007445">
        <w:t>источник</w:t>
      </w:r>
      <w:r w:rsidR="00665E08">
        <w:t xml:space="preserve"> </w:t>
      </w:r>
      <w:r w:rsidRPr="00007445">
        <w:t>:</w:t>
      </w:r>
      <w:r w:rsidR="00665E08">
        <w:t xml:space="preserve"> </w:t>
      </w:r>
      <w:r w:rsidRPr="00007445">
        <w:t>[сайт].</w:t>
      </w:r>
      <w:r w:rsidR="00665E08">
        <w:t xml:space="preserve"> </w:t>
      </w:r>
      <w:r w:rsidRPr="00007445">
        <w:t>—</w:t>
      </w:r>
      <w:r w:rsidR="00665E08">
        <w:t xml:space="preserve"> </w:t>
      </w:r>
      <w:r w:rsidRPr="00007445">
        <w:t>URL</w:t>
      </w:r>
      <w:r w:rsidR="00665E08">
        <w:t xml:space="preserve"> </w:t>
      </w:r>
      <w:r w:rsidRPr="00007445">
        <w:t>https://svyato.info/12381-rodnik-svyatoy-istochnik-muchenika-vasiliya-mangazeyskogo-u-poselka-purovsk.html</w:t>
      </w:r>
      <w:r w:rsidR="00665E08">
        <w:t xml:space="preserve"> </w:t>
      </w:r>
      <w:r w:rsidRPr="00007445">
        <w:t>(дата</w:t>
      </w:r>
      <w:r w:rsidR="00665E08">
        <w:t xml:space="preserve"> </w:t>
      </w:r>
      <w:r w:rsidRPr="00007445">
        <w:t>обращения:</w:t>
      </w:r>
      <w:r w:rsidR="00665E08">
        <w:t xml:space="preserve"> </w:t>
      </w:r>
      <w:r w:rsidRPr="00007445">
        <w:t>14.08.2023).</w:t>
      </w:r>
    </w:p>
    <w:p w14:paraId="51AD5B7D" w14:textId="1A7CCA76" w:rsidR="00FF5C65" w:rsidRPr="00007445" w:rsidRDefault="00FF5C65" w:rsidP="00007445">
      <w:pPr>
        <w:pStyle w:val="a7"/>
        <w:numPr>
          <w:ilvl w:val="0"/>
          <w:numId w:val="11"/>
        </w:numPr>
        <w:spacing w:after="0"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равноапостольных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царя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Константина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царицы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Елены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деревня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Камышенка.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https://svyato.info/6865-rodnik-svjatojj-istochnik-konstantina-i-eleny.html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15.08.2023).</w:t>
      </w:r>
    </w:p>
    <w:p w14:paraId="029BAC92" w14:textId="28AA067E" w:rsidR="00FF5C65" w:rsidRPr="00007445" w:rsidRDefault="00FF5C65"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Свято-Тихвинский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(Боровой).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Чистые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родники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Алтая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https://spring.rgo-altay.ru/spring/svjato-tihvinskij-istochnik-borovoj/</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14.08.2023).</w:t>
      </w:r>
    </w:p>
    <w:p w14:paraId="26A56382" w14:textId="23B823E8" w:rsidR="00392489" w:rsidRPr="00007445" w:rsidRDefault="00392489"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Декларация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Организации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Объединенных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Наций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правах</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коренных</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народов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ООН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https://www.un.org/ru/documents/decl_conv/declarations/indigenous_rights.shtml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24.08.2023).</w:t>
      </w:r>
    </w:p>
    <w:p w14:paraId="51B5C092" w14:textId="546D59B1" w:rsidR="00807C69" w:rsidRPr="00007445" w:rsidRDefault="00807C69"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Конвенция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охране</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всемирного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культурного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природного</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наследия.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ООН</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https://www.un.org/ru/documents/decl_conv/conventions/heritage.shtml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24.08.2023).</w:t>
      </w:r>
    </w:p>
    <w:p w14:paraId="1C412C97" w14:textId="48EDD37C" w:rsidR="002E2DDA" w:rsidRPr="00007445" w:rsidRDefault="002E2DDA"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Иоанна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Крестителя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в</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Гавриловка.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Туризм</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https://gurievsk42.ru/tour/tpost/64nbm0x2f1-istochnik-ioanna-krestitelya-v-d-gavrilo</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24.08.2023).</w:t>
      </w:r>
    </w:p>
    <w:p w14:paraId="70FD09B2" w14:textId="17596A96" w:rsidR="005526B2" w:rsidRPr="00007445" w:rsidRDefault="00D30F3F" w:rsidP="00007445">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Казанской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иконы</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Божией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Матери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село</w:t>
      </w:r>
      <w:r w:rsidR="00665E08">
        <w:rPr>
          <w:rFonts w:ascii="Times New Roman" w:hAnsi="Times New Roman" w:cs="Times New Roman"/>
          <w:sz w:val="28"/>
          <w:szCs w:val="28"/>
        </w:rPr>
        <w:t xml:space="preserve"> </w:t>
      </w:r>
      <w:proofErr w:type="spellStart"/>
      <w:r w:rsidRPr="00007445">
        <w:rPr>
          <w:rFonts w:ascii="Times New Roman" w:hAnsi="Times New Roman" w:cs="Times New Roman"/>
          <w:sz w:val="28"/>
          <w:szCs w:val="28"/>
        </w:rPr>
        <w:t>Усть-Серта</w:t>
      </w:r>
      <w:proofErr w:type="spellEnd"/>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Текст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00665E08">
        <w:rPr>
          <w:rFonts w:ascii="Times New Roman" w:hAnsi="Times New Roman" w:cs="Times New Roman"/>
          <w:sz w:val="28"/>
          <w:szCs w:val="28"/>
        </w:rPr>
        <w:t xml:space="preserve"> </w:t>
      </w:r>
      <w:r w:rsidRPr="00007445">
        <w:rPr>
          <w:rFonts w:ascii="Times New Roman" w:hAnsi="Times New Roman" w:cs="Times New Roman"/>
          <w:sz w:val="28"/>
          <w:szCs w:val="28"/>
        </w:rPr>
        <w:t>электронный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Святой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источник</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https://svyato.info/6874-svyatoj-istochnik-kazanskojj-ikony-bozhiejj-materi.html</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24.08.2023).</w:t>
      </w:r>
    </w:p>
    <w:p w14:paraId="2691C41F" w14:textId="77777777" w:rsidR="00AF62DF" w:rsidRDefault="005526B2" w:rsidP="00AF62DF">
      <w:pPr>
        <w:pStyle w:val="a4"/>
        <w:numPr>
          <w:ilvl w:val="0"/>
          <w:numId w:val="11"/>
        </w:numPr>
        <w:spacing w:line="360" w:lineRule="auto"/>
        <w:ind w:left="0" w:firstLine="0"/>
        <w:jc w:val="both"/>
        <w:rPr>
          <w:rFonts w:ascii="Times New Roman" w:hAnsi="Times New Roman" w:cs="Times New Roman"/>
          <w:sz w:val="28"/>
          <w:szCs w:val="28"/>
        </w:rPr>
      </w:pPr>
      <w:r w:rsidRPr="00007445">
        <w:rPr>
          <w:rFonts w:ascii="Times New Roman" w:hAnsi="Times New Roman" w:cs="Times New Roman"/>
          <w:sz w:val="28"/>
          <w:szCs w:val="28"/>
        </w:rPr>
        <w:t>Официальный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Барнаульской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Епархии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Русской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Православной</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церкви:</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[сайт].</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URL:</w:t>
      </w:r>
      <w:r w:rsidR="00665E08">
        <w:rPr>
          <w:rFonts w:ascii="Times New Roman" w:hAnsi="Times New Roman" w:cs="Times New Roman"/>
          <w:sz w:val="28"/>
          <w:szCs w:val="28"/>
        </w:rPr>
        <w:t xml:space="preserve"> </w:t>
      </w:r>
      <w:proofErr w:type="gramStart"/>
      <w:r w:rsidRPr="00007445">
        <w:rPr>
          <w:rFonts w:ascii="Times New Roman" w:hAnsi="Times New Roman" w:cs="Times New Roman"/>
          <w:sz w:val="28"/>
          <w:szCs w:val="28"/>
        </w:rPr>
        <w:t>http://barnaul-ep.cerkov.ru/</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w:t>
      </w:r>
      <w:proofErr w:type="gramEnd"/>
      <w:r w:rsidRPr="00007445">
        <w:rPr>
          <w:rFonts w:ascii="Times New Roman" w:hAnsi="Times New Roman" w:cs="Times New Roman"/>
          <w:sz w:val="28"/>
          <w:szCs w:val="28"/>
        </w:rPr>
        <w:t>дата</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обращения:</w:t>
      </w:r>
      <w:r w:rsidR="00665E08">
        <w:rPr>
          <w:rFonts w:ascii="Times New Roman" w:hAnsi="Times New Roman" w:cs="Times New Roman"/>
          <w:sz w:val="28"/>
          <w:szCs w:val="28"/>
        </w:rPr>
        <w:t xml:space="preserve"> </w:t>
      </w:r>
      <w:r w:rsidRPr="00007445">
        <w:rPr>
          <w:rFonts w:ascii="Times New Roman" w:hAnsi="Times New Roman" w:cs="Times New Roman"/>
          <w:sz w:val="28"/>
          <w:szCs w:val="28"/>
        </w:rPr>
        <w:t>17.08.2023).</w:t>
      </w:r>
    </w:p>
    <w:p w14:paraId="4D4FDF19" w14:textId="77777777" w:rsidR="00724063" w:rsidRDefault="005526B2" w:rsidP="00724063">
      <w:pPr>
        <w:pStyle w:val="a4"/>
        <w:numPr>
          <w:ilvl w:val="0"/>
          <w:numId w:val="11"/>
        </w:numPr>
        <w:spacing w:line="360" w:lineRule="auto"/>
        <w:ind w:left="0" w:firstLine="0"/>
        <w:jc w:val="both"/>
        <w:rPr>
          <w:rFonts w:ascii="Times New Roman" w:hAnsi="Times New Roman" w:cs="Times New Roman"/>
          <w:sz w:val="28"/>
          <w:szCs w:val="28"/>
        </w:rPr>
      </w:pPr>
      <w:r w:rsidRPr="00AF62DF">
        <w:rPr>
          <w:rFonts w:ascii="Times New Roman" w:hAnsi="Times New Roman" w:cs="Times New Roman"/>
          <w:sz w:val="28"/>
          <w:szCs w:val="28"/>
        </w:rPr>
        <w:lastRenderedPageBreak/>
        <w:t>Сайт</w:t>
      </w:r>
      <w:r w:rsidR="00665E08" w:rsidRPr="00AF62DF">
        <w:rPr>
          <w:rFonts w:ascii="Times New Roman" w:hAnsi="Times New Roman" w:cs="Times New Roman"/>
          <w:sz w:val="28"/>
          <w:szCs w:val="28"/>
        </w:rPr>
        <w:t xml:space="preserve"> </w:t>
      </w:r>
      <w:proofErr w:type="spellStart"/>
      <w:r w:rsidRPr="00AF62DF">
        <w:rPr>
          <w:rFonts w:ascii="Times New Roman" w:hAnsi="Times New Roman" w:cs="Times New Roman"/>
          <w:sz w:val="28"/>
          <w:szCs w:val="28"/>
        </w:rPr>
        <w:t>протоерея</w:t>
      </w:r>
      <w:proofErr w:type="spellEnd"/>
      <w:r w:rsidR="00665E08" w:rsidRPr="00AF62DF">
        <w:rPr>
          <w:rFonts w:ascii="Times New Roman" w:hAnsi="Times New Roman" w:cs="Times New Roman"/>
          <w:sz w:val="28"/>
          <w:szCs w:val="28"/>
        </w:rPr>
        <w:t xml:space="preserve"> </w:t>
      </w:r>
      <w:r w:rsidRPr="00AF62DF">
        <w:rPr>
          <w:rFonts w:ascii="Times New Roman" w:hAnsi="Times New Roman" w:cs="Times New Roman"/>
          <w:sz w:val="28"/>
          <w:szCs w:val="28"/>
        </w:rPr>
        <w:t>Георгия</w:t>
      </w:r>
      <w:r w:rsidR="00665E08" w:rsidRPr="00AF62DF">
        <w:rPr>
          <w:rFonts w:ascii="Times New Roman" w:hAnsi="Times New Roman" w:cs="Times New Roman"/>
          <w:sz w:val="28"/>
          <w:szCs w:val="28"/>
        </w:rPr>
        <w:t xml:space="preserve"> </w:t>
      </w:r>
      <w:proofErr w:type="spellStart"/>
      <w:r w:rsidRPr="00AF62DF">
        <w:rPr>
          <w:rFonts w:ascii="Times New Roman" w:hAnsi="Times New Roman" w:cs="Times New Roman"/>
          <w:sz w:val="28"/>
          <w:szCs w:val="28"/>
        </w:rPr>
        <w:t>Крейдуна</w:t>
      </w:r>
      <w:proofErr w:type="spellEnd"/>
      <w:r w:rsidRPr="00AF62DF">
        <w:rPr>
          <w:rFonts w:ascii="Times New Roman" w:hAnsi="Times New Roman" w:cs="Times New Roman"/>
          <w:sz w:val="28"/>
          <w:szCs w:val="28"/>
        </w:rPr>
        <w:t>:</w:t>
      </w:r>
      <w:r w:rsidR="00665E08" w:rsidRPr="00AF62DF">
        <w:rPr>
          <w:rFonts w:ascii="Times New Roman" w:hAnsi="Times New Roman" w:cs="Times New Roman"/>
          <w:sz w:val="28"/>
          <w:szCs w:val="28"/>
        </w:rPr>
        <w:t xml:space="preserve"> </w:t>
      </w:r>
      <w:r w:rsidRPr="00AF62DF">
        <w:rPr>
          <w:rFonts w:ascii="Times New Roman" w:hAnsi="Times New Roman" w:cs="Times New Roman"/>
          <w:sz w:val="28"/>
          <w:szCs w:val="28"/>
        </w:rPr>
        <w:t>[сайт].</w:t>
      </w:r>
      <w:r w:rsidR="00665E08" w:rsidRPr="00AF62DF">
        <w:rPr>
          <w:rFonts w:ascii="Times New Roman" w:hAnsi="Times New Roman" w:cs="Times New Roman"/>
          <w:sz w:val="28"/>
          <w:szCs w:val="28"/>
        </w:rPr>
        <w:t xml:space="preserve"> </w:t>
      </w:r>
      <w:r w:rsidRPr="00AF62DF">
        <w:rPr>
          <w:rFonts w:ascii="Times New Roman" w:hAnsi="Times New Roman" w:cs="Times New Roman"/>
          <w:sz w:val="28"/>
          <w:szCs w:val="28"/>
        </w:rPr>
        <w:t>–</w:t>
      </w:r>
      <w:r w:rsidR="00665E08" w:rsidRPr="00AF62DF">
        <w:rPr>
          <w:rFonts w:ascii="Times New Roman" w:hAnsi="Times New Roman" w:cs="Times New Roman"/>
          <w:sz w:val="28"/>
          <w:szCs w:val="28"/>
        </w:rPr>
        <w:t xml:space="preserve"> </w:t>
      </w:r>
      <w:r w:rsidRPr="00AF62DF">
        <w:rPr>
          <w:rFonts w:ascii="Times New Roman" w:hAnsi="Times New Roman" w:cs="Times New Roman"/>
          <w:sz w:val="28"/>
          <w:szCs w:val="28"/>
        </w:rPr>
        <w:t>URL:</w:t>
      </w:r>
      <w:r w:rsidR="00665E08" w:rsidRPr="00AF62DF">
        <w:rPr>
          <w:rFonts w:ascii="Times New Roman" w:hAnsi="Times New Roman" w:cs="Times New Roman"/>
          <w:sz w:val="28"/>
          <w:szCs w:val="28"/>
        </w:rPr>
        <w:t xml:space="preserve"> </w:t>
      </w:r>
      <w:r w:rsidRPr="00AF62DF">
        <w:rPr>
          <w:rFonts w:ascii="Times New Roman" w:hAnsi="Times New Roman" w:cs="Times New Roman"/>
          <w:sz w:val="28"/>
          <w:szCs w:val="28"/>
        </w:rPr>
        <w:t>https://kreydun.ru/</w:t>
      </w:r>
      <w:r w:rsidR="00665E08" w:rsidRPr="00AF62DF">
        <w:rPr>
          <w:rFonts w:ascii="Times New Roman" w:hAnsi="Times New Roman" w:cs="Times New Roman"/>
          <w:sz w:val="28"/>
          <w:szCs w:val="28"/>
        </w:rPr>
        <w:t xml:space="preserve"> </w:t>
      </w:r>
      <w:r w:rsidRPr="00AF62DF">
        <w:rPr>
          <w:rFonts w:ascii="Times New Roman" w:hAnsi="Times New Roman" w:cs="Times New Roman"/>
          <w:sz w:val="28"/>
          <w:szCs w:val="28"/>
        </w:rPr>
        <w:t>(дата</w:t>
      </w:r>
      <w:r w:rsidR="00665E08" w:rsidRPr="00AF62DF">
        <w:rPr>
          <w:rFonts w:ascii="Times New Roman" w:hAnsi="Times New Roman" w:cs="Times New Roman"/>
          <w:sz w:val="28"/>
          <w:szCs w:val="28"/>
        </w:rPr>
        <w:t xml:space="preserve"> </w:t>
      </w:r>
      <w:r w:rsidRPr="00AF62DF">
        <w:rPr>
          <w:rFonts w:ascii="Times New Roman" w:hAnsi="Times New Roman" w:cs="Times New Roman"/>
          <w:sz w:val="28"/>
          <w:szCs w:val="28"/>
        </w:rPr>
        <w:t>обращения:</w:t>
      </w:r>
      <w:r w:rsidR="00665E08" w:rsidRPr="00AF62DF">
        <w:rPr>
          <w:rFonts w:ascii="Times New Roman" w:hAnsi="Times New Roman" w:cs="Times New Roman"/>
          <w:sz w:val="28"/>
          <w:szCs w:val="28"/>
        </w:rPr>
        <w:t xml:space="preserve"> </w:t>
      </w:r>
      <w:r w:rsidRPr="00AF62DF">
        <w:rPr>
          <w:rFonts w:ascii="Times New Roman" w:hAnsi="Times New Roman" w:cs="Times New Roman"/>
          <w:sz w:val="28"/>
          <w:szCs w:val="28"/>
        </w:rPr>
        <w:t>17.08.2023).</w:t>
      </w:r>
    </w:p>
    <w:p w14:paraId="121A8E4B" w14:textId="0E361EFF" w:rsidR="00C8015C" w:rsidRPr="00724063" w:rsidRDefault="005526B2" w:rsidP="00724063">
      <w:pPr>
        <w:pStyle w:val="a4"/>
        <w:numPr>
          <w:ilvl w:val="0"/>
          <w:numId w:val="11"/>
        </w:numPr>
        <w:spacing w:line="360" w:lineRule="auto"/>
        <w:ind w:left="0" w:firstLine="0"/>
        <w:jc w:val="both"/>
        <w:rPr>
          <w:rFonts w:ascii="Times New Roman" w:hAnsi="Times New Roman" w:cs="Times New Roman"/>
          <w:sz w:val="28"/>
          <w:szCs w:val="28"/>
        </w:rPr>
      </w:pPr>
      <w:r w:rsidRPr="00724063">
        <w:rPr>
          <w:rFonts w:ascii="Times New Roman" w:hAnsi="Times New Roman" w:cs="Times New Roman"/>
          <w:sz w:val="28"/>
          <w:szCs w:val="28"/>
        </w:rPr>
        <w:t>Сайт</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Музея</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истории</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Алтайской</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духовной</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миссии:</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[сайт].</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URL:</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https://biysk-eparhia.ru/muzey/?ysclid=lmc2o3mg0925007058.</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(дата</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обращения:</w:t>
      </w:r>
      <w:r w:rsidR="00665E08" w:rsidRPr="00724063">
        <w:rPr>
          <w:rFonts w:ascii="Times New Roman" w:hAnsi="Times New Roman" w:cs="Times New Roman"/>
          <w:sz w:val="28"/>
          <w:szCs w:val="28"/>
        </w:rPr>
        <w:t xml:space="preserve"> </w:t>
      </w:r>
      <w:r w:rsidRPr="00724063">
        <w:rPr>
          <w:rFonts w:ascii="Times New Roman" w:hAnsi="Times New Roman" w:cs="Times New Roman"/>
          <w:sz w:val="28"/>
          <w:szCs w:val="28"/>
        </w:rPr>
        <w:t>17.08.2023</w:t>
      </w:r>
    </w:p>
    <w:p w14:paraId="3BBB5A61" w14:textId="77777777" w:rsidR="00C8015C" w:rsidRPr="000C26C7" w:rsidRDefault="00C8015C" w:rsidP="000C26C7">
      <w:pPr>
        <w:pStyle w:val="1"/>
        <w:jc w:val="center"/>
        <w:rPr>
          <w:sz w:val="28"/>
          <w:szCs w:val="28"/>
        </w:rPr>
      </w:pPr>
    </w:p>
    <w:p w14:paraId="1F4350F1" w14:textId="7484E2D2" w:rsidR="009861E7" w:rsidRDefault="009861E7">
      <w:pPr>
        <w:spacing w:line="259"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735E5785" w14:textId="2427E1CF" w:rsidR="001B78DB" w:rsidRDefault="000C26C7" w:rsidP="000C26C7">
      <w:pPr>
        <w:pStyle w:val="1"/>
        <w:jc w:val="center"/>
        <w:rPr>
          <w:sz w:val="28"/>
          <w:szCs w:val="28"/>
        </w:rPr>
      </w:pPr>
      <w:bookmarkStart w:id="85" w:name="_Toc181056079"/>
      <w:bookmarkEnd w:id="33"/>
      <w:r w:rsidRPr="000C26C7">
        <w:rPr>
          <w:sz w:val="28"/>
          <w:szCs w:val="28"/>
        </w:rPr>
        <w:lastRenderedPageBreak/>
        <w:t>Приложение</w:t>
      </w:r>
      <w:bookmarkEnd w:id="85"/>
    </w:p>
    <w:p w14:paraId="2AC9EF72" w14:textId="389E65C9" w:rsidR="008663D7" w:rsidRDefault="008663D7" w:rsidP="008663D7">
      <w:pPr>
        <w:jc w:val="right"/>
        <w:rPr>
          <w:rFonts w:ascii="Times New Roman" w:eastAsia="Calibri" w:hAnsi="Times New Roman"/>
          <w:i/>
          <w:iCs/>
          <w:sz w:val="28"/>
          <w:szCs w:val="28"/>
        </w:rPr>
      </w:pPr>
      <w:r w:rsidRPr="00E451DB">
        <w:rPr>
          <w:rFonts w:ascii="Times New Roman" w:eastAsia="Calibri" w:hAnsi="Times New Roman"/>
          <w:i/>
          <w:iCs/>
          <w:sz w:val="28"/>
          <w:szCs w:val="28"/>
        </w:rPr>
        <w:t>Приложение</w:t>
      </w:r>
      <w:r w:rsidR="00665E08">
        <w:rPr>
          <w:rFonts w:ascii="Times New Roman" w:eastAsia="Calibri" w:hAnsi="Times New Roman"/>
          <w:i/>
          <w:iCs/>
          <w:sz w:val="28"/>
          <w:szCs w:val="28"/>
        </w:rPr>
        <w:t xml:space="preserve"> </w:t>
      </w:r>
      <w:r w:rsidRPr="00E451DB">
        <w:rPr>
          <w:rFonts w:ascii="Times New Roman" w:eastAsia="Calibri" w:hAnsi="Times New Roman"/>
          <w:i/>
          <w:iCs/>
          <w:sz w:val="28"/>
          <w:szCs w:val="28"/>
        </w:rPr>
        <w:t>1.</w:t>
      </w:r>
      <w:r w:rsidR="00665E08">
        <w:rPr>
          <w:rFonts w:ascii="Times New Roman" w:eastAsia="Calibri" w:hAnsi="Times New Roman"/>
          <w:i/>
          <w:iCs/>
          <w:sz w:val="28"/>
          <w:szCs w:val="28"/>
        </w:rPr>
        <w:t xml:space="preserve"> </w:t>
      </w:r>
    </w:p>
    <w:p w14:paraId="1FF3A629" w14:textId="77777777" w:rsidR="008663D7" w:rsidRDefault="008663D7" w:rsidP="008663D7">
      <w:pPr>
        <w:rPr>
          <w:rFonts w:ascii="Times New Roman" w:eastAsia="Calibri" w:hAnsi="Times New Roman"/>
          <w:sz w:val="28"/>
          <w:szCs w:val="28"/>
        </w:rPr>
      </w:pPr>
      <w:r>
        <w:rPr>
          <w:rFonts w:ascii="Times New Roman" w:hAnsi="Times New Roman" w:cs="Times New Roman"/>
          <w:noProof/>
          <w:sz w:val="28"/>
          <w:lang w:eastAsia="ru-RU"/>
        </w:rPr>
        <w:drawing>
          <wp:inline distT="0" distB="0" distL="0" distR="0" wp14:anchorId="2763EF23" wp14:editId="3FD9D2E7">
            <wp:extent cx="2169622" cy="3146367"/>
            <wp:effectExtent l="95250" t="57150" r="78740" b="546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
                      <a:extLst>
                        <a:ext uri="{28A0092B-C50C-407E-A947-70E740481C1C}">
                          <a14:useLocalDpi xmlns:a14="http://schemas.microsoft.com/office/drawing/2010/main" val="0"/>
                        </a:ext>
                      </a:extLst>
                    </a:blip>
                    <a:stretch>
                      <a:fillRect/>
                    </a:stretch>
                  </pic:blipFill>
                  <pic:spPr>
                    <a:xfrm>
                      <a:off x="0" y="0"/>
                      <a:ext cx="2169622" cy="3146367"/>
                    </a:xfrm>
                    <a:prstGeom prst="rect">
                      <a:avLst/>
                    </a:prstGeom>
                  </pic:spPr>
                </pic:pic>
              </a:graphicData>
            </a:graphic>
          </wp:inline>
        </w:drawing>
      </w:r>
    </w:p>
    <w:p w14:paraId="613A282B" w14:textId="02413D42" w:rsidR="008663D7" w:rsidRDefault="008663D7" w:rsidP="008663D7">
      <w:pPr>
        <w:rPr>
          <w:rFonts w:ascii="Times New Roman" w:eastAsia="Calibri" w:hAnsi="Times New Roman"/>
          <w:sz w:val="28"/>
          <w:szCs w:val="28"/>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1.</w:t>
      </w:r>
      <w:r w:rsidR="00665E08">
        <w:rPr>
          <w:rFonts w:ascii="Times New Roman" w:eastAsia="Calibri" w:hAnsi="Times New Roman"/>
          <w:sz w:val="28"/>
          <w:szCs w:val="28"/>
        </w:rPr>
        <w:t xml:space="preserve"> </w:t>
      </w:r>
      <w:r w:rsidRPr="003E150A">
        <w:rPr>
          <w:rFonts w:ascii="Times New Roman" w:eastAsia="Calibri" w:hAnsi="Times New Roman"/>
          <w:sz w:val="28"/>
          <w:szCs w:val="28"/>
        </w:rPr>
        <w:t>Крест</w:t>
      </w:r>
      <w:r w:rsidR="00665E08">
        <w:rPr>
          <w:rFonts w:ascii="Times New Roman" w:eastAsia="Calibri" w:hAnsi="Times New Roman"/>
          <w:sz w:val="28"/>
          <w:szCs w:val="28"/>
        </w:rPr>
        <w:t xml:space="preserve"> </w:t>
      </w:r>
      <w:r w:rsidRPr="003E150A">
        <w:rPr>
          <w:rFonts w:ascii="Times New Roman" w:eastAsia="Calibri" w:hAnsi="Times New Roman"/>
          <w:sz w:val="28"/>
          <w:szCs w:val="28"/>
        </w:rPr>
        <w:t>с</w:t>
      </w:r>
      <w:r w:rsidR="00665E08">
        <w:rPr>
          <w:rFonts w:ascii="Times New Roman" w:eastAsia="Calibri" w:hAnsi="Times New Roman"/>
          <w:sz w:val="28"/>
          <w:szCs w:val="28"/>
        </w:rPr>
        <w:t xml:space="preserve"> </w:t>
      </w:r>
      <w:r w:rsidRPr="003E150A">
        <w:rPr>
          <w:rFonts w:ascii="Times New Roman" w:eastAsia="Calibri" w:hAnsi="Times New Roman"/>
          <w:sz w:val="28"/>
          <w:szCs w:val="28"/>
        </w:rPr>
        <w:t>распятием</w:t>
      </w:r>
      <w:r w:rsidR="00665E08">
        <w:rPr>
          <w:rFonts w:ascii="Times New Roman" w:eastAsia="Calibri" w:hAnsi="Times New Roman"/>
          <w:sz w:val="28"/>
          <w:szCs w:val="28"/>
        </w:rPr>
        <w:t xml:space="preserve"> </w:t>
      </w:r>
      <w:r w:rsidRPr="003E150A">
        <w:rPr>
          <w:rFonts w:ascii="Times New Roman" w:eastAsia="Calibri" w:hAnsi="Times New Roman"/>
          <w:sz w:val="28"/>
          <w:szCs w:val="28"/>
        </w:rPr>
        <w:t>на</w:t>
      </w:r>
      <w:r w:rsidR="00665E08">
        <w:rPr>
          <w:rFonts w:ascii="Times New Roman" w:eastAsia="Calibri" w:hAnsi="Times New Roman"/>
          <w:sz w:val="28"/>
          <w:szCs w:val="28"/>
        </w:rPr>
        <w:t xml:space="preserve"> </w:t>
      </w:r>
      <w:proofErr w:type="spellStart"/>
      <w:r w:rsidRPr="003E150A">
        <w:rPr>
          <w:rFonts w:ascii="Times New Roman" w:eastAsia="Calibri" w:hAnsi="Times New Roman"/>
          <w:sz w:val="28"/>
          <w:szCs w:val="28"/>
        </w:rPr>
        <w:t>Змеёвском</w:t>
      </w:r>
      <w:proofErr w:type="spellEnd"/>
      <w:r w:rsidR="00665E08">
        <w:rPr>
          <w:rFonts w:ascii="Times New Roman" w:eastAsia="Calibri" w:hAnsi="Times New Roman"/>
          <w:sz w:val="28"/>
          <w:szCs w:val="28"/>
        </w:rPr>
        <w:t xml:space="preserve"> </w:t>
      </w:r>
      <w:r w:rsidRPr="003E150A">
        <w:rPr>
          <w:rFonts w:ascii="Times New Roman" w:eastAsia="Calibri" w:hAnsi="Times New Roman"/>
          <w:sz w:val="28"/>
          <w:szCs w:val="28"/>
        </w:rPr>
        <w:t>ключе</w:t>
      </w:r>
      <w:r w:rsidR="00665E08">
        <w:rPr>
          <w:rFonts w:ascii="Times New Roman" w:eastAsia="Calibri" w:hAnsi="Times New Roman"/>
          <w:sz w:val="28"/>
          <w:szCs w:val="28"/>
        </w:rPr>
        <w:t xml:space="preserve"> </w:t>
      </w:r>
      <w:r w:rsidRPr="003E150A">
        <w:rPr>
          <w:rFonts w:ascii="Times New Roman" w:eastAsia="Calibri" w:hAnsi="Times New Roman"/>
          <w:sz w:val="28"/>
          <w:szCs w:val="28"/>
        </w:rPr>
        <w:t>в</w:t>
      </w:r>
      <w:r w:rsidR="00665E08">
        <w:rPr>
          <w:rFonts w:ascii="Times New Roman" w:eastAsia="Calibri" w:hAnsi="Times New Roman"/>
          <w:sz w:val="28"/>
          <w:szCs w:val="28"/>
        </w:rPr>
        <w:t xml:space="preserve"> </w:t>
      </w:r>
      <w:r w:rsidRPr="003E150A">
        <w:rPr>
          <w:rFonts w:ascii="Times New Roman" w:eastAsia="Calibri" w:hAnsi="Times New Roman"/>
          <w:sz w:val="28"/>
          <w:szCs w:val="28"/>
        </w:rPr>
        <w:t>Колывани</w:t>
      </w:r>
      <w:r>
        <w:rPr>
          <w:rFonts w:ascii="Times New Roman" w:eastAsia="Calibri" w:hAnsi="Times New Roman"/>
          <w:sz w:val="28"/>
          <w:szCs w:val="28"/>
        </w:rPr>
        <w:t>,</w:t>
      </w:r>
      <w:r w:rsidR="00665E08">
        <w:rPr>
          <w:rFonts w:ascii="Times New Roman" w:eastAsia="Calibri" w:hAnsi="Times New Roman"/>
          <w:sz w:val="28"/>
          <w:szCs w:val="28"/>
        </w:rPr>
        <w:t xml:space="preserve"> </w:t>
      </w:r>
      <w:r>
        <w:rPr>
          <w:rFonts w:ascii="Times New Roman" w:eastAsia="Calibri" w:hAnsi="Times New Roman"/>
          <w:sz w:val="28"/>
          <w:szCs w:val="28"/>
        </w:rPr>
        <w:t>восстановленный</w:t>
      </w:r>
      <w:r w:rsidR="00665E08">
        <w:rPr>
          <w:rFonts w:ascii="Times New Roman" w:eastAsia="Calibri" w:hAnsi="Times New Roman"/>
          <w:sz w:val="28"/>
          <w:szCs w:val="28"/>
        </w:rPr>
        <w:t xml:space="preserve"> </w:t>
      </w:r>
      <w:r>
        <w:rPr>
          <w:rFonts w:ascii="Times New Roman" w:eastAsia="Calibri" w:hAnsi="Times New Roman"/>
          <w:sz w:val="28"/>
          <w:szCs w:val="28"/>
        </w:rPr>
        <w:t>по</w:t>
      </w:r>
      <w:r w:rsidR="00665E08">
        <w:rPr>
          <w:rFonts w:ascii="Times New Roman" w:eastAsia="Calibri" w:hAnsi="Times New Roman"/>
          <w:sz w:val="28"/>
          <w:szCs w:val="28"/>
        </w:rPr>
        <w:t xml:space="preserve"> </w:t>
      </w:r>
      <w:r>
        <w:rPr>
          <w:rFonts w:ascii="Times New Roman" w:eastAsia="Calibri" w:hAnsi="Times New Roman"/>
          <w:sz w:val="28"/>
          <w:szCs w:val="28"/>
        </w:rPr>
        <w:t>фотографии</w:t>
      </w:r>
      <w:r w:rsidR="00665E08">
        <w:rPr>
          <w:rFonts w:ascii="Times New Roman" w:eastAsia="Calibri" w:hAnsi="Times New Roman"/>
          <w:sz w:val="28"/>
          <w:szCs w:val="28"/>
        </w:rPr>
        <w:t xml:space="preserve"> </w:t>
      </w:r>
      <w:r>
        <w:rPr>
          <w:rFonts w:ascii="Times New Roman" w:eastAsia="Calibri" w:hAnsi="Times New Roman"/>
          <w:sz w:val="28"/>
          <w:szCs w:val="28"/>
        </w:rPr>
        <w:t>начала</w:t>
      </w:r>
      <w:r w:rsidR="00665E08">
        <w:rPr>
          <w:rFonts w:ascii="Times New Roman" w:eastAsia="Calibri" w:hAnsi="Times New Roman"/>
          <w:sz w:val="28"/>
          <w:szCs w:val="28"/>
        </w:rPr>
        <w:t xml:space="preserve"> </w:t>
      </w:r>
      <w:r>
        <w:rPr>
          <w:rFonts w:ascii="Times New Roman" w:eastAsia="Calibri" w:hAnsi="Times New Roman"/>
          <w:sz w:val="28"/>
          <w:szCs w:val="28"/>
          <w:lang w:val="en-US"/>
        </w:rPr>
        <w:t>XX</w:t>
      </w:r>
      <w:r w:rsidR="00665E08">
        <w:rPr>
          <w:rFonts w:ascii="Times New Roman" w:eastAsia="Calibri" w:hAnsi="Times New Roman"/>
          <w:sz w:val="28"/>
          <w:szCs w:val="28"/>
        </w:rPr>
        <w:t xml:space="preserve"> </w:t>
      </w:r>
      <w:r>
        <w:rPr>
          <w:rFonts w:ascii="Times New Roman" w:eastAsia="Calibri" w:hAnsi="Times New Roman"/>
          <w:sz w:val="28"/>
          <w:szCs w:val="28"/>
        </w:rPr>
        <w:t>века.</w:t>
      </w:r>
      <w:r w:rsidR="00665E08">
        <w:rPr>
          <w:rFonts w:ascii="Times New Roman" w:eastAsia="Calibri" w:hAnsi="Times New Roman"/>
          <w:sz w:val="28"/>
          <w:szCs w:val="28"/>
        </w:rPr>
        <w:t xml:space="preserve"> </w:t>
      </w:r>
      <w:r w:rsidR="007B3EE6">
        <w:rPr>
          <w:rFonts w:ascii="Times New Roman" w:eastAsia="Calibri" w:hAnsi="Times New Roman"/>
          <w:sz w:val="28"/>
          <w:szCs w:val="28"/>
        </w:rPr>
        <w:t>Из</w:t>
      </w:r>
      <w:r w:rsidR="00665E08">
        <w:rPr>
          <w:rFonts w:ascii="Times New Roman" w:eastAsia="Calibri" w:hAnsi="Times New Roman"/>
          <w:sz w:val="28"/>
          <w:szCs w:val="28"/>
        </w:rPr>
        <w:t xml:space="preserve"> </w:t>
      </w:r>
      <w:r w:rsidR="007B3EE6">
        <w:rPr>
          <w:rFonts w:ascii="Times New Roman" w:eastAsia="Calibri" w:hAnsi="Times New Roman"/>
          <w:sz w:val="28"/>
          <w:szCs w:val="28"/>
        </w:rPr>
        <w:t>фондов</w:t>
      </w:r>
      <w:r w:rsidR="00665E08">
        <w:rPr>
          <w:rFonts w:ascii="Times New Roman" w:eastAsia="Calibri" w:hAnsi="Times New Roman"/>
          <w:sz w:val="28"/>
          <w:szCs w:val="28"/>
        </w:rPr>
        <w:t xml:space="preserve"> </w:t>
      </w:r>
      <w:r w:rsidR="007B3EE6" w:rsidRPr="007B3EE6">
        <w:rPr>
          <w:rFonts w:ascii="Times New Roman" w:eastAsia="Calibri" w:hAnsi="Times New Roman"/>
          <w:sz w:val="28"/>
          <w:szCs w:val="28"/>
        </w:rPr>
        <w:t>Музе</w:t>
      </w:r>
      <w:r w:rsidR="007B3EE6">
        <w:rPr>
          <w:rFonts w:ascii="Times New Roman" w:eastAsia="Calibri" w:hAnsi="Times New Roman"/>
          <w:sz w:val="28"/>
          <w:szCs w:val="28"/>
        </w:rPr>
        <w:t>я</w:t>
      </w:r>
      <w:r w:rsidR="00665E08">
        <w:rPr>
          <w:rFonts w:ascii="Times New Roman" w:eastAsia="Calibri" w:hAnsi="Times New Roman"/>
          <w:sz w:val="28"/>
          <w:szCs w:val="28"/>
        </w:rPr>
        <w:t xml:space="preserve"> </w:t>
      </w:r>
      <w:r w:rsidR="007B3EE6" w:rsidRPr="007B3EE6">
        <w:rPr>
          <w:rFonts w:ascii="Times New Roman" w:eastAsia="Calibri" w:hAnsi="Times New Roman"/>
          <w:sz w:val="28"/>
          <w:szCs w:val="28"/>
        </w:rPr>
        <w:t>истории</w:t>
      </w:r>
      <w:r w:rsidR="00665E08">
        <w:rPr>
          <w:rFonts w:ascii="Times New Roman" w:eastAsia="Calibri" w:hAnsi="Times New Roman"/>
          <w:sz w:val="28"/>
          <w:szCs w:val="28"/>
        </w:rPr>
        <w:t xml:space="preserve"> </w:t>
      </w:r>
      <w:r w:rsidR="007B3EE6" w:rsidRPr="007B3EE6">
        <w:rPr>
          <w:rFonts w:ascii="Times New Roman" w:eastAsia="Calibri" w:hAnsi="Times New Roman"/>
          <w:sz w:val="28"/>
          <w:szCs w:val="28"/>
        </w:rPr>
        <w:t>камнерезного</w:t>
      </w:r>
      <w:r w:rsidR="00665E08">
        <w:rPr>
          <w:rFonts w:ascii="Times New Roman" w:eastAsia="Calibri" w:hAnsi="Times New Roman"/>
          <w:sz w:val="28"/>
          <w:szCs w:val="28"/>
        </w:rPr>
        <w:t xml:space="preserve"> </w:t>
      </w:r>
      <w:r w:rsidR="007B3EE6" w:rsidRPr="007B3EE6">
        <w:rPr>
          <w:rFonts w:ascii="Times New Roman" w:eastAsia="Calibri" w:hAnsi="Times New Roman"/>
          <w:sz w:val="28"/>
          <w:szCs w:val="28"/>
        </w:rPr>
        <w:t>дела</w:t>
      </w:r>
      <w:r w:rsidR="00665E08">
        <w:rPr>
          <w:rFonts w:ascii="Times New Roman" w:eastAsia="Calibri" w:hAnsi="Times New Roman"/>
          <w:sz w:val="28"/>
          <w:szCs w:val="28"/>
        </w:rPr>
        <w:t xml:space="preserve"> </w:t>
      </w:r>
      <w:r w:rsidR="007B3EE6" w:rsidRPr="007B3EE6">
        <w:rPr>
          <w:rFonts w:ascii="Times New Roman" w:eastAsia="Calibri" w:hAnsi="Times New Roman"/>
          <w:sz w:val="28"/>
          <w:szCs w:val="28"/>
        </w:rPr>
        <w:t>на</w:t>
      </w:r>
      <w:r w:rsidR="00665E08">
        <w:rPr>
          <w:rFonts w:ascii="Times New Roman" w:eastAsia="Calibri" w:hAnsi="Times New Roman"/>
          <w:sz w:val="28"/>
          <w:szCs w:val="28"/>
        </w:rPr>
        <w:t xml:space="preserve"> </w:t>
      </w:r>
      <w:r w:rsidR="007B3EE6" w:rsidRPr="007B3EE6">
        <w:rPr>
          <w:rFonts w:ascii="Times New Roman" w:eastAsia="Calibri" w:hAnsi="Times New Roman"/>
          <w:sz w:val="28"/>
          <w:szCs w:val="28"/>
        </w:rPr>
        <w:t>Алтае</w:t>
      </w:r>
      <w:r w:rsidR="007B3EE6">
        <w:rPr>
          <w:rFonts w:ascii="Times New Roman" w:eastAsia="Calibri" w:hAnsi="Times New Roman"/>
          <w:sz w:val="28"/>
          <w:szCs w:val="28"/>
        </w:rPr>
        <w:t>.</w:t>
      </w:r>
      <w:r w:rsidR="00665E08">
        <w:rPr>
          <w:rFonts w:ascii="Times New Roman" w:eastAsia="Calibri" w:hAnsi="Times New Roman"/>
          <w:sz w:val="28"/>
          <w:szCs w:val="28"/>
        </w:rPr>
        <w:t xml:space="preserve"> </w:t>
      </w:r>
    </w:p>
    <w:p w14:paraId="0F23D915" w14:textId="614AC998" w:rsidR="002A544E" w:rsidRDefault="002A544E">
      <w:pPr>
        <w:spacing w:line="259" w:lineRule="auto"/>
        <w:rPr>
          <w:rFonts w:ascii="Times New Roman" w:eastAsia="Calibri" w:hAnsi="Times New Roman"/>
          <w:sz w:val="28"/>
          <w:szCs w:val="28"/>
        </w:rPr>
      </w:pPr>
      <w:r>
        <w:rPr>
          <w:rFonts w:ascii="Times New Roman" w:eastAsia="Calibri" w:hAnsi="Times New Roman"/>
          <w:sz w:val="28"/>
          <w:szCs w:val="28"/>
        </w:rPr>
        <w:br w:type="page"/>
      </w:r>
    </w:p>
    <w:p w14:paraId="0D24BE43" w14:textId="77777777" w:rsidR="008663D7" w:rsidRDefault="008663D7" w:rsidP="008663D7">
      <w:pPr>
        <w:rPr>
          <w:rFonts w:ascii="Times New Roman" w:eastAsia="Calibri" w:hAnsi="Times New Roman"/>
          <w:sz w:val="28"/>
          <w:szCs w:val="28"/>
        </w:rPr>
      </w:pPr>
    </w:p>
    <w:p w14:paraId="6D4BBDD6" w14:textId="10298FA4" w:rsidR="008663D7" w:rsidRDefault="008663D7" w:rsidP="008663D7">
      <w:pPr>
        <w:spacing w:after="0" w:line="240" w:lineRule="auto"/>
        <w:jc w:val="right"/>
      </w:pPr>
      <w:r w:rsidRPr="00E451DB">
        <w:rPr>
          <w:rFonts w:ascii="Times New Roman" w:eastAsia="Calibri" w:hAnsi="Times New Roman"/>
          <w:i/>
          <w:iCs/>
          <w:sz w:val="28"/>
          <w:szCs w:val="28"/>
        </w:rPr>
        <w:t>Приложение</w:t>
      </w:r>
      <w:r w:rsidR="00665E08">
        <w:rPr>
          <w:rFonts w:ascii="Times New Roman" w:eastAsia="Calibri" w:hAnsi="Times New Roman"/>
          <w:i/>
          <w:iCs/>
          <w:sz w:val="28"/>
          <w:szCs w:val="28"/>
        </w:rPr>
        <w:t xml:space="preserve"> </w:t>
      </w:r>
      <w:r w:rsidRPr="00E451DB">
        <w:rPr>
          <w:rFonts w:ascii="Times New Roman" w:eastAsia="Calibri" w:hAnsi="Times New Roman"/>
          <w:i/>
          <w:iCs/>
          <w:sz w:val="28"/>
          <w:szCs w:val="28"/>
        </w:rPr>
        <w:t>2.</w:t>
      </w:r>
      <w:r w:rsidR="00665E08">
        <w:t xml:space="preserve"> </w:t>
      </w:r>
    </w:p>
    <w:p w14:paraId="0DBEB853" w14:textId="72995752" w:rsidR="008663D7" w:rsidRPr="00736AF0" w:rsidRDefault="008663D7" w:rsidP="008663D7">
      <w:pPr>
        <w:spacing w:after="0" w:line="240" w:lineRule="auto"/>
        <w:jc w:val="right"/>
        <w:rPr>
          <w:rFonts w:ascii="Times New Roman" w:eastAsia="Calibri" w:hAnsi="Times New Roman"/>
          <w:i/>
          <w:iCs/>
          <w:sz w:val="28"/>
          <w:szCs w:val="28"/>
        </w:rPr>
      </w:pPr>
      <w:r w:rsidRPr="00736AF0">
        <w:rPr>
          <w:rFonts w:ascii="Times New Roman" w:eastAsia="Calibri" w:hAnsi="Times New Roman"/>
          <w:i/>
          <w:iCs/>
          <w:sz w:val="28"/>
          <w:szCs w:val="28"/>
        </w:rPr>
        <w:t>Форма</w:t>
      </w:r>
      <w:r w:rsidR="00665E08">
        <w:rPr>
          <w:rFonts w:ascii="Times New Roman" w:eastAsia="Calibri" w:hAnsi="Times New Roman"/>
          <w:i/>
          <w:iCs/>
          <w:sz w:val="28"/>
          <w:szCs w:val="28"/>
        </w:rPr>
        <w:t xml:space="preserve"> </w:t>
      </w:r>
      <w:r w:rsidRPr="00736AF0">
        <w:rPr>
          <w:rFonts w:ascii="Times New Roman" w:eastAsia="Calibri" w:hAnsi="Times New Roman"/>
          <w:i/>
          <w:iCs/>
          <w:sz w:val="28"/>
          <w:szCs w:val="28"/>
        </w:rPr>
        <w:t>паспорта</w:t>
      </w:r>
      <w:r w:rsidR="00665E08">
        <w:rPr>
          <w:rFonts w:ascii="Times New Roman" w:eastAsia="Calibri" w:hAnsi="Times New Roman"/>
          <w:i/>
          <w:iCs/>
          <w:sz w:val="28"/>
          <w:szCs w:val="28"/>
        </w:rPr>
        <w:t xml:space="preserve"> </w:t>
      </w:r>
      <w:r w:rsidRPr="00736AF0">
        <w:rPr>
          <w:rFonts w:ascii="Times New Roman" w:eastAsia="Calibri" w:hAnsi="Times New Roman"/>
          <w:i/>
          <w:iCs/>
          <w:sz w:val="28"/>
          <w:szCs w:val="28"/>
        </w:rPr>
        <w:t>объекта</w:t>
      </w:r>
      <w:r w:rsidR="00665E08">
        <w:rPr>
          <w:rFonts w:ascii="Times New Roman" w:eastAsia="Calibri" w:hAnsi="Times New Roman"/>
          <w:i/>
          <w:iCs/>
          <w:sz w:val="28"/>
          <w:szCs w:val="28"/>
        </w:rPr>
        <w:t xml:space="preserve"> </w:t>
      </w:r>
      <w:r w:rsidRPr="00736AF0">
        <w:rPr>
          <w:rFonts w:ascii="Times New Roman" w:eastAsia="Calibri" w:hAnsi="Times New Roman"/>
          <w:i/>
          <w:iCs/>
          <w:sz w:val="28"/>
          <w:szCs w:val="28"/>
        </w:rPr>
        <w:t>культурного</w:t>
      </w:r>
      <w:r w:rsidR="00665E08">
        <w:rPr>
          <w:rFonts w:ascii="Times New Roman" w:eastAsia="Calibri" w:hAnsi="Times New Roman"/>
          <w:i/>
          <w:iCs/>
          <w:sz w:val="28"/>
          <w:szCs w:val="28"/>
        </w:rPr>
        <w:t xml:space="preserve"> </w:t>
      </w:r>
      <w:r w:rsidRPr="00736AF0">
        <w:rPr>
          <w:rFonts w:ascii="Times New Roman" w:eastAsia="Calibri" w:hAnsi="Times New Roman"/>
          <w:i/>
          <w:iCs/>
          <w:sz w:val="28"/>
          <w:szCs w:val="28"/>
        </w:rPr>
        <w:t>наследия</w:t>
      </w:r>
      <w:r>
        <w:rPr>
          <w:rStyle w:val="a6"/>
          <w:rFonts w:ascii="Times New Roman" w:eastAsia="Calibri" w:hAnsi="Times New Roman"/>
          <w:i/>
          <w:iCs/>
          <w:sz w:val="28"/>
          <w:szCs w:val="28"/>
        </w:rPr>
        <w:footnoteReference w:id="260"/>
      </w:r>
      <w:r w:rsidRPr="00736AF0">
        <w:rPr>
          <w:rFonts w:ascii="Times New Roman" w:eastAsia="Calibri" w:hAnsi="Times New Roman"/>
          <w:i/>
          <w:iCs/>
          <w:sz w:val="28"/>
          <w:szCs w:val="28"/>
        </w:rPr>
        <w:t>.</w:t>
      </w:r>
      <w:r w:rsidR="00665E08">
        <w:rPr>
          <w:rFonts w:ascii="Times New Roman" w:eastAsia="Calibri" w:hAnsi="Times New Roman"/>
          <w:i/>
          <w:iCs/>
          <w:sz w:val="28"/>
          <w:szCs w:val="28"/>
        </w:rPr>
        <w:t xml:space="preserve"> </w:t>
      </w:r>
    </w:p>
    <w:p w14:paraId="68B20C1C" w14:textId="77777777" w:rsidR="008663D7" w:rsidRDefault="008663D7" w:rsidP="008663D7">
      <w:pPr>
        <w:jc w:val="right"/>
        <w:rPr>
          <w:rFonts w:ascii="Times New Roman" w:eastAsia="Calibri" w:hAnsi="Times New Roman"/>
          <w:sz w:val="28"/>
          <w:szCs w:val="28"/>
        </w:rPr>
      </w:pPr>
    </w:p>
    <w:p w14:paraId="118784B6" w14:textId="6C081B95" w:rsidR="008663D7" w:rsidRPr="00E451DB" w:rsidRDefault="008663D7" w:rsidP="008663D7">
      <w:pPr>
        <w:spacing w:after="0" w:line="360" w:lineRule="auto"/>
        <w:ind w:firstLine="709"/>
        <w:jc w:val="both"/>
        <w:rPr>
          <w:rFonts w:ascii="Times New Roman" w:eastAsia="Times New Roman" w:hAnsi="Times New Roman" w:cs="Times New Roman"/>
          <w:sz w:val="28"/>
          <w:szCs w:val="28"/>
          <w:lang w:eastAsia="ru-RU"/>
        </w:rPr>
      </w:pPr>
      <w:r w:rsidRPr="00E451DB">
        <w:rPr>
          <w:rFonts w:ascii="Times New Roman" w:eastAsia="Times New Roman" w:hAnsi="Times New Roman" w:cs="Times New Roman"/>
          <w:sz w:val="28"/>
          <w:szCs w:val="28"/>
          <w:lang w:eastAsia="ru-RU"/>
        </w:rPr>
        <w:t>1.1.</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В</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паспорт</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объекта</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культурного</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наследия</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вносятся:</w:t>
      </w:r>
    </w:p>
    <w:p w14:paraId="16FAFB3C" w14:textId="1146FDD5" w:rsidR="008663D7" w:rsidRPr="00E451DB" w:rsidRDefault="008663D7" w:rsidP="008663D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451DB">
        <w:rPr>
          <w:rFonts w:ascii="Times New Roman" w:eastAsia="Times New Roman" w:hAnsi="Times New Roman" w:cs="Times New Roman"/>
          <w:color w:val="000000"/>
          <w:sz w:val="28"/>
          <w:szCs w:val="28"/>
          <w:lang w:eastAsia="ru-RU"/>
        </w:rPr>
        <w:t>1)</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сведения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наименовании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p>
    <w:p w14:paraId="3584DA5B" w14:textId="03C0ABB9" w:rsidR="008663D7" w:rsidRPr="00E451DB" w:rsidRDefault="008663D7" w:rsidP="008663D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451DB">
        <w:rPr>
          <w:rFonts w:ascii="Times New Roman" w:eastAsia="Times New Roman" w:hAnsi="Times New Roman" w:cs="Times New Roman"/>
          <w:color w:val="000000"/>
          <w:sz w:val="28"/>
          <w:szCs w:val="28"/>
          <w:lang w:eastAsia="ru-RU"/>
        </w:rPr>
        <w:t>2)</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сведения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времени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возникновения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или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дате</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создания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датах</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основных</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изменений</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(перестроек)</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данного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(или)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датах</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связанных</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ним</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исторических</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событий;</w:t>
      </w:r>
    </w:p>
    <w:p w14:paraId="44B99951" w14:textId="4BAB9455" w:rsidR="008663D7" w:rsidRPr="00E451DB" w:rsidRDefault="008663D7" w:rsidP="008663D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451DB">
        <w:rPr>
          <w:rFonts w:ascii="Times New Roman" w:eastAsia="Times New Roman" w:hAnsi="Times New Roman" w:cs="Times New Roman"/>
          <w:color w:val="000000"/>
          <w:sz w:val="28"/>
          <w:szCs w:val="28"/>
          <w:lang w:eastAsia="ru-RU"/>
        </w:rPr>
        <w:t>3)</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сведения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категории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историко-культурного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значения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p>
    <w:p w14:paraId="1F3BA47A" w14:textId="54468B62" w:rsidR="008663D7" w:rsidRPr="00E451DB" w:rsidRDefault="008663D7" w:rsidP="008663D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451DB">
        <w:rPr>
          <w:rFonts w:ascii="Times New Roman" w:eastAsia="Times New Roman" w:hAnsi="Times New Roman" w:cs="Times New Roman"/>
          <w:color w:val="000000"/>
          <w:sz w:val="28"/>
          <w:szCs w:val="28"/>
          <w:lang w:eastAsia="ru-RU"/>
        </w:rPr>
        <w:t>4)</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сведения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виде</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p>
    <w:p w14:paraId="4E218CF3" w14:textId="5950BD4C" w:rsidR="008663D7" w:rsidRPr="00E451DB" w:rsidRDefault="008663D7" w:rsidP="008663D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451DB">
        <w:rPr>
          <w:rFonts w:ascii="Times New Roman" w:eastAsia="Times New Roman" w:hAnsi="Times New Roman" w:cs="Times New Roman"/>
          <w:color w:val="000000"/>
          <w:sz w:val="28"/>
          <w:szCs w:val="28"/>
          <w:lang w:eastAsia="ru-RU"/>
        </w:rPr>
        <w:t>5)</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номер</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дата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принятия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органом</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государственной</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власти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решения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включении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в</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реестр;</w:t>
      </w:r>
    </w:p>
    <w:p w14:paraId="78291BB1" w14:textId="3E4A9863" w:rsidR="008663D7" w:rsidRPr="00E451DB" w:rsidRDefault="008663D7" w:rsidP="008663D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451DB">
        <w:rPr>
          <w:rFonts w:ascii="Times New Roman" w:eastAsia="Times New Roman" w:hAnsi="Times New Roman" w:cs="Times New Roman"/>
          <w:color w:val="000000"/>
          <w:sz w:val="28"/>
          <w:szCs w:val="28"/>
          <w:lang w:eastAsia="ru-RU"/>
        </w:rPr>
        <w:t>6)</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сведения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местонахождении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(адрес</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или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при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его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отсутствии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описание</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местоположения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p>
    <w:p w14:paraId="5C185833" w14:textId="0A3EBB87" w:rsidR="008663D7" w:rsidRPr="00E451DB" w:rsidRDefault="008663D7" w:rsidP="008663D7">
      <w:pPr>
        <w:spacing w:after="0" w:line="360" w:lineRule="auto"/>
        <w:ind w:firstLine="709"/>
        <w:jc w:val="both"/>
        <w:rPr>
          <w:rFonts w:ascii="Times New Roman" w:eastAsia="Times New Roman" w:hAnsi="Times New Roman" w:cs="Times New Roman"/>
          <w:sz w:val="28"/>
          <w:szCs w:val="28"/>
          <w:lang w:eastAsia="ru-RU"/>
        </w:rPr>
      </w:pPr>
      <w:r w:rsidRPr="00E451DB">
        <w:rPr>
          <w:rFonts w:ascii="Times New Roman" w:eastAsia="Times New Roman" w:hAnsi="Times New Roman" w:cs="Times New Roman"/>
          <w:sz w:val="28"/>
          <w:szCs w:val="28"/>
          <w:lang w:eastAsia="ru-RU"/>
        </w:rPr>
        <w:t>7)</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сведения</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о</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границах</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территории</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объекта</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культурного</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наследия,</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включенного</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в</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реестр;</w:t>
      </w:r>
    </w:p>
    <w:p w14:paraId="2CFC82F5" w14:textId="7BB4DEFD" w:rsidR="008663D7" w:rsidRPr="00E451DB" w:rsidRDefault="008663D7" w:rsidP="008663D7">
      <w:pPr>
        <w:spacing w:after="0" w:line="360" w:lineRule="auto"/>
        <w:ind w:firstLine="709"/>
        <w:jc w:val="both"/>
        <w:rPr>
          <w:rFonts w:ascii="Times New Roman" w:eastAsia="Times New Roman" w:hAnsi="Times New Roman" w:cs="Times New Roman"/>
          <w:sz w:val="28"/>
          <w:szCs w:val="28"/>
          <w:lang w:eastAsia="ru-RU"/>
        </w:rPr>
      </w:pPr>
      <w:r w:rsidRPr="00E451DB">
        <w:rPr>
          <w:rFonts w:ascii="Times New Roman" w:eastAsia="Times New Roman" w:hAnsi="Times New Roman" w:cs="Times New Roman"/>
          <w:sz w:val="28"/>
          <w:szCs w:val="28"/>
          <w:lang w:eastAsia="ru-RU"/>
        </w:rPr>
        <w:t>8)</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описание</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предмета</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охраны</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объекта</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культурного</w:t>
      </w:r>
      <w:r w:rsidR="00665E08">
        <w:rPr>
          <w:rFonts w:ascii="Times New Roman" w:eastAsia="Times New Roman" w:hAnsi="Times New Roman" w:cs="Times New Roman"/>
          <w:sz w:val="28"/>
          <w:szCs w:val="28"/>
          <w:lang w:eastAsia="ru-RU"/>
        </w:rPr>
        <w:t xml:space="preserve"> </w:t>
      </w:r>
      <w:r w:rsidRPr="00E451DB">
        <w:rPr>
          <w:rFonts w:ascii="Times New Roman" w:eastAsia="Times New Roman" w:hAnsi="Times New Roman" w:cs="Times New Roman"/>
          <w:sz w:val="28"/>
          <w:szCs w:val="28"/>
          <w:lang w:eastAsia="ru-RU"/>
        </w:rPr>
        <w:t>наследия;</w:t>
      </w:r>
    </w:p>
    <w:p w14:paraId="6E38B017" w14:textId="7F25BFD5" w:rsidR="008663D7" w:rsidRPr="00E451DB" w:rsidRDefault="008663D7" w:rsidP="008663D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451DB">
        <w:rPr>
          <w:rFonts w:ascii="Times New Roman" w:eastAsia="Times New Roman" w:hAnsi="Times New Roman" w:cs="Times New Roman"/>
          <w:color w:val="000000"/>
          <w:sz w:val="28"/>
          <w:szCs w:val="28"/>
          <w:lang w:eastAsia="ru-RU"/>
        </w:rPr>
        <w:t>9)</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фотографическое</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изображение</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за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исключением</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отдельных</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объектов</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археологического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фотографическое</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изображение</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которых</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вносится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основании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решения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соответствующего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органа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охраны</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объектов</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p>
    <w:p w14:paraId="0FC86050" w14:textId="2D050963" w:rsidR="008663D7" w:rsidRDefault="008663D7" w:rsidP="008663D7">
      <w:pPr>
        <w:shd w:val="clear" w:color="auto" w:fill="FFFFFF"/>
        <w:spacing w:after="0" w:line="360" w:lineRule="auto"/>
        <w:ind w:firstLine="709"/>
        <w:jc w:val="both"/>
        <w:rPr>
          <w:rFonts w:ascii="Times New Roman" w:eastAsia="Times New Roman" w:hAnsi="Times New Roman" w:cs="Times New Roman"/>
          <w:color w:val="000000"/>
          <w:sz w:val="28"/>
          <w:szCs w:val="28"/>
          <w:lang w:eastAsia="ru-RU"/>
        </w:rPr>
      </w:pPr>
      <w:r w:rsidRPr="00E451DB">
        <w:rPr>
          <w:rFonts w:ascii="Times New Roman" w:eastAsia="Times New Roman" w:hAnsi="Times New Roman" w:cs="Times New Roman"/>
          <w:color w:val="000000"/>
          <w:sz w:val="28"/>
          <w:szCs w:val="28"/>
          <w:lang w:eastAsia="ru-RU"/>
        </w:rPr>
        <w:t>10)</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сведения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наличии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зон</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охраны</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данного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с</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указанием</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номера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даты</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принятия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органом</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государственной</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власти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акта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утверждении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указанных</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зон</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либо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информация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расположении</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данного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в</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границах</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зон</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охраны</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иного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объекта</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культурного</w:t>
      </w:r>
      <w:r w:rsidR="00665E08">
        <w:rPr>
          <w:rFonts w:ascii="Times New Roman" w:eastAsia="Times New Roman" w:hAnsi="Times New Roman" w:cs="Times New Roman"/>
          <w:color w:val="000000"/>
          <w:sz w:val="28"/>
          <w:szCs w:val="28"/>
          <w:lang w:eastAsia="ru-RU"/>
        </w:rPr>
        <w:t xml:space="preserve"> </w:t>
      </w:r>
      <w:r w:rsidRPr="00E451DB">
        <w:rPr>
          <w:rFonts w:ascii="Times New Roman" w:eastAsia="Times New Roman" w:hAnsi="Times New Roman" w:cs="Times New Roman"/>
          <w:color w:val="000000"/>
          <w:sz w:val="28"/>
          <w:szCs w:val="28"/>
          <w:lang w:eastAsia="ru-RU"/>
        </w:rPr>
        <w:t>наследия.</w:t>
      </w:r>
    </w:p>
    <w:p w14:paraId="2D48E434" w14:textId="46C958E0" w:rsidR="008663D7" w:rsidRDefault="00665E08" w:rsidP="008663D7">
      <w:pPr>
        <w:spacing w:after="0" w:line="360" w:lineRule="auto"/>
        <w:ind w:firstLine="709"/>
        <w:jc w:val="right"/>
        <w:rPr>
          <w:rFonts w:ascii="Times New Roman" w:eastAsia="Calibri" w:hAnsi="Times New Roman"/>
          <w:sz w:val="28"/>
          <w:szCs w:val="28"/>
        </w:rPr>
      </w:pPr>
      <w:r>
        <w:rPr>
          <w:rFonts w:ascii="Times New Roman" w:eastAsia="Calibri" w:hAnsi="Times New Roman"/>
          <w:sz w:val="28"/>
          <w:szCs w:val="28"/>
        </w:rPr>
        <w:lastRenderedPageBreak/>
        <w:t xml:space="preserve"> </w:t>
      </w:r>
      <w:r w:rsidR="008663D7" w:rsidRPr="00075E9B">
        <w:rPr>
          <w:rFonts w:ascii="Times New Roman" w:eastAsia="Calibri" w:hAnsi="Times New Roman"/>
          <w:i/>
          <w:iCs/>
          <w:sz w:val="28"/>
          <w:szCs w:val="28"/>
        </w:rPr>
        <w:t>Приложение</w:t>
      </w:r>
      <w:r>
        <w:rPr>
          <w:rFonts w:ascii="Times New Roman" w:eastAsia="Calibri" w:hAnsi="Times New Roman"/>
          <w:sz w:val="28"/>
          <w:szCs w:val="28"/>
        </w:rPr>
        <w:t xml:space="preserve"> </w:t>
      </w:r>
      <w:r w:rsidR="008663D7">
        <w:rPr>
          <w:rFonts w:ascii="Times New Roman" w:eastAsia="Calibri" w:hAnsi="Times New Roman"/>
          <w:sz w:val="28"/>
          <w:szCs w:val="28"/>
        </w:rPr>
        <w:t>3.</w:t>
      </w:r>
    </w:p>
    <w:p w14:paraId="60676193" w14:textId="77777777" w:rsidR="008663D7" w:rsidRDefault="008663D7" w:rsidP="008663D7">
      <w:pPr>
        <w:spacing w:after="0" w:line="360" w:lineRule="auto"/>
        <w:jc w:val="center"/>
        <w:rPr>
          <w:rFonts w:ascii="Times New Roman" w:eastAsia="Calibri" w:hAnsi="Times New Roman"/>
          <w:sz w:val="28"/>
          <w:szCs w:val="28"/>
        </w:rPr>
      </w:pPr>
      <w:r>
        <w:rPr>
          <w:noProof/>
          <w:lang w:eastAsia="ru-RU"/>
        </w:rPr>
        <w:drawing>
          <wp:inline distT="0" distB="0" distL="0" distR="0" wp14:anchorId="227CC2CF" wp14:editId="274A3F57">
            <wp:extent cx="5593080" cy="3400425"/>
            <wp:effectExtent l="0" t="0" r="7620" b="9525"/>
            <wp:docPr id="2134714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3080" cy="3400425"/>
                    </a:xfrm>
                    <a:prstGeom prst="rect">
                      <a:avLst/>
                    </a:prstGeom>
                    <a:noFill/>
                    <a:ln>
                      <a:noFill/>
                    </a:ln>
                  </pic:spPr>
                </pic:pic>
              </a:graphicData>
            </a:graphic>
          </wp:inline>
        </w:drawing>
      </w:r>
    </w:p>
    <w:p w14:paraId="79173790" w14:textId="25C6A4DD" w:rsidR="008663D7" w:rsidRDefault="008663D7" w:rsidP="008663D7">
      <w:pPr>
        <w:spacing w:after="0" w:line="360" w:lineRule="auto"/>
        <w:ind w:firstLine="709"/>
        <w:jc w:val="both"/>
        <w:rPr>
          <w:rFonts w:ascii="Times New Roman" w:eastAsia="Calibri" w:hAnsi="Times New Roman"/>
          <w:sz w:val="28"/>
          <w:szCs w:val="28"/>
        </w:rPr>
      </w:pPr>
      <w:r>
        <w:rPr>
          <w:rFonts w:ascii="Times New Roman" w:hAnsi="Times New Roman" w:cs="Times New Roman"/>
          <w:noProof/>
          <w:sz w:val="28"/>
          <w:szCs w:val="28"/>
          <w:lang w:eastAsia="ru-RU"/>
        </w:rPr>
        <w:t>Фото</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2.</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Расположение</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свято</w:t>
      </w:r>
      <w:r>
        <w:rPr>
          <w:rFonts w:ascii="Times New Roman" w:hAnsi="Times New Roman" w:cs="Times New Roman"/>
          <w:noProof/>
          <w:sz w:val="28"/>
          <w:szCs w:val="28"/>
          <w:lang w:eastAsia="ru-RU"/>
        </w:rPr>
        <w:t>го</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источник</w:t>
      </w:r>
      <w:r>
        <w:rPr>
          <w:rFonts w:ascii="Times New Roman" w:hAnsi="Times New Roman" w:cs="Times New Roman"/>
          <w:noProof/>
          <w:sz w:val="28"/>
          <w:szCs w:val="28"/>
          <w:lang w:eastAsia="ru-RU"/>
        </w:rPr>
        <w:t>а</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мученика</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Василия</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Мангазейского</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Ямало-Ненецк</w:t>
      </w:r>
      <w:r>
        <w:rPr>
          <w:rFonts w:ascii="Times New Roman" w:hAnsi="Times New Roman" w:cs="Times New Roman"/>
          <w:noProof/>
          <w:sz w:val="28"/>
          <w:szCs w:val="28"/>
          <w:lang w:eastAsia="ru-RU"/>
        </w:rPr>
        <w:t>ий</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автономн</w:t>
      </w:r>
      <w:r>
        <w:rPr>
          <w:rFonts w:ascii="Times New Roman" w:hAnsi="Times New Roman" w:cs="Times New Roman"/>
          <w:noProof/>
          <w:sz w:val="28"/>
          <w:szCs w:val="28"/>
          <w:lang w:eastAsia="ru-RU"/>
        </w:rPr>
        <w:t>ый</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округ</w:t>
      </w:r>
      <w:r>
        <w:rPr>
          <w:rFonts w:ascii="Times New Roman" w:hAnsi="Times New Roman" w:cs="Times New Roman"/>
          <w:noProof/>
          <w:sz w:val="28"/>
          <w:szCs w:val="28"/>
          <w:lang w:eastAsia="ru-RU"/>
        </w:rPr>
        <w:t>.</w:t>
      </w:r>
      <w:r w:rsidR="00665E08">
        <w:rPr>
          <w:rFonts w:ascii="Times New Roman" w:hAnsi="Times New Roman" w:cs="Times New Roman"/>
          <w:noProof/>
          <w:sz w:val="28"/>
          <w:szCs w:val="28"/>
          <w:lang w:eastAsia="ru-RU"/>
        </w:rPr>
        <w:t xml:space="preserve"> </w:t>
      </w:r>
    </w:p>
    <w:p w14:paraId="0ABB967D" w14:textId="5CC6B5D4" w:rsidR="008663D7" w:rsidRPr="009A36C4" w:rsidRDefault="008663D7" w:rsidP="008663D7">
      <w:pPr>
        <w:spacing w:after="0" w:line="360" w:lineRule="auto"/>
        <w:ind w:firstLine="709"/>
        <w:jc w:val="right"/>
        <w:rPr>
          <w:rFonts w:ascii="Times New Roman" w:eastAsia="Calibri" w:hAnsi="Times New Roman"/>
          <w:i/>
          <w:iCs/>
          <w:sz w:val="28"/>
          <w:szCs w:val="28"/>
        </w:rPr>
      </w:pPr>
      <w:r w:rsidRPr="009A36C4">
        <w:rPr>
          <w:rFonts w:ascii="Times New Roman" w:eastAsia="Calibri" w:hAnsi="Times New Roman"/>
          <w:i/>
          <w:iCs/>
          <w:sz w:val="28"/>
          <w:szCs w:val="28"/>
        </w:rPr>
        <w:t>Приложение</w:t>
      </w:r>
      <w:r w:rsidR="00665E08">
        <w:rPr>
          <w:rFonts w:ascii="Times New Roman" w:eastAsia="Calibri" w:hAnsi="Times New Roman"/>
          <w:i/>
          <w:iCs/>
          <w:sz w:val="28"/>
          <w:szCs w:val="28"/>
        </w:rPr>
        <w:t xml:space="preserve"> </w:t>
      </w:r>
      <w:r w:rsidRPr="009A36C4">
        <w:rPr>
          <w:rFonts w:ascii="Times New Roman" w:eastAsia="Calibri" w:hAnsi="Times New Roman"/>
          <w:i/>
          <w:iCs/>
          <w:sz w:val="28"/>
          <w:szCs w:val="28"/>
        </w:rPr>
        <w:t>4.</w:t>
      </w:r>
      <w:r w:rsidR="00665E08">
        <w:rPr>
          <w:rFonts w:ascii="Times New Roman" w:eastAsia="Calibri" w:hAnsi="Times New Roman"/>
          <w:i/>
          <w:iCs/>
          <w:sz w:val="28"/>
          <w:szCs w:val="28"/>
        </w:rPr>
        <w:t xml:space="preserve"> </w:t>
      </w:r>
    </w:p>
    <w:p w14:paraId="5988E099" w14:textId="77777777" w:rsidR="008663D7" w:rsidRDefault="008663D7" w:rsidP="008663D7">
      <w:pPr>
        <w:spacing w:after="0" w:line="360" w:lineRule="auto"/>
        <w:jc w:val="both"/>
        <w:rPr>
          <w:rFonts w:ascii="Times New Roman" w:eastAsia="Calibri" w:hAnsi="Times New Roman"/>
          <w:sz w:val="28"/>
          <w:szCs w:val="28"/>
        </w:rPr>
      </w:pPr>
      <w:r>
        <w:rPr>
          <w:noProof/>
          <w:lang w:eastAsia="ru-RU"/>
        </w:rPr>
        <w:drawing>
          <wp:inline distT="0" distB="0" distL="0" distR="0" wp14:anchorId="666CB2A9" wp14:editId="730EF73A">
            <wp:extent cx="5940425" cy="3401695"/>
            <wp:effectExtent l="0" t="0" r="3175" b="8255"/>
            <wp:docPr id="1198195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3401695"/>
                    </a:xfrm>
                    <a:prstGeom prst="rect">
                      <a:avLst/>
                    </a:prstGeom>
                    <a:noFill/>
                    <a:ln>
                      <a:noFill/>
                    </a:ln>
                  </pic:spPr>
                </pic:pic>
              </a:graphicData>
            </a:graphic>
          </wp:inline>
        </w:drawing>
      </w:r>
    </w:p>
    <w:p w14:paraId="731D2758" w14:textId="249DB9DC" w:rsidR="008663D7" w:rsidRDefault="008663D7" w:rsidP="008663D7">
      <w:pPr>
        <w:spacing w:after="0" w:line="360" w:lineRule="auto"/>
        <w:jc w:val="both"/>
        <w:rPr>
          <w:rFonts w:ascii="Times New Roman" w:hAnsi="Times New Roman" w:cs="Times New Roman"/>
          <w:noProof/>
          <w:sz w:val="28"/>
          <w:szCs w:val="28"/>
          <w:lang w:eastAsia="ru-RU"/>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3.</w:t>
      </w:r>
      <w:r w:rsidR="00665E08">
        <w:rPr>
          <w:rFonts w:ascii="Times New Roman" w:eastAsia="Calibri" w:hAnsi="Times New Roman"/>
          <w:sz w:val="28"/>
          <w:szCs w:val="28"/>
        </w:rPr>
        <w:t xml:space="preserve"> </w:t>
      </w:r>
      <w:r>
        <w:rPr>
          <w:rFonts w:ascii="Times New Roman" w:hAnsi="Times New Roman" w:cs="Times New Roman"/>
          <w:noProof/>
          <w:sz w:val="28"/>
          <w:szCs w:val="28"/>
          <w:lang w:eastAsia="ru-RU"/>
        </w:rPr>
        <w:t>Расположение</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с</w:t>
      </w:r>
      <w:r w:rsidRPr="00F271AD">
        <w:rPr>
          <w:rFonts w:ascii="Times New Roman" w:hAnsi="Times New Roman" w:cs="Times New Roman"/>
          <w:noProof/>
          <w:sz w:val="28"/>
          <w:szCs w:val="28"/>
          <w:lang w:eastAsia="ru-RU"/>
        </w:rPr>
        <w:t>вято</w:t>
      </w:r>
      <w:r>
        <w:rPr>
          <w:rFonts w:ascii="Times New Roman" w:hAnsi="Times New Roman" w:cs="Times New Roman"/>
          <w:noProof/>
          <w:sz w:val="28"/>
          <w:szCs w:val="28"/>
          <w:lang w:eastAsia="ru-RU"/>
        </w:rPr>
        <w:t>го</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источник</w:t>
      </w:r>
      <w:r>
        <w:rPr>
          <w:rFonts w:ascii="Times New Roman" w:hAnsi="Times New Roman" w:cs="Times New Roman"/>
          <w:noProof/>
          <w:sz w:val="28"/>
          <w:szCs w:val="28"/>
          <w:lang w:eastAsia="ru-RU"/>
        </w:rPr>
        <w:t>а</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святителя</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Иоанна</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митрополита</w:t>
      </w:r>
      <w:r w:rsidR="00665E08">
        <w:rPr>
          <w:rFonts w:ascii="Times New Roman" w:hAnsi="Times New Roman" w:cs="Times New Roman"/>
          <w:noProof/>
          <w:sz w:val="28"/>
          <w:szCs w:val="28"/>
          <w:lang w:eastAsia="ru-RU"/>
        </w:rPr>
        <w:t xml:space="preserve"> </w:t>
      </w:r>
      <w:r w:rsidRPr="00F271AD">
        <w:rPr>
          <w:rFonts w:ascii="Times New Roman" w:hAnsi="Times New Roman" w:cs="Times New Roman"/>
          <w:noProof/>
          <w:sz w:val="28"/>
          <w:szCs w:val="28"/>
          <w:lang w:eastAsia="ru-RU"/>
        </w:rPr>
        <w:t>Тобольского</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ХМАО</w:t>
      </w:r>
    </w:p>
    <w:p w14:paraId="407B4C09" w14:textId="77777777" w:rsidR="008663D7" w:rsidRDefault="008663D7" w:rsidP="008663D7">
      <w:pPr>
        <w:spacing w:after="0" w:line="360" w:lineRule="auto"/>
        <w:jc w:val="both"/>
        <w:rPr>
          <w:rFonts w:ascii="Times New Roman" w:hAnsi="Times New Roman" w:cs="Times New Roman"/>
          <w:noProof/>
          <w:sz w:val="28"/>
          <w:szCs w:val="28"/>
          <w:lang w:eastAsia="ru-RU"/>
        </w:rPr>
      </w:pPr>
    </w:p>
    <w:p w14:paraId="6745F060" w14:textId="7DEA5368" w:rsidR="008663D7" w:rsidRDefault="008663D7" w:rsidP="008663D7">
      <w:pPr>
        <w:spacing w:after="0" w:line="360" w:lineRule="auto"/>
        <w:jc w:val="right"/>
        <w:rPr>
          <w:rFonts w:ascii="Times New Roman" w:hAnsi="Times New Roman" w:cs="Times New Roman"/>
          <w:i/>
          <w:iCs/>
          <w:noProof/>
          <w:sz w:val="28"/>
          <w:szCs w:val="28"/>
          <w:lang w:eastAsia="ru-RU"/>
        </w:rPr>
      </w:pPr>
      <w:r w:rsidRPr="009A36C4">
        <w:rPr>
          <w:rFonts w:ascii="Times New Roman" w:hAnsi="Times New Roman" w:cs="Times New Roman"/>
          <w:i/>
          <w:iCs/>
          <w:noProof/>
          <w:sz w:val="28"/>
          <w:szCs w:val="28"/>
          <w:lang w:eastAsia="ru-RU"/>
        </w:rPr>
        <w:lastRenderedPageBreak/>
        <w:t>Приложение</w:t>
      </w:r>
      <w:r w:rsidR="00665E08">
        <w:rPr>
          <w:rFonts w:ascii="Times New Roman" w:hAnsi="Times New Roman" w:cs="Times New Roman"/>
          <w:i/>
          <w:iCs/>
          <w:noProof/>
          <w:sz w:val="28"/>
          <w:szCs w:val="28"/>
          <w:lang w:eastAsia="ru-RU"/>
        </w:rPr>
        <w:t xml:space="preserve"> </w:t>
      </w:r>
      <w:r w:rsidRPr="009A36C4">
        <w:rPr>
          <w:rFonts w:ascii="Times New Roman" w:hAnsi="Times New Roman" w:cs="Times New Roman"/>
          <w:i/>
          <w:iCs/>
          <w:noProof/>
          <w:sz w:val="28"/>
          <w:szCs w:val="28"/>
          <w:lang w:eastAsia="ru-RU"/>
        </w:rPr>
        <w:t>5.</w:t>
      </w:r>
    </w:p>
    <w:p w14:paraId="01238465" w14:textId="77777777" w:rsidR="008663D7" w:rsidRPr="009A36C4" w:rsidRDefault="008663D7" w:rsidP="008663D7">
      <w:pPr>
        <w:spacing w:after="0" w:line="360" w:lineRule="auto"/>
        <w:jc w:val="right"/>
        <w:rPr>
          <w:rFonts w:ascii="Times New Roman" w:eastAsia="Calibri" w:hAnsi="Times New Roman"/>
          <w:i/>
          <w:iCs/>
          <w:sz w:val="28"/>
          <w:szCs w:val="28"/>
        </w:rPr>
      </w:pPr>
      <w:r>
        <w:rPr>
          <w:noProof/>
          <w:lang w:eastAsia="ru-RU"/>
        </w:rPr>
        <w:drawing>
          <wp:inline distT="0" distB="0" distL="0" distR="0" wp14:anchorId="202F5340" wp14:editId="68EFF668">
            <wp:extent cx="5940425" cy="3068955"/>
            <wp:effectExtent l="0" t="0" r="3175" b="0"/>
            <wp:docPr id="12482141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068955"/>
                    </a:xfrm>
                    <a:prstGeom prst="rect">
                      <a:avLst/>
                    </a:prstGeom>
                    <a:noFill/>
                    <a:ln>
                      <a:noFill/>
                    </a:ln>
                  </pic:spPr>
                </pic:pic>
              </a:graphicData>
            </a:graphic>
          </wp:inline>
        </w:drawing>
      </w:r>
    </w:p>
    <w:p w14:paraId="4A9AD149" w14:textId="77777777" w:rsidR="008663D7" w:rsidRDefault="008663D7" w:rsidP="008663D7">
      <w:pPr>
        <w:jc w:val="right"/>
        <w:rPr>
          <w:i/>
          <w:iCs/>
        </w:rPr>
      </w:pPr>
    </w:p>
    <w:p w14:paraId="305BB902" w14:textId="2A2D40EB" w:rsidR="008663D7" w:rsidRDefault="008663D7" w:rsidP="008663D7">
      <w:pPr>
        <w:rPr>
          <w:rFonts w:ascii="Times New Roman" w:hAnsi="Times New Roman" w:cs="Times New Roman"/>
          <w:noProof/>
          <w:sz w:val="28"/>
          <w:szCs w:val="28"/>
          <w:lang w:eastAsia="ru-RU"/>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4.</w:t>
      </w:r>
      <w:r w:rsidR="00665E08">
        <w:rPr>
          <w:rFonts w:ascii="Times New Roman" w:eastAsia="Calibri" w:hAnsi="Times New Roman"/>
          <w:sz w:val="28"/>
          <w:szCs w:val="28"/>
        </w:rPr>
        <w:t xml:space="preserve"> </w:t>
      </w:r>
      <w:r>
        <w:rPr>
          <w:rFonts w:ascii="Times New Roman" w:hAnsi="Times New Roman" w:cs="Times New Roman"/>
          <w:noProof/>
          <w:sz w:val="28"/>
          <w:szCs w:val="28"/>
          <w:lang w:eastAsia="ru-RU"/>
        </w:rPr>
        <w:t>Расположение</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святых</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источников</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Тюменской</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области</w:t>
      </w:r>
    </w:p>
    <w:p w14:paraId="49D55EB6" w14:textId="628AE54A" w:rsidR="008663D7" w:rsidRDefault="008663D7" w:rsidP="008663D7">
      <w:pPr>
        <w:jc w:val="right"/>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Приложение</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6.</w:t>
      </w:r>
    </w:p>
    <w:p w14:paraId="199F55EB" w14:textId="77777777" w:rsidR="008663D7" w:rsidRDefault="008663D7" w:rsidP="008663D7">
      <w:pPr>
        <w:rPr>
          <w:i/>
          <w:iCs/>
        </w:rPr>
      </w:pPr>
      <w:r>
        <w:rPr>
          <w:noProof/>
          <w:lang w:eastAsia="ru-RU"/>
        </w:rPr>
        <w:drawing>
          <wp:inline distT="0" distB="0" distL="0" distR="0" wp14:anchorId="645EF639" wp14:editId="2A18CF23">
            <wp:extent cx="5940425" cy="3401695"/>
            <wp:effectExtent l="0" t="0" r="3175" b="8255"/>
            <wp:docPr id="109699547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401695"/>
                    </a:xfrm>
                    <a:prstGeom prst="rect">
                      <a:avLst/>
                    </a:prstGeom>
                    <a:noFill/>
                    <a:ln>
                      <a:noFill/>
                    </a:ln>
                  </pic:spPr>
                </pic:pic>
              </a:graphicData>
            </a:graphic>
          </wp:inline>
        </w:drawing>
      </w:r>
    </w:p>
    <w:p w14:paraId="10AFDE22" w14:textId="3D79681A" w:rsidR="008663D7" w:rsidRDefault="008663D7" w:rsidP="008663D7">
      <w:pPr>
        <w:rPr>
          <w:rFonts w:ascii="Times New Roman" w:hAnsi="Times New Roman" w:cs="Times New Roman"/>
          <w:noProof/>
          <w:sz w:val="28"/>
          <w:szCs w:val="28"/>
          <w:lang w:eastAsia="ru-RU"/>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5.</w:t>
      </w:r>
      <w:r w:rsidR="00665E08">
        <w:rPr>
          <w:rFonts w:ascii="Times New Roman" w:eastAsia="Calibri" w:hAnsi="Times New Roman"/>
          <w:sz w:val="28"/>
          <w:szCs w:val="28"/>
        </w:rPr>
        <w:t xml:space="preserve"> </w:t>
      </w:r>
      <w:r>
        <w:rPr>
          <w:rFonts w:ascii="Times New Roman" w:hAnsi="Times New Roman" w:cs="Times New Roman"/>
          <w:noProof/>
          <w:sz w:val="28"/>
          <w:szCs w:val="28"/>
          <w:lang w:eastAsia="ru-RU"/>
        </w:rPr>
        <w:t>Расположение</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святых</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источников</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Томской</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области</w:t>
      </w:r>
    </w:p>
    <w:p w14:paraId="45E975F3" w14:textId="77777777" w:rsidR="008663D7" w:rsidRDefault="008663D7" w:rsidP="008663D7">
      <w:pPr>
        <w:rPr>
          <w:rFonts w:ascii="Times New Roman" w:hAnsi="Times New Roman" w:cs="Times New Roman"/>
          <w:noProof/>
          <w:sz w:val="28"/>
          <w:szCs w:val="28"/>
          <w:lang w:eastAsia="ru-RU"/>
        </w:rPr>
      </w:pPr>
    </w:p>
    <w:p w14:paraId="285EBC94" w14:textId="77777777" w:rsidR="008663D7" w:rsidRDefault="008663D7" w:rsidP="008663D7">
      <w:pPr>
        <w:rPr>
          <w:rFonts w:ascii="Times New Roman" w:hAnsi="Times New Roman" w:cs="Times New Roman"/>
          <w:noProof/>
          <w:sz w:val="28"/>
          <w:szCs w:val="28"/>
          <w:lang w:eastAsia="ru-RU"/>
        </w:rPr>
      </w:pPr>
    </w:p>
    <w:p w14:paraId="55753050" w14:textId="285731FB" w:rsidR="008663D7" w:rsidRPr="00E15DF8" w:rsidRDefault="008663D7" w:rsidP="008663D7">
      <w:pPr>
        <w:jc w:val="right"/>
        <w:rPr>
          <w:rFonts w:ascii="Times New Roman" w:hAnsi="Times New Roman" w:cs="Times New Roman"/>
          <w:i/>
          <w:iCs/>
          <w:noProof/>
          <w:sz w:val="28"/>
          <w:szCs w:val="28"/>
          <w:lang w:eastAsia="ru-RU"/>
        </w:rPr>
      </w:pPr>
      <w:r w:rsidRPr="00E15DF8">
        <w:rPr>
          <w:rFonts w:ascii="Times New Roman" w:hAnsi="Times New Roman" w:cs="Times New Roman"/>
          <w:i/>
          <w:iCs/>
          <w:noProof/>
          <w:sz w:val="28"/>
          <w:szCs w:val="28"/>
          <w:lang w:eastAsia="ru-RU"/>
        </w:rPr>
        <w:t>Приложение</w:t>
      </w:r>
      <w:r w:rsidR="00665E08">
        <w:rPr>
          <w:rFonts w:ascii="Times New Roman" w:hAnsi="Times New Roman" w:cs="Times New Roman"/>
          <w:i/>
          <w:iCs/>
          <w:noProof/>
          <w:sz w:val="28"/>
          <w:szCs w:val="28"/>
          <w:lang w:eastAsia="ru-RU"/>
        </w:rPr>
        <w:t xml:space="preserve"> </w:t>
      </w:r>
      <w:r w:rsidRPr="00E15DF8">
        <w:rPr>
          <w:rFonts w:ascii="Times New Roman" w:hAnsi="Times New Roman" w:cs="Times New Roman"/>
          <w:i/>
          <w:iCs/>
          <w:noProof/>
          <w:sz w:val="28"/>
          <w:szCs w:val="28"/>
          <w:lang w:eastAsia="ru-RU"/>
        </w:rPr>
        <w:t>7.</w:t>
      </w:r>
      <w:r w:rsidR="00665E08">
        <w:rPr>
          <w:rFonts w:ascii="Times New Roman" w:hAnsi="Times New Roman" w:cs="Times New Roman"/>
          <w:i/>
          <w:iCs/>
          <w:noProof/>
          <w:sz w:val="28"/>
          <w:szCs w:val="28"/>
          <w:lang w:eastAsia="ru-RU"/>
        </w:rPr>
        <w:t xml:space="preserve"> </w:t>
      </w:r>
    </w:p>
    <w:p w14:paraId="0BCB4FE5" w14:textId="77777777" w:rsidR="008663D7" w:rsidRDefault="008663D7" w:rsidP="008663D7">
      <w:pPr>
        <w:rPr>
          <w:rFonts w:ascii="Times New Roman" w:hAnsi="Times New Roman" w:cs="Times New Roman"/>
          <w:noProof/>
          <w:sz w:val="28"/>
          <w:szCs w:val="28"/>
          <w:lang w:eastAsia="ru-RU"/>
        </w:rPr>
      </w:pPr>
      <w:r>
        <w:rPr>
          <w:noProof/>
          <w:lang w:eastAsia="ru-RU"/>
        </w:rPr>
        <w:lastRenderedPageBreak/>
        <w:drawing>
          <wp:inline distT="0" distB="0" distL="0" distR="0" wp14:anchorId="14CF30CF" wp14:editId="6B90266D">
            <wp:extent cx="5940425" cy="3401695"/>
            <wp:effectExtent l="0" t="0" r="3175" b="8255"/>
            <wp:docPr id="34755290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3401695"/>
                    </a:xfrm>
                    <a:prstGeom prst="rect">
                      <a:avLst/>
                    </a:prstGeom>
                    <a:noFill/>
                    <a:ln>
                      <a:noFill/>
                    </a:ln>
                  </pic:spPr>
                </pic:pic>
              </a:graphicData>
            </a:graphic>
          </wp:inline>
        </w:drawing>
      </w:r>
    </w:p>
    <w:p w14:paraId="11C4CE13" w14:textId="5816158D" w:rsidR="008663D7" w:rsidRDefault="008663D7" w:rsidP="008663D7">
      <w:pPr>
        <w:rPr>
          <w:rFonts w:ascii="Times New Roman" w:hAnsi="Times New Roman" w:cs="Times New Roman"/>
          <w:noProof/>
          <w:sz w:val="28"/>
          <w:szCs w:val="28"/>
          <w:lang w:eastAsia="ru-RU"/>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6.</w:t>
      </w:r>
      <w:r w:rsidR="00665E08">
        <w:rPr>
          <w:rFonts w:ascii="Times New Roman" w:eastAsia="Calibri" w:hAnsi="Times New Roman"/>
          <w:sz w:val="28"/>
          <w:szCs w:val="28"/>
        </w:rPr>
        <w:t xml:space="preserve"> </w:t>
      </w:r>
      <w:r>
        <w:rPr>
          <w:rFonts w:ascii="Times New Roman" w:hAnsi="Times New Roman" w:cs="Times New Roman"/>
          <w:noProof/>
          <w:sz w:val="28"/>
          <w:szCs w:val="28"/>
          <w:lang w:eastAsia="ru-RU"/>
        </w:rPr>
        <w:t>Расположение</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святых</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источников</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Омской</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области</w:t>
      </w:r>
    </w:p>
    <w:p w14:paraId="46226620" w14:textId="77777777" w:rsidR="008663D7" w:rsidRDefault="008663D7" w:rsidP="008663D7">
      <w:pPr>
        <w:rPr>
          <w:rFonts w:ascii="Times New Roman" w:hAnsi="Times New Roman" w:cs="Times New Roman"/>
          <w:noProof/>
          <w:sz w:val="28"/>
          <w:szCs w:val="28"/>
          <w:lang w:eastAsia="ru-RU"/>
        </w:rPr>
      </w:pPr>
    </w:p>
    <w:p w14:paraId="30B4AE72" w14:textId="1778FFE6" w:rsidR="008663D7" w:rsidRDefault="008663D7" w:rsidP="008663D7">
      <w:pPr>
        <w:jc w:val="right"/>
        <w:rPr>
          <w:noProof/>
        </w:rPr>
      </w:pPr>
      <w:r w:rsidRPr="00E15DF8">
        <w:rPr>
          <w:rFonts w:ascii="Times New Roman" w:hAnsi="Times New Roman" w:cs="Times New Roman"/>
          <w:i/>
          <w:iCs/>
          <w:noProof/>
          <w:sz w:val="28"/>
          <w:szCs w:val="28"/>
          <w:lang w:eastAsia="ru-RU"/>
        </w:rPr>
        <w:t>Приложение</w:t>
      </w:r>
      <w:r w:rsidR="00665E08">
        <w:rPr>
          <w:rFonts w:ascii="Times New Roman" w:hAnsi="Times New Roman" w:cs="Times New Roman"/>
          <w:i/>
          <w:iCs/>
          <w:noProof/>
          <w:sz w:val="28"/>
          <w:szCs w:val="28"/>
          <w:lang w:eastAsia="ru-RU"/>
        </w:rPr>
        <w:t xml:space="preserve"> </w:t>
      </w:r>
      <w:r w:rsidRPr="00E15DF8">
        <w:rPr>
          <w:rFonts w:ascii="Times New Roman" w:hAnsi="Times New Roman" w:cs="Times New Roman"/>
          <w:i/>
          <w:iCs/>
          <w:noProof/>
          <w:sz w:val="28"/>
          <w:szCs w:val="28"/>
          <w:lang w:eastAsia="ru-RU"/>
        </w:rPr>
        <w:t>8.</w:t>
      </w:r>
      <w:r w:rsidR="00665E08">
        <w:rPr>
          <w:rFonts w:ascii="Times New Roman" w:hAnsi="Times New Roman" w:cs="Times New Roman"/>
          <w:noProof/>
          <w:sz w:val="28"/>
          <w:szCs w:val="28"/>
          <w:lang w:eastAsia="ru-RU"/>
        </w:rPr>
        <w:t xml:space="preserve"> </w:t>
      </w:r>
    </w:p>
    <w:p w14:paraId="1E951692" w14:textId="77777777" w:rsidR="008663D7" w:rsidRDefault="008663D7" w:rsidP="008663D7">
      <w:pPr>
        <w:jc w:val="right"/>
        <w:rPr>
          <w:rFonts w:ascii="Times New Roman" w:hAnsi="Times New Roman" w:cs="Times New Roman"/>
          <w:noProof/>
          <w:sz w:val="28"/>
          <w:szCs w:val="28"/>
          <w:lang w:eastAsia="ru-RU"/>
        </w:rPr>
      </w:pPr>
      <w:r>
        <w:rPr>
          <w:noProof/>
          <w:lang w:eastAsia="ru-RU"/>
        </w:rPr>
        <w:drawing>
          <wp:inline distT="0" distB="0" distL="0" distR="0" wp14:anchorId="141F0A67" wp14:editId="05DECCFD">
            <wp:extent cx="5940425" cy="3401695"/>
            <wp:effectExtent l="0" t="0" r="3175" b="8255"/>
            <wp:docPr id="1755676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3401695"/>
                    </a:xfrm>
                    <a:prstGeom prst="rect">
                      <a:avLst/>
                    </a:prstGeom>
                    <a:noFill/>
                    <a:ln>
                      <a:noFill/>
                    </a:ln>
                  </pic:spPr>
                </pic:pic>
              </a:graphicData>
            </a:graphic>
          </wp:inline>
        </w:drawing>
      </w:r>
    </w:p>
    <w:p w14:paraId="588F99A2" w14:textId="027203CA" w:rsidR="008663D7" w:rsidRDefault="008663D7" w:rsidP="008663D7">
      <w:pPr>
        <w:rPr>
          <w:rFonts w:ascii="Times New Roman" w:hAnsi="Times New Roman" w:cs="Times New Roman"/>
          <w:noProof/>
          <w:sz w:val="28"/>
          <w:szCs w:val="28"/>
          <w:lang w:eastAsia="ru-RU"/>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7.</w:t>
      </w:r>
      <w:r w:rsidR="00665E08">
        <w:rPr>
          <w:rFonts w:ascii="Times New Roman" w:eastAsia="Calibri" w:hAnsi="Times New Roman"/>
          <w:sz w:val="28"/>
          <w:szCs w:val="28"/>
        </w:rPr>
        <w:t xml:space="preserve"> </w:t>
      </w:r>
      <w:r>
        <w:rPr>
          <w:rFonts w:ascii="Times New Roman" w:hAnsi="Times New Roman" w:cs="Times New Roman"/>
          <w:noProof/>
          <w:sz w:val="28"/>
          <w:szCs w:val="28"/>
          <w:lang w:eastAsia="ru-RU"/>
        </w:rPr>
        <w:t>Расположение</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святых</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источников</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Новосибирской</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области</w:t>
      </w:r>
    </w:p>
    <w:p w14:paraId="1805B757" w14:textId="77777777" w:rsidR="008663D7" w:rsidRDefault="008663D7" w:rsidP="008663D7">
      <w:pPr>
        <w:rPr>
          <w:rFonts w:ascii="Times New Roman" w:hAnsi="Times New Roman" w:cs="Times New Roman"/>
          <w:noProof/>
          <w:sz w:val="28"/>
          <w:szCs w:val="28"/>
          <w:lang w:eastAsia="ru-RU"/>
        </w:rPr>
      </w:pPr>
    </w:p>
    <w:p w14:paraId="2E575621" w14:textId="77777777" w:rsidR="008663D7" w:rsidRDefault="008663D7" w:rsidP="008663D7">
      <w:pPr>
        <w:rPr>
          <w:rFonts w:ascii="Times New Roman" w:hAnsi="Times New Roman" w:cs="Times New Roman"/>
          <w:noProof/>
          <w:sz w:val="28"/>
          <w:szCs w:val="28"/>
          <w:lang w:eastAsia="ru-RU"/>
        </w:rPr>
      </w:pPr>
    </w:p>
    <w:p w14:paraId="678FFB70" w14:textId="2FCB174C" w:rsidR="008663D7" w:rsidRPr="00E15DF8" w:rsidRDefault="008663D7" w:rsidP="008663D7">
      <w:pPr>
        <w:jc w:val="right"/>
        <w:rPr>
          <w:rFonts w:ascii="Times New Roman" w:hAnsi="Times New Roman" w:cs="Times New Roman"/>
          <w:i/>
          <w:iCs/>
          <w:noProof/>
          <w:sz w:val="28"/>
          <w:szCs w:val="28"/>
          <w:lang w:eastAsia="ru-RU"/>
        </w:rPr>
      </w:pPr>
      <w:r w:rsidRPr="00E15DF8">
        <w:rPr>
          <w:rFonts w:ascii="Times New Roman" w:hAnsi="Times New Roman" w:cs="Times New Roman"/>
          <w:i/>
          <w:iCs/>
          <w:noProof/>
          <w:sz w:val="28"/>
          <w:szCs w:val="28"/>
          <w:lang w:eastAsia="ru-RU"/>
        </w:rPr>
        <w:t>Приложение</w:t>
      </w:r>
      <w:r w:rsidR="00665E08">
        <w:rPr>
          <w:rFonts w:ascii="Times New Roman" w:hAnsi="Times New Roman" w:cs="Times New Roman"/>
          <w:i/>
          <w:iCs/>
          <w:noProof/>
          <w:sz w:val="28"/>
          <w:szCs w:val="28"/>
          <w:lang w:eastAsia="ru-RU"/>
        </w:rPr>
        <w:t xml:space="preserve"> </w:t>
      </w:r>
      <w:r w:rsidRPr="00E15DF8">
        <w:rPr>
          <w:rFonts w:ascii="Times New Roman" w:hAnsi="Times New Roman" w:cs="Times New Roman"/>
          <w:i/>
          <w:iCs/>
          <w:noProof/>
          <w:sz w:val="28"/>
          <w:szCs w:val="28"/>
          <w:lang w:eastAsia="ru-RU"/>
        </w:rPr>
        <w:t>9.</w:t>
      </w:r>
    </w:p>
    <w:p w14:paraId="19ADF485" w14:textId="77777777" w:rsidR="008663D7" w:rsidRDefault="008663D7" w:rsidP="008663D7">
      <w:pPr>
        <w:rPr>
          <w:i/>
          <w:iCs/>
        </w:rPr>
      </w:pPr>
      <w:r>
        <w:rPr>
          <w:noProof/>
          <w:lang w:eastAsia="ru-RU"/>
        </w:rPr>
        <w:lastRenderedPageBreak/>
        <w:drawing>
          <wp:inline distT="0" distB="0" distL="0" distR="0" wp14:anchorId="4F6AC8E5" wp14:editId="4EA9E1DE">
            <wp:extent cx="5940425" cy="3401695"/>
            <wp:effectExtent l="0" t="0" r="3175" b="8255"/>
            <wp:docPr id="14356281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3401695"/>
                    </a:xfrm>
                    <a:prstGeom prst="rect">
                      <a:avLst/>
                    </a:prstGeom>
                    <a:noFill/>
                    <a:ln>
                      <a:noFill/>
                    </a:ln>
                  </pic:spPr>
                </pic:pic>
              </a:graphicData>
            </a:graphic>
          </wp:inline>
        </w:drawing>
      </w:r>
    </w:p>
    <w:p w14:paraId="418A5D52" w14:textId="4815EE5A" w:rsidR="008663D7" w:rsidRDefault="008663D7" w:rsidP="008663D7">
      <w:pPr>
        <w:rPr>
          <w:rFonts w:ascii="Times New Roman" w:hAnsi="Times New Roman" w:cs="Times New Roman"/>
          <w:noProof/>
          <w:sz w:val="28"/>
          <w:szCs w:val="28"/>
          <w:lang w:eastAsia="ru-RU"/>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8.</w:t>
      </w:r>
      <w:r w:rsidR="00665E08">
        <w:rPr>
          <w:rFonts w:ascii="Times New Roman" w:eastAsia="Calibri" w:hAnsi="Times New Roman"/>
          <w:sz w:val="28"/>
          <w:szCs w:val="28"/>
        </w:rPr>
        <w:t xml:space="preserve"> </w:t>
      </w:r>
      <w:r>
        <w:rPr>
          <w:rFonts w:ascii="Times New Roman" w:hAnsi="Times New Roman" w:cs="Times New Roman"/>
          <w:noProof/>
          <w:sz w:val="28"/>
          <w:szCs w:val="28"/>
          <w:lang w:eastAsia="ru-RU"/>
        </w:rPr>
        <w:t>Расположение</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святых</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источников</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Кемеровской</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области</w:t>
      </w:r>
    </w:p>
    <w:p w14:paraId="742AE5CF" w14:textId="77777777" w:rsidR="008663D7" w:rsidRDefault="008663D7" w:rsidP="008663D7">
      <w:pPr>
        <w:rPr>
          <w:rFonts w:ascii="Times New Roman" w:hAnsi="Times New Roman" w:cs="Times New Roman"/>
          <w:noProof/>
          <w:sz w:val="28"/>
          <w:szCs w:val="28"/>
          <w:lang w:eastAsia="ru-RU"/>
        </w:rPr>
      </w:pPr>
    </w:p>
    <w:p w14:paraId="2CBF19EE" w14:textId="10C4389F" w:rsidR="008663D7" w:rsidRPr="00E15DF8" w:rsidRDefault="008663D7" w:rsidP="008663D7">
      <w:pPr>
        <w:jc w:val="right"/>
        <w:rPr>
          <w:rFonts w:ascii="Times New Roman" w:hAnsi="Times New Roman" w:cs="Times New Roman"/>
          <w:i/>
          <w:iCs/>
          <w:noProof/>
          <w:sz w:val="28"/>
          <w:szCs w:val="28"/>
          <w:lang w:eastAsia="ru-RU"/>
        </w:rPr>
      </w:pPr>
      <w:r w:rsidRPr="00E15DF8">
        <w:rPr>
          <w:rFonts w:ascii="Times New Roman" w:hAnsi="Times New Roman" w:cs="Times New Roman"/>
          <w:i/>
          <w:iCs/>
          <w:noProof/>
          <w:sz w:val="28"/>
          <w:szCs w:val="28"/>
          <w:lang w:eastAsia="ru-RU"/>
        </w:rPr>
        <w:t>Приложение</w:t>
      </w:r>
      <w:r w:rsidR="00665E08">
        <w:rPr>
          <w:rFonts w:ascii="Times New Roman" w:hAnsi="Times New Roman" w:cs="Times New Roman"/>
          <w:i/>
          <w:iCs/>
          <w:noProof/>
          <w:sz w:val="28"/>
          <w:szCs w:val="28"/>
          <w:lang w:eastAsia="ru-RU"/>
        </w:rPr>
        <w:t xml:space="preserve"> </w:t>
      </w:r>
      <w:r w:rsidRPr="00E15DF8">
        <w:rPr>
          <w:rFonts w:ascii="Times New Roman" w:hAnsi="Times New Roman" w:cs="Times New Roman"/>
          <w:i/>
          <w:iCs/>
          <w:noProof/>
          <w:sz w:val="28"/>
          <w:szCs w:val="28"/>
          <w:lang w:eastAsia="ru-RU"/>
        </w:rPr>
        <w:t>10.</w:t>
      </w:r>
      <w:r w:rsidR="00665E08">
        <w:rPr>
          <w:rFonts w:ascii="Times New Roman" w:hAnsi="Times New Roman" w:cs="Times New Roman"/>
          <w:i/>
          <w:iCs/>
          <w:noProof/>
          <w:sz w:val="28"/>
          <w:szCs w:val="28"/>
          <w:lang w:eastAsia="ru-RU"/>
        </w:rPr>
        <w:t xml:space="preserve"> </w:t>
      </w:r>
    </w:p>
    <w:p w14:paraId="3A52904F" w14:textId="77777777" w:rsidR="008663D7" w:rsidRDefault="008663D7" w:rsidP="008663D7">
      <w:pPr>
        <w:rPr>
          <w:i/>
          <w:iCs/>
        </w:rPr>
      </w:pPr>
      <w:r>
        <w:rPr>
          <w:noProof/>
          <w:lang w:eastAsia="ru-RU"/>
        </w:rPr>
        <w:drawing>
          <wp:inline distT="0" distB="0" distL="0" distR="0" wp14:anchorId="664AD1F8" wp14:editId="5F660C81">
            <wp:extent cx="5940425" cy="3470275"/>
            <wp:effectExtent l="0" t="0" r="3175" b="0"/>
            <wp:docPr id="10248167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3470275"/>
                    </a:xfrm>
                    <a:prstGeom prst="rect">
                      <a:avLst/>
                    </a:prstGeom>
                    <a:noFill/>
                    <a:ln>
                      <a:noFill/>
                    </a:ln>
                  </pic:spPr>
                </pic:pic>
              </a:graphicData>
            </a:graphic>
          </wp:inline>
        </w:drawing>
      </w:r>
    </w:p>
    <w:p w14:paraId="0C77002B" w14:textId="015FAF76" w:rsidR="008663D7" w:rsidRDefault="008663D7" w:rsidP="008663D7">
      <w:pPr>
        <w:rPr>
          <w:rFonts w:ascii="Times New Roman" w:hAnsi="Times New Roman" w:cs="Times New Roman"/>
          <w:noProof/>
          <w:sz w:val="28"/>
          <w:szCs w:val="28"/>
          <w:lang w:eastAsia="ru-RU"/>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9.</w:t>
      </w:r>
      <w:r w:rsidR="00665E08">
        <w:rPr>
          <w:rFonts w:ascii="Times New Roman" w:eastAsia="Calibri" w:hAnsi="Times New Roman"/>
          <w:sz w:val="28"/>
          <w:szCs w:val="28"/>
        </w:rPr>
        <w:t xml:space="preserve"> </w:t>
      </w:r>
      <w:r>
        <w:rPr>
          <w:rFonts w:ascii="Times New Roman" w:hAnsi="Times New Roman" w:cs="Times New Roman"/>
          <w:noProof/>
          <w:sz w:val="28"/>
          <w:szCs w:val="28"/>
          <w:lang w:eastAsia="ru-RU"/>
        </w:rPr>
        <w:t>Расположение</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святых</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источников</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Алтайского</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края</w:t>
      </w:r>
    </w:p>
    <w:p w14:paraId="4C4E2073" w14:textId="77777777" w:rsidR="008663D7" w:rsidRDefault="008663D7" w:rsidP="008663D7">
      <w:pPr>
        <w:rPr>
          <w:rFonts w:ascii="Times New Roman" w:hAnsi="Times New Roman" w:cs="Times New Roman"/>
          <w:noProof/>
          <w:sz w:val="28"/>
          <w:szCs w:val="28"/>
          <w:lang w:eastAsia="ru-RU"/>
        </w:rPr>
      </w:pPr>
    </w:p>
    <w:p w14:paraId="6C3FC9C5" w14:textId="77777777" w:rsidR="008663D7" w:rsidRDefault="008663D7" w:rsidP="008663D7">
      <w:pPr>
        <w:rPr>
          <w:rFonts w:ascii="Times New Roman" w:hAnsi="Times New Roman" w:cs="Times New Roman"/>
          <w:noProof/>
          <w:sz w:val="28"/>
          <w:szCs w:val="28"/>
          <w:lang w:eastAsia="ru-RU"/>
        </w:rPr>
      </w:pPr>
    </w:p>
    <w:p w14:paraId="662C7D48" w14:textId="40426B4F" w:rsidR="008663D7" w:rsidRPr="00E15DF8" w:rsidRDefault="008663D7" w:rsidP="008663D7">
      <w:pPr>
        <w:jc w:val="right"/>
        <w:rPr>
          <w:rFonts w:ascii="Times New Roman" w:hAnsi="Times New Roman" w:cs="Times New Roman"/>
          <w:bCs/>
          <w:i/>
          <w:iCs/>
          <w:sz w:val="28"/>
          <w:szCs w:val="28"/>
        </w:rPr>
      </w:pPr>
      <w:r w:rsidRPr="00E15DF8">
        <w:rPr>
          <w:rFonts w:ascii="Times New Roman" w:hAnsi="Times New Roman" w:cs="Times New Roman"/>
          <w:bCs/>
          <w:i/>
          <w:iCs/>
          <w:sz w:val="28"/>
          <w:szCs w:val="28"/>
        </w:rPr>
        <w:lastRenderedPageBreak/>
        <w:t>Приложение</w:t>
      </w:r>
      <w:r w:rsidR="00665E08">
        <w:rPr>
          <w:rFonts w:ascii="Times New Roman" w:hAnsi="Times New Roman" w:cs="Times New Roman"/>
          <w:bCs/>
          <w:i/>
          <w:iCs/>
          <w:sz w:val="28"/>
          <w:szCs w:val="28"/>
        </w:rPr>
        <w:t xml:space="preserve"> </w:t>
      </w:r>
      <w:r w:rsidRPr="00E15DF8">
        <w:rPr>
          <w:rFonts w:ascii="Times New Roman" w:hAnsi="Times New Roman" w:cs="Times New Roman"/>
          <w:bCs/>
          <w:i/>
          <w:iCs/>
          <w:sz w:val="28"/>
          <w:szCs w:val="28"/>
        </w:rPr>
        <w:t>11.</w:t>
      </w:r>
    </w:p>
    <w:p w14:paraId="53CF1097" w14:textId="35E69A5B" w:rsidR="008663D7" w:rsidRPr="00B63EA8" w:rsidRDefault="008663D7" w:rsidP="008663D7">
      <w:pPr>
        <w:jc w:val="center"/>
        <w:rPr>
          <w:b/>
          <w:sz w:val="28"/>
          <w:szCs w:val="28"/>
        </w:rPr>
      </w:pPr>
      <w:r w:rsidRPr="00B63EA8">
        <w:rPr>
          <w:b/>
          <w:sz w:val="28"/>
          <w:szCs w:val="28"/>
        </w:rPr>
        <w:t>Карта</w:t>
      </w:r>
      <w:r w:rsidR="00665E08">
        <w:rPr>
          <w:b/>
          <w:sz w:val="28"/>
          <w:szCs w:val="28"/>
        </w:rPr>
        <w:t xml:space="preserve"> </w:t>
      </w:r>
      <w:r w:rsidRPr="00B63EA8">
        <w:rPr>
          <w:b/>
          <w:sz w:val="28"/>
          <w:szCs w:val="28"/>
        </w:rPr>
        <w:t>обследования</w:t>
      </w:r>
      <w:r w:rsidR="00665E08">
        <w:rPr>
          <w:b/>
          <w:sz w:val="28"/>
          <w:szCs w:val="28"/>
        </w:rPr>
        <w:t xml:space="preserve"> </w:t>
      </w:r>
      <w:r w:rsidRPr="00B63EA8">
        <w:rPr>
          <w:b/>
          <w:sz w:val="28"/>
          <w:szCs w:val="28"/>
        </w:rPr>
        <w:t>сакрального</w:t>
      </w:r>
      <w:r w:rsidR="00665E08">
        <w:rPr>
          <w:b/>
          <w:sz w:val="28"/>
          <w:szCs w:val="28"/>
        </w:rPr>
        <w:t xml:space="preserve"> </w:t>
      </w:r>
      <w:r w:rsidRPr="00B63EA8">
        <w:rPr>
          <w:b/>
          <w:sz w:val="28"/>
          <w:szCs w:val="28"/>
        </w:rPr>
        <w:t>источника</w:t>
      </w:r>
    </w:p>
    <w:p w14:paraId="49BC5E1A" w14:textId="77777777" w:rsidR="008663D7" w:rsidRDefault="008663D7" w:rsidP="008663D7">
      <w:pPr>
        <w:jc w:val="center"/>
      </w:pPr>
    </w:p>
    <w:p w14:paraId="5A72DED7" w14:textId="55F50D65" w:rsidR="008663D7" w:rsidRPr="005C5C13" w:rsidRDefault="008663D7" w:rsidP="008663D7">
      <w:pPr>
        <w:rPr>
          <w:rFonts w:ascii="Times New Roman" w:hAnsi="Times New Roman" w:cs="Times New Roman"/>
          <w:sz w:val="24"/>
          <w:szCs w:val="24"/>
        </w:rPr>
      </w:pPr>
      <w:r w:rsidRPr="005C5C13">
        <w:rPr>
          <w:rFonts w:ascii="Times New Roman" w:hAnsi="Times New Roman" w:cs="Times New Roman"/>
          <w:sz w:val="24"/>
          <w:szCs w:val="24"/>
        </w:rPr>
        <w:t>Наименование</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___________________________________________________________</w:t>
      </w:r>
      <w:r w:rsidR="005C5C13">
        <w:rPr>
          <w:rFonts w:ascii="Times New Roman" w:hAnsi="Times New Roman" w:cs="Times New Roman"/>
          <w:sz w:val="24"/>
          <w:szCs w:val="24"/>
        </w:rPr>
        <w:t>__________</w:t>
      </w:r>
      <w:r w:rsidRPr="005C5C13">
        <w:rPr>
          <w:rFonts w:ascii="Times New Roman" w:hAnsi="Times New Roman" w:cs="Times New Roman"/>
          <w:sz w:val="24"/>
          <w:szCs w:val="24"/>
        </w:rPr>
        <w:t>_____________</w:t>
      </w:r>
    </w:p>
    <w:p w14:paraId="03DBBE51" w14:textId="77777777" w:rsidR="008663D7" w:rsidRPr="005C5C13" w:rsidRDefault="008663D7" w:rsidP="008663D7">
      <w:pPr>
        <w:rPr>
          <w:rFonts w:ascii="Times New Roman" w:hAnsi="Times New Roman" w:cs="Times New Roman"/>
          <w:sz w:val="24"/>
          <w:szCs w:val="24"/>
        </w:rPr>
      </w:pPr>
      <w:r w:rsidRPr="005C5C13">
        <w:rPr>
          <w:rFonts w:ascii="Times New Roman" w:hAnsi="Times New Roman" w:cs="Times New Roman"/>
          <w:sz w:val="24"/>
          <w:szCs w:val="24"/>
        </w:rPr>
        <w:t>Местонахождение:</w:t>
      </w:r>
    </w:p>
    <w:p w14:paraId="2020E598" w14:textId="2FA98BA2" w:rsidR="008663D7" w:rsidRPr="005C5C13" w:rsidRDefault="008663D7" w:rsidP="008663D7">
      <w:pPr>
        <w:rPr>
          <w:rFonts w:ascii="Times New Roman" w:hAnsi="Times New Roman" w:cs="Times New Roman"/>
          <w:sz w:val="24"/>
          <w:szCs w:val="24"/>
        </w:rPr>
      </w:pPr>
      <w:r w:rsidRPr="005C5C13">
        <w:rPr>
          <w:rFonts w:ascii="Times New Roman" w:hAnsi="Times New Roman" w:cs="Times New Roman"/>
          <w:sz w:val="24"/>
          <w:szCs w:val="24"/>
        </w:rPr>
        <w:t>район</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________</w:t>
      </w:r>
      <w:r w:rsidR="005C5C13">
        <w:rPr>
          <w:rFonts w:ascii="Times New Roman" w:hAnsi="Times New Roman" w:cs="Times New Roman"/>
          <w:sz w:val="24"/>
          <w:szCs w:val="24"/>
        </w:rPr>
        <w:t>________________________________________________________</w:t>
      </w:r>
      <w:r w:rsidRPr="005C5C13">
        <w:rPr>
          <w:rFonts w:ascii="Times New Roman" w:hAnsi="Times New Roman" w:cs="Times New Roman"/>
          <w:sz w:val="24"/>
          <w:szCs w:val="24"/>
        </w:rPr>
        <w:t>_____________</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населённый</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пункт</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или</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расстояние</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и</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направление</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до</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ближайшего</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населённого</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пункта_</w:t>
      </w:r>
      <w:r w:rsidR="005C5C13">
        <w:rPr>
          <w:rFonts w:ascii="Times New Roman" w:hAnsi="Times New Roman" w:cs="Times New Roman"/>
          <w:sz w:val="24"/>
          <w:szCs w:val="24"/>
        </w:rPr>
        <w:t>_________</w:t>
      </w:r>
      <w:r w:rsidRPr="005C5C13">
        <w:rPr>
          <w:rFonts w:ascii="Times New Roman" w:hAnsi="Times New Roman" w:cs="Times New Roman"/>
          <w:sz w:val="24"/>
          <w:szCs w:val="24"/>
        </w:rPr>
        <w:t>__________________________________________________________________</w:t>
      </w:r>
      <w:r w:rsidR="00665E08">
        <w:rPr>
          <w:rFonts w:ascii="Times New Roman" w:hAnsi="Times New Roman" w:cs="Times New Roman"/>
          <w:sz w:val="24"/>
          <w:szCs w:val="24"/>
        </w:rPr>
        <w:t xml:space="preserve"> </w:t>
      </w:r>
    </w:p>
    <w:p w14:paraId="2914CC97" w14:textId="1EE2B152" w:rsidR="008663D7" w:rsidRPr="005C5C13" w:rsidRDefault="008663D7" w:rsidP="008663D7">
      <w:pPr>
        <w:rPr>
          <w:rFonts w:ascii="Times New Roman" w:hAnsi="Times New Roman" w:cs="Times New Roman"/>
          <w:sz w:val="24"/>
          <w:szCs w:val="24"/>
        </w:rPr>
      </w:pPr>
      <w:r w:rsidRPr="005C5C13">
        <w:rPr>
          <w:rFonts w:ascii="Times New Roman" w:hAnsi="Times New Roman" w:cs="Times New Roman"/>
          <w:sz w:val="24"/>
          <w:szCs w:val="24"/>
        </w:rPr>
        <w:t>показания</w:t>
      </w:r>
      <w:r w:rsidR="00665E08">
        <w:rPr>
          <w:rFonts w:ascii="Times New Roman" w:hAnsi="Times New Roman" w:cs="Times New Roman"/>
          <w:sz w:val="24"/>
          <w:szCs w:val="24"/>
        </w:rPr>
        <w:t xml:space="preserve"> </w:t>
      </w:r>
      <w:r w:rsidRPr="005C5C13">
        <w:rPr>
          <w:rFonts w:ascii="Times New Roman" w:hAnsi="Times New Roman" w:cs="Times New Roman"/>
          <w:sz w:val="24"/>
          <w:szCs w:val="24"/>
          <w:lang w:val="en-US"/>
        </w:rPr>
        <w:t>GPS</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_______________________</w:t>
      </w:r>
      <w:r w:rsidR="00665E08">
        <w:rPr>
          <w:rFonts w:ascii="Times New Roman" w:hAnsi="Times New Roman" w:cs="Times New Roman"/>
          <w:sz w:val="24"/>
          <w:szCs w:val="24"/>
        </w:rPr>
        <w:t xml:space="preserve"> </w:t>
      </w:r>
    </w:p>
    <w:p w14:paraId="085F5BA3" w14:textId="5E5767E0" w:rsidR="008663D7" w:rsidRPr="005C5C13" w:rsidRDefault="008663D7" w:rsidP="008663D7">
      <w:pPr>
        <w:rPr>
          <w:rFonts w:ascii="Times New Roman" w:hAnsi="Times New Roman" w:cs="Times New Roman"/>
          <w:sz w:val="24"/>
          <w:szCs w:val="24"/>
        </w:rPr>
      </w:pPr>
      <w:r w:rsidRPr="005C5C13">
        <w:rPr>
          <w:rFonts w:ascii="Times New Roman" w:hAnsi="Times New Roman" w:cs="Times New Roman"/>
          <w:sz w:val="24"/>
          <w:szCs w:val="24"/>
        </w:rPr>
        <w:t>Ориентиры</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(гора,</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река,</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озеро,</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дорога,</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другое:</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указывается</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направление</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и</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расстояние)</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________________________________________________________________________________________________</w:t>
      </w:r>
      <w:r w:rsidR="005C5C13">
        <w:rPr>
          <w:rFonts w:ascii="Times New Roman" w:hAnsi="Times New Roman" w:cs="Times New Roman"/>
          <w:sz w:val="24"/>
          <w:szCs w:val="24"/>
        </w:rPr>
        <w:t>_____________</w:t>
      </w:r>
      <w:r w:rsidRPr="005C5C13">
        <w:rPr>
          <w:rFonts w:ascii="Times New Roman" w:hAnsi="Times New Roman" w:cs="Times New Roman"/>
          <w:sz w:val="24"/>
          <w:szCs w:val="24"/>
        </w:rPr>
        <w:t>_______________________________________________________</w:t>
      </w:r>
      <w:r w:rsidR="00665E08">
        <w:rPr>
          <w:rFonts w:ascii="Times New Roman" w:hAnsi="Times New Roman" w:cs="Times New Roman"/>
          <w:sz w:val="24"/>
          <w:szCs w:val="24"/>
        </w:rPr>
        <w:t xml:space="preserve"> </w:t>
      </w:r>
    </w:p>
    <w:p w14:paraId="4D4B2F17" w14:textId="034A87F0" w:rsidR="008663D7" w:rsidRPr="005C5C13" w:rsidRDefault="008663D7" w:rsidP="008663D7">
      <w:pPr>
        <w:rPr>
          <w:rFonts w:ascii="Times New Roman" w:hAnsi="Times New Roman" w:cs="Times New Roman"/>
          <w:sz w:val="24"/>
          <w:szCs w:val="24"/>
        </w:rPr>
      </w:pPr>
      <w:r w:rsidRPr="005C5C13">
        <w:rPr>
          <w:rFonts w:ascii="Times New Roman" w:hAnsi="Times New Roman" w:cs="Times New Roman"/>
          <w:sz w:val="24"/>
          <w:szCs w:val="24"/>
        </w:rPr>
        <w:t>Положение</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в</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рельефе</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местности</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(Например,</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«родник</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расположен</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у</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подошвы</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северо-западного</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склона</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холма</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высотой</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около</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30</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м»,</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или</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«в</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верхней</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части</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пологого</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(крутого)</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склона</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речной</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долины</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(балки,</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оврага)»</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__________________________________________________________________________________</w:t>
      </w:r>
    </w:p>
    <w:p w14:paraId="585A6C02" w14:textId="7823A1DE" w:rsidR="008663D7" w:rsidRPr="005C5C13" w:rsidRDefault="008663D7" w:rsidP="008663D7">
      <w:pPr>
        <w:rPr>
          <w:rFonts w:ascii="Times New Roman" w:hAnsi="Times New Roman" w:cs="Times New Roman"/>
          <w:sz w:val="24"/>
          <w:szCs w:val="24"/>
        </w:rPr>
      </w:pPr>
      <w:r w:rsidRPr="005C5C13">
        <w:rPr>
          <w:rFonts w:ascii="Times New Roman" w:hAnsi="Times New Roman" w:cs="Times New Roman"/>
          <w:sz w:val="24"/>
          <w:szCs w:val="24"/>
        </w:rPr>
        <w:t>__________________________________________________________________________________</w:t>
      </w:r>
    </w:p>
    <w:p w14:paraId="1FEE5CB9" w14:textId="1000AE5C" w:rsidR="008663D7" w:rsidRPr="005C5C13" w:rsidRDefault="008663D7" w:rsidP="008663D7">
      <w:pPr>
        <w:rPr>
          <w:rFonts w:ascii="Times New Roman" w:hAnsi="Times New Roman" w:cs="Times New Roman"/>
          <w:sz w:val="24"/>
          <w:szCs w:val="24"/>
        </w:rPr>
      </w:pPr>
      <w:r w:rsidRPr="005C5C13">
        <w:rPr>
          <w:rFonts w:ascii="Times New Roman" w:hAnsi="Times New Roman" w:cs="Times New Roman"/>
          <w:sz w:val="24"/>
          <w:szCs w:val="24"/>
        </w:rPr>
        <w:t>Место</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на</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карте:</w:t>
      </w:r>
      <w:r w:rsidR="00665E08">
        <w:rPr>
          <w:rFonts w:ascii="Times New Roman" w:hAnsi="Times New Roman" w:cs="Times New Roman"/>
          <w:sz w:val="24"/>
          <w:szCs w:val="24"/>
        </w:rPr>
        <w:t xml:space="preserve"> </w:t>
      </w:r>
    </w:p>
    <w:p w14:paraId="1667F070" w14:textId="3E626E1F" w:rsidR="008663D7" w:rsidRPr="005C5C13" w:rsidRDefault="008663D7" w:rsidP="008663D7">
      <w:pPr>
        <w:rPr>
          <w:rFonts w:ascii="Times New Roman" w:hAnsi="Times New Roman" w:cs="Times New Roman"/>
          <w:sz w:val="24"/>
          <w:szCs w:val="24"/>
        </w:rPr>
      </w:pPr>
      <w:r w:rsidRPr="005C5C13">
        <w:rPr>
          <w:rFonts w:ascii="Times New Roman" w:hAnsi="Times New Roman" w:cs="Times New Roman"/>
          <w:sz w:val="24"/>
          <w:szCs w:val="24"/>
        </w:rPr>
        <w:t>Приложение</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1.</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Крупномасштабная</w:t>
      </w:r>
      <w:r w:rsidR="00665E08">
        <w:rPr>
          <w:rFonts w:ascii="Times New Roman" w:hAnsi="Times New Roman" w:cs="Times New Roman"/>
          <w:sz w:val="24"/>
          <w:szCs w:val="24"/>
        </w:rPr>
        <w:t xml:space="preserve"> </w:t>
      </w:r>
      <w:r w:rsidRPr="005C5C13">
        <w:rPr>
          <w:rFonts w:ascii="Times New Roman" w:hAnsi="Times New Roman" w:cs="Times New Roman"/>
          <w:sz w:val="24"/>
          <w:szCs w:val="24"/>
        </w:rPr>
        <w:t>карта.</w:t>
      </w:r>
      <w:r w:rsidR="00665E08">
        <w:rPr>
          <w:rFonts w:ascii="Times New Roman" w:hAnsi="Times New Roman" w:cs="Times New Roman"/>
          <w:sz w:val="24"/>
          <w:szCs w:val="24"/>
        </w:rPr>
        <w:t xml:space="preserve"> </w:t>
      </w:r>
    </w:p>
    <w:p w14:paraId="093C9C57" w14:textId="77777777" w:rsidR="002A544E" w:rsidRPr="005C5C13" w:rsidRDefault="002A544E">
      <w:pPr>
        <w:spacing w:line="259" w:lineRule="auto"/>
        <w:rPr>
          <w:rFonts w:ascii="Times New Roman" w:hAnsi="Times New Roman" w:cs="Times New Roman"/>
          <w:i/>
          <w:iCs/>
          <w:sz w:val="24"/>
          <w:szCs w:val="24"/>
        </w:rPr>
      </w:pPr>
      <w:r w:rsidRPr="005C5C13">
        <w:rPr>
          <w:rFonts w:ascii="Times New Roman" w:hAnsi="Times New Roman" w:cs="Times New Roman"/>
          <w:i/>
          <w:iCs/>
          <w:sz w:val="24"/>
          <w:szCs w:val="24"/>
        </w:rPr>
        <w:br w:type="page"/>
      </w:r>
    </w:p>
    <w:p w14:paraId="15E2A9C2" w14:textId="4311A91E" w:rsidR="008F4394" w:rsidRDefault="008663D7" w:rsidP="008663D7">
      <w:pPr>
        <w:jc w:val="right"/>
        <w:rPr>
          <w:rFonts w:ascii="Times New Roman" w:hAnsi="Times New Roman" w:cs="Times New Roman"/>
          <w:i/>
          <w:iCs/>
          <w:sz w:val="28"/>
          <w:szCs w:val="28"/>
        </w:rPr>
      </w:pPr>
      <w:r w:rsidRPr="00E15DF8">
        <w:rPr>
          <w:rFonts w:ascii="Times New Roman" w:hAnsi="Times New Roman" w:cs="Times New Roman"/>
          <w:i/>
          <w:iCs/>
          <w:sz w:val="28"/>
          <w:szCs w:val="28"/>
        </w:rPr>
        <w:lastRenderedPageBreak/>
        <w:t>Приложение</w:t>
      </w:r>
      <w:r w:rsidR="00665E08">
        <w:rPr>
          <w:rFonts w:ascii="Times New Roman" w:hAnsi="Times New Roman" w:cs="Times New Roman"/>
          <w:i/>
          <w:iCs/>
          <w:sz w:val="28"/>
          <w:szCs w:val="28"/>
        </w:rPr>
        <w:t xml:space="preserve"> </w:t>
      </w:r>
      <w:r w:rsidRPr="00E15DF8">
        <w:rPr>
          <w:rFonts w:ascii="Times New Roman" w:hAnsi="Times New Roman" w:cs="Times New Roman"/>
          <w:i/>
          <w:iCs/>
          <w:sz w:val="28"/>
          <w:szCs w:val="28"/>
        </w:rPr>
        <w:t>12</w:t>
      </w:r>
    </w:p>
    <w:p w14:paraId="1B7A93D6" w14:textId="5C01E112" w:rsidR="008F4394" w:rsidRDefault="008F4394" w:rsidP="008F4394">
      <w:pPr>
        <w:jc w:val="center"/>
        <w:rPr>
          <w:rFonts w:ascii="Times New Roman" w:hAnsi="Times New Roman" w:cs="Times New Roman"/>
          <w:i/>
          <w:iCs/>
          <w:sz w:val="28"/>
          <w:szCs w:val="28"/>
        </w:rPr>
      </w:pPr>
      <w:r w:rsidRPr="008F4394">
        <w:rPr>
          <w:rFonts w:ascii="Times New Roman" w:hAnsi="Times New Roman" w:cs="Times New Roman"/>
          <w:i/>
          <w:iCs/>
          <w:noProof/>
          <w:sz w:val="28"/>
          <w:szCs w:val="28"/>
          <w:lang w:eastAsia="ru-RU"/>
        </w:rPr>
        <w:drawing>
          <wp:inline distT="0" distB="0" distL="0" distR="0" wp14:anchorId="4F245105" wp14:editId="013BD200">
            <wp:extent cx="4587240" cy="4148455"/>
            <wp:effectExtent l="0" t="0" r="3810" b="4445"/>
            <wp:docPr id="3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2888" cy="4153563"/>
                    </a:xfrm>
                    <a:prstGeom prst="rect">
                      <a:avLst/>
                    </a:prstGeom>
                    <a:noFill/>
                    <a:ln>
                      <a:noFill/>
                    </a:ln>
                  </pic:spPr>
                </pic:pic>
              </a:graphicData>
            </a:graphic>
          </wp:inline>
        </w:drawing>
      </w:r>
    </w:p>
    <w:p w14:paraId="7873A70C" w14:textId="76EF230D" w:rsidR="008F4394" w:rsidRDefault="005C5C13" w:rsidP="008F4394">
      <w:pPr>
        <w:jc w:val="center"/>
        <w:rPr>
          <w:rFonts w:ascii="Times New Roman" w:hAnsi="Times New Roman" w:cs="Times New Roman"/>
          <w:i/>
          <w:iCs/>
          <w:sz w:val="28"/>
          <w:szCs w:val="28"/>
        </w:rPr>
      </w:pPr>
      <w:r>
        <w:rPr>
          <w:rFonts w:ascii="Times New Roman" w:hAnsi="Times New Roman" w:cs="Times New Roman"/>
          <w:noProof/>
          <w:sz w:val="28"/>
          <w:szCs w:val="28"/>
          <w:lang w:eastAsia="ru-RU"/>
        </w:rPr>
        <w:t>Фото</w:t>
      </w:r>
      <w:r w:rsidR="00665E08">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10.</w:t>
      </w:r>
      <w:r w:rsidR="00665E08">
        <w:rPr>
          <w:rFonts w:ascii="Times New Roman" w:hAnsi="Times New Roman" w:cs="Times New Roman"/>
          <w:noProof/>
          <w:sz w:val="28"/>
          <w:szCs w:val="28"/>
          <w:lang w:eastAsia="ru-RU"/>
        </w:rPr>
        <w:t xml:space="preserve"> </w:t>
      </w:r>
      <w:r w:rsidR="008F4394" w:rsidRPr="00F271AD">
        <w:rPr>
          <w:rFonts w:ascii="Times New Roman" w:hAnsi="Times New Roman" w:cs="Times New Roman"/>
          <w:noProof/>
          <w:sz w:val="28"/>
          <w:szCs w:val="28"/>
          <w:lang w:eastAsia="ru-RU"/>
        </w:rPr>
        <w:t>Маршрут</w:t>
      </w:r>
      <w:r w:rsidR="00665E08">
        <w:rPr>
          <w:rFonts w:ascii="Times New Roman" w:hAnsi="Times New Roman" w:cs="Times New Roman"/>
          <w:noProof/>
          <w:sz w:val="28"/>
          <w:szCs w:val="28"/>
          <w:lang w:eastAsia="ru-RU"/>
        </w:rPr>
        <w:t xml:space="preserve"> </w:t>
      </w:r>
      <w:r w:rsidR="008F4394" w:rsidRPr="00F271AD">
        <w:rPr>
          <w:rFonts w:ascii="Times New Roman" w:hAnsi="Times New Roman" w:cs="Times New Roman"/>
          <w:noProof/>
          <w:sz w:val="28"/>
          <w:szCs w:val="28"/>
          <w:lang w:eastAsia="ru-RU"/>
        </w:rPr>
        <w:t>экспедиции</w:t>
      </w:r>
      <w:r w:rsidR="00665E08">
        <w:rPr>
          <w:rFonts w:ascii="Times New Roman" w:hAnsi="Times New Roman" w:cs="Times New Roman"/>
          <w:noProof/>
          <w:sz w:val="28"/>
          <w:szCs w:val="28"/>
          <w:lang w:eastAsia="ru-RU"/>
        </w:rPr>
        <w:t xml:space="preserve"> </w:t>
      </w:r>
      <w:r w:rsidR="008F4394">
        <w:rPr>
          <w:rFonts w:ascii="Times New Roman" w:hAnsi="Times New Roman" w:cs="Times New Roman"/>
          <w:noProof/>
          <w:sz w:val="28"/>
          <w:szCs w:val="28"/>
          <w:lang w:eastAsia="ru-RU"/>
        </w:rPr>
        <w:t>проекта</w:t>
      </w:r>
      <w:r w:rsidR="00665E08">
        <w:rPr>
          <w:rFonts w:ascii="Times New Roman" w:hAnsi="Times New Roman" w:cs="Times New Roman"/>
          <w:noProof/>
          <w:sz w:val="28"/>
          <w:szCs w:val="28"/>
          <w:lang w:eastAsia="ru-RU"/>
        </w:rPr>
        <w:t xml:space="preserve"> </w:t>
      </w:r>
      <w:r w:rsidR="008F4394">
        <w:rPr>
          <w:rFonts w:ascii="Times New Roman" w:hAnsi="Times New Roman" w:cs="Times New Roman"/>
          <w:noProof/>
          <w:sz w:val="28"/>
          <w:szCs w:val="28"/>
          <w:lang w:eastAsia="ru-RU"/>
        </w:rPr>
        <w:t>«Родники</w:t>
      </w:r>
      <w:r w:rsidR="00665E08">
        <w:rPr>
          <w:rFonts w:ascii="Times New Roman" w:hAnsi="Times New Roman" w:cs="Times New Roman"/>
          <w:noProof/>
          <w:sz w:val="28"/>
          <w:szCs w:val="28"/>
          <w:lang w:eastAsia="ru-RU"/>
        </w:rPr>
        <w:t xml:space="preserve"> </w:t>
      </w:r>
      <w:r w:rsidR="008F4394">
        <w:rPr>
          <w:rFonts w:ascii="Times New Roman" w:hAnsi="Times New Roman" w:cs="Times New Roman"/>
          <w:noProof/>
          <w:sz w:val="28"/>
          <w:szCs w:val="28"/>
          <w:lang w:eastAsia="ru-RU"/>
        </w:rPr>
        <w:t>нашей</w:t>
      </w:r>
      <w:r w:rsidR="00665E08">
        <w:rPr>
          <w:rFonts w:ascii="Times New Roman" w:hAnsi="Times New Roman" w:cs="Times New Roman"/>
          <w:noProof/>
          <w:sz w:val="28"/>
          <w:szCs w:val="28"/>
          <w:lang w:eastAsia="ru-RU"/>
        </w:rPr>
        <w:t xml:space="preserve"> </w:t>
      </w:r>
      <w:r w:rsidR="008F4394">
        <w:rPr>
          <w:rFonts w:ascii="Times New Roman" w:hAnsi="Times New Roman" w:cs="Times New Roman"/>
          <w:noProof/>
          <w:sz w:val="28"/>
          <w:szCs w:val="28"/>
          <w:lang w:eastAsia="ru-RU"/>
        </w:rPr>
        <w:t>памяти»</w:t>
      </w:r>
    </w:p>
    <w:p w14:paraId="1E78C3B7" w14:textId="77777777" w:rsidR="008F4394" w:rsidRDefault="008F4394" w:rsidP="008F4394">
      <w:pPr>
        <w:jc w:val="center"/>
        <w:rPr>
          <w:rFonts w:ascii="Times New Roman" w:hAnsi="Times New Roman" w:cs="Times New Roman"/>
          <w:i/>
          <w:iCs/>
          <w:sz w:val="28"/>
          <w:szCs w:val="28"/>
        </w:rPr>
      </w:pPr>
    </w:p>
    <w:p w14:paraId="285FA622" w14:textId="77777777" w:rsidR="002A544E" w:rsidRDefault="002A544E">
      <w:pPr>
        <w:spacing w:line="259" w:lineRule="auto"/>
        <w:rPr>
          <w:rFonts w:ascii="Times New Roman" w:hAnsi="Times New Roman" w:cs="Times New Roman"/>
          <w:i/>
          <w:iCs/>
          <w:sz w:val="28"/>
          <w:szCs w:val="28"/>
        </w:rPr>
      </w:pPr>
      <w:r>
        <w:rPr>
          <w:rFonts w:ascii="Times New Roman" w:hAnsi="Times New Roman" w:cs="Times New Roman"/>
          <w:i/>
          <w:iCs/>
          <w:sz w:val="28"/>
          <w:szCs w:val="28"/>
        </w:rPr>
        <w:br w:type="page"/>
      </w:r>
    </w:p>
    <w:p w14:paraId="3E24A836" w14:textId="75466362" w:rsidR="00DC5765" w:rsidRDefault="008F4394" w:rsidP="008663D7">
      <w:pPr>
        <w:jc w:val="right"/>
        <w:rPr>
          <w:rFonts w:ascii="Times New Roman" w:hAnsi="Times New Roman" w:cs="Times New Roman"/>
          <w:i/>
          <w:iCs/>
          <w:sz w:val="28"/>
          <w:szCs w:val="28"/>
        </w:rPr>
      </w:pPr>
      <w:r>
        <w:rPr>
          <w:rFonts w:ascii="Times New Roman" w:hAnsi="Times New Roman" w:cs="Times New Roman"/>
          <w:i/>
          <w:iCs/>
          <w:sz w:val="28"/>
          <w:szCs w:val="28"/>
        </w:rPr>
        <w:lastRenderedPageBreak/>
        <w:t>Приложение13</w:t>
      </w:r>
      <w:r w:rsidR="008663D7" w:rsidRPr="00E15DF8">
        <w:rPr>
          <w:rFonts w:ascii="Times New Roman" w:hAnsi="Times New Roman" w:cs="Times New Roman"/>
          <w:i/>
          <w:iCs/>
          <w:sz w:val="28"/>
          <w:szCs w:val="28"/>
        </w:rPr>
        <w:t>.</w:t>
      </w:r>
    </w:p>
    <w:p w14:paraId="60AC4440" w14:textId="77777777" w:rsidR="00DC5765" w:rsidRPr="00DC5765" w:rsidRDefault="00DC5765" w:rsidP="00DC5765">
      <w:pPr>
        <w:spacing w:line="240" w:lineRule="auto"/>
        <w:ind w:firstLine="709"/>
        <w:jc w:val="center"/>
        <w:rPr>
          <w:rFonts w:ascii="Times New Roman" w:hAnsi="Times New Roman" w:cs="Times New Roman"/>
          <w:b/>
          <w:color w:val="000000"/>
          <w:sz w:val="24"/>
          <w:szCs w:val="24"/>
        </w:rPr>
      </w:pPr>
      <w:r w:rsidRPr="00DC5765">
        <w:rPr>
          <w:rFonts w:ascii="Times New Roman" w:hAnsi="Times New Roman" w:cs="Times New Roman"/>
          <w:b/>
          <w:color w:val="000000"/>
          <w:sz w:val="24"/>
          <w:szCs w:val="24"/>
        </w:rPr>
        <w:t>ПАСПОРТ</w:t>
      </w:r>
    </w:p>
    <w:p w14:paraId="4BC32636" w14:textId="27DA13F4" w:rsidR="00DC5765" w:rsidRPr="00DC5765" w:rsidRDefault="00DC5765" w:rsidP="00DC5765">
      <w:pPr>
        <w:spacing w:line="240" w:lineRule="auto"/>
        <w:ind w:firstLine="709"/>
        <w:jc w:val="center"/>
        <w:rPr>
          <w:rFonts w:ascii="Times New Roman" w:hAnsi="Times New Roman" w:cs="Times New Roman"/>
          <w:b/>
          <w:color w:val="000000"/>
          <w:sz w:val="24"/>
          <w:szCs w:val="24"/>
        </w:rPr>
      </w:pPr>
      <w:r w:rsidRPr="00DC5765">
        <w:rPr>
          <w:rFonts w:ascii="Times New Roman" w:hAnsi="Times New Roman" w:cs="Times New Roman"/>
          <w:b/>
          <w:color w:val="000000"/>
          <w:sz w:val="24"/>
          <w:szCs w:val="24"/>
        </w:rPr>
        <w:t>памятника</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природы</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краевого</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значения</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w:t>
      </w:r>
      <w:r w:rsidRPr="00DC5765">
        <w:rPr>
          <w:rFonts w:ascii="Times New Roman" w:hAnsi="Times New Roman" w:cs="Times New Roman"/>
          <w:b/>
          <w:sz w:val="24"/>
          <w:szCs w:val="24"/>
        </w:rPr>
        <w:t>Родник</w:t>
      </w:r>
      <w:r w:rsidR="00665E08">
        <w:rPr>
          <w:rFonts w:ascii="Times New Roman" w:hAnsi="Times New Roman" w:cs="Times New Roman"/>
          <w:b/>
          <w:sz w:val="24"/>
          <w:szCs w:val="24"/>
        </w:rPr>
        <w:t xml:space="preserve"> </w:t>
      </w:r>
      <w:r w:rsidRPr="00DC5765">
        <w:rPr>
          <w:rFonts w:ascii="Times New Roman" w:hAnsi="Times New Roman" w:cs="Times New Roman"/>
          <w:b/>
          <w:sz w:val="24"/>
          <w:szCs w:val="24"/>
        </w:rPr>
        <w:t>Святой</w:t>
      </w:r>
      <w:r w:rsidR="00665E08">
        <w:rPr>
          <w:rFonts w:ascii="Times New Roman" w:hAnsi="Times New Roman" w:cs="Times New Roman"/>
          <w:b/>
          <w:sz w:val="24"/>
          <w:szCs w:val="24"/>
        </w:rPr>
        <w:t xml:space="preserve"> </w:t>
      </w:r>
      <w:r w:rsidRPr="00DC5765">
        <w:rPr>
          <w:rFonts w:ascii="Times New Roman" w:hAnsi="Times New Roman" w:cs="Times New Roman"/>
          <w:b/>
          <w:sz w:val="24"/>
          <w:szCs w:val="24"/>
        </w:rPr>
        <w:t>ключ</w:t>
      </w:r>
      <w:r w:rsidRPr="00DC5765">
        <w:rPr>
          <w:rFonts w:ascii="Times New Roman" w:hAnsi="Times New Roman" w:cs="Times New Roman"/>
          <w:b/>
          <w:color w:val="000000"/>
          <w:sz w:val="24"/>
          <w:szCs w:val="24"/>
        </w:rPr>
        <w:t>»</w:t>
      </w:r>
    </w:p>
    <w:p w14:paraId="189DD317" w14:textId="4784DF13" w:rsidR="00DC5765" w:rsidRPr="00DC5765" w:rsidRDefault="00665E08" w:rsidP="00DC5765">
      <w:pPr>
        <w:spacing w:line="240" w:lineRule="auto"/>
        <w:ind w:firstLine="709"/>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w:t>
      </w:r>
    </w:p>
    <w:p w14:paraId="79B7DB4A" w14:textId="638FDF18" w:rsidR="00DC5765" w:rsidRPr="00DC5765" w:rsidRDefault="00DC5765" w:rsidP="00DC5765">
      <w:pPr>
        <w:widowControl w:val="0"/>
        <w:numPr>
          <w:ilvl w:val="0"/>
          <w:numId w:val="19"/>
        </w:numPr>
        <w:spacing w:after="0" w:line="240" w:lineRule="auto"/>
        <w:jc w:val="both"/>
        <w:rPr>
          <w:rFonts w:ascii="Times New Roman" w:hAnsi="Times New Roman" w:cs="Times New Roman"/>
          <w:b/>
          <w:color w:val="000000"/>
          <w:sz w:val="24"/>
          <w:szCs w:val="24"/>
        </w:rPr>
      </w:pPr>
      <w:r w:rsidRPr="00DC5765">
        <w:rPr>
          <w:rFonts w:ascii="Times New Roman" w:hAnsi="Times New Roman" w:cs="Times New Roman"/>
          <w:b/>
          <w:color w:val="000000"/>
          <w:sz w:val="24"/>
          <w:szCs w:val="24"/>
        </w:rPr>
        <w:t>Общие</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положения</w:t>
      </w:r>
    </w:p>
    <w:p w14:paraId="385E7616" w14:textId="023803AA" w:rsidR="00DC5765" w:rsidRPr="00DC5765" w:rsidRDefault="00DC5765" w:rsidP="00DC5765">
      <w:pPr>
        <w:spacing w:line="240" w:lineRule="auto"/>
        <w:ind w:firstLine="709"/>
        <w:jc w:val="both"/>
        <w:rPr>
          <w:rFonts w:ascii="Times New Roman" w:hAnsi="Times New Roman" w:cs="Times New Roman"/>
          <w:b/>
          <w:color w:val="000000"/>
          <w:sz w:val="24"/>
          <w:szCs w:val="24"/>
        </w:rPr>
      </w:pPr>
      <w:r w:rsidRPr="00DC5765">
        <w:rPr>
          <w:rFonts w:ascii="Times New Roman" w:hAnsi="Times New Roman" w:cs="Times New Roman"/>
          <w:color w:val="000000"/>
          <w:sz w:val="24"/>
          <w:szCs w:val="24"/>
        </w:rPr>
        <w:t>Настоящий</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паспорт</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памятнике</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краевого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значения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w:t>
      </w:r>
      <w:r w:rsidRPr="00DC5765">
        <w:rPr>
          <w:rFonts w:ascii="Times New Roman" w:hAnsi="Times New Roman" w:cs="Times New Roman"/>
          <w:sz w:val="24"/>
          <w:szCs w:val="24"/>
        </w:rPr>
        <w:t>Родник</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Святой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ключ</w:t>
      </w:r>
      <w:r w:rsidRPr="00DC5765">
        <w:rPr>
          <w:rFonts w:ascii="Times New Roman" w:hAnsi="Times New Roman" w:cs="Times New Roman"/>
          <w:color w:val="000000"/>
          <w:sz w:val="24"/>
          <w:szCs w:val="24"/>
        </w:rPr>
        <w:t>»</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разработан</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основании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ст.</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26</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Федерального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закона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от</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14</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марта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1995</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года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33-ФЗ</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«Об</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особо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охраняемых</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природных</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территориях»,</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закона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Алтайского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края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от</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18</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декабря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1996</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года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60-ЗС</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«Об</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особо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охраняемых</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природных</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территориях</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в</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Алтайском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крае»,</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постановления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Администрации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Алтайского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края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от</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14.10.2009</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431</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«Об</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утверждении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нормативов</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градостроительного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проектирования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Алтайского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края»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учетом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экологических</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природно-географических</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особенностей</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района.</w:t>
      </w:r>
      <w:r w:rsidR="00665E08">
        <w:rPr>
          <w:rFonts w:ascii="Times New Roman" w:hAnsi="Times New Roman" w:cs="Times New Roman"/>
          <w:color w:val="000000"/>
          <w:sz w:val="24"/>
          <w:szCs w:val="24"/>
        </w:rPr>
        <w:t xml:space="preserve"> </w:t>
      </w:r>
    </w:p>
    <w:p w14:paraId="1AE4FAC4" w14:textId="3CE0FF9B" w:rsidR="00DC5765" w:rsidRPr="00DC5765" w:rsidRDefault="00DC5765" w:rsidP="00DC5765">
      <w:pPr>
        <w:autoSpaceDE w:val="0"/>
        <w:spacing w:line="240" w:lineRule="auto"/>
        <w:ind w:firstLine="709"/>
        <w:jc w:val="both"/>
        <w:rPr>
          <w:rFonts w:ascii="Times New Roman" w:hAnsi="Times New Roman" w:cs="Times New Roman"/>
          <w:sz w:val="24"/>
          <w:szCs w:val="24"/>
        </w:rPr>
      </w:pPr>
      <w:r w:rsidRPr="00DC5765">
        <w:rPr>
          <w:rFonts w:ascii="Times New Roman" w:hAnsi="Times New Roman" w:cs="Times New Roman"/>
          <w:b/>
          <w:color w:val="000000"/>
          <w:sz w:val="24"/>
          <w:szCs w:val="24"/>
        </w:rPr>
        <w:t>Местонахождение.</w:t>
      </w:r>
      <w:r w:rsidR="00665E08">
        <w:rPr>
          <w:rFonts w:ascii="Times New Roman" w:hAnsi="Times New Roman" w:cs="Times New Roman"/>
          <w:b/>
          <w:sz w:val="24"/>
          <w:szCs w:val="24"/>
        </w:rPr>
        <w:t xml:space="preserve"> </w:t>
      </w:r>
      <w:r w:rsidRPr="00DC5765">
        <w:rPr>
          <w:rFonts w:ascii="Times New Roman" w:hAnsi="Times New Roman" w:cs="Times New Roman"/>
          <w:i/>
          <w:iCs/>
          <w:sz w:val="24"/>
          <w:szCs w:val="24"/>
        </w:rPr>
        <w:t>Административное: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Алтайский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край,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Первомайский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район,</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750</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м</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северо-запад</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от</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Сорочий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Лог.</w:t>
      </w:r>
      <w:r w:rsidR="00665E08">
        <w:rPr>
          <w:rFonts w:ascii="Times New Roman" w:hAnsi="Times New Roman" w:cs="Times New Roman"/>
          <w:sz w:val="24"/>
          <w:szCs w:val="24"/>
        </w:rPr>
        <w:t xml:space="preserve"> </w:t>
      </w:r>
    </w:p>
    <w:p w14:paraId="5D7503B3" w14:textId="4EDA0753" w:rsidR="00DC5765" w:rsidRPr="00DC5765" w:rsidRDefault="00DC5765" w:rsidP="00DC5765">
      <w:pPr>
        <w:autoSpaceDE w:val="0"/>
        <w:spacing w:line="240" w:lineRule="auto"/>
        <w:ind w:firstLine="709"/>
        <w:jc w:val="both"/>
        <w:rPr>
          <w:rFonts w:ascii="Times New Roman" w:hAnsi="Times New Roman" w:cs="Times New Roman"/>
          <w:sz w:val="24"/>
          <w:szCs w:val="24"/>
        </w:rPr>
      </w:pPr>
      <w:r w:rsidRPr="00DC5765">
        <w:rPr>
          <w:rFonts w:ascii="Times New Roman" w:hAnsi="Times New Roman" w:cs="Times New Roman"/>
          <w:i/>
          <w:iCs/>
          <w:sz w:val="24"/>
          <w:szCs w:val="24"/>
        </w:rPr>
        <w:t>Географическое: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Бие-</w:t>
      </w:r>
      <w:proofErr w:type="spellStart"/>
      <w:r w:rsidRPr="00DC5765">
        <w:rPr>
          <w:rFonts w:ascii="Times New Roman" w:hAnsi="Times New Roman" w:cs="Times New Roman"/>
          <w:sz w:val="24"/>
          <w:szCs w:val="24"/>
        </w:rPr>
        <w:t>Чумышская</w:t>
      </w:r>
      <w:proofErr w:type="spellEnd"/>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возвышенность.</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Координаты: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53°35¢07,80²</w:t>
      </w:r>
      <w:r w:rsidR="00665E08">
        <w:rPr>
          <w:rFonts w:ascii="Times New Roman" w:hAnsi="Times New Roman" w:cs="Times New Roman"/>
          <w:sz w:val="24"/>
          <w:szCs w:val="24"/>
        </w:rPr>
        <w:t xml:space="preserve"> </w:t>
      </w:r>
      <w:proofErr w:type="spellStart"/>
      <w:r w:rsidRPr="00DC5765">
        <w:rPr>
          <w:rFonts w:ascii="Times New Roman" w:hAnsi="Times New Roman" w:cs="Times New Roman"/>
          <w:sz w:val="24"/>
          <w:szCs w:val="24"/>
        </w:rPr>
        <w:t>с.ш</w:t>
      </w:r>
      <w:proofErr w:type="spellEnd"/>
      <w:r w:rsidRPr="00DC5765">
        <w:rPr>
          <w:rFonts w:ascii="Times New Roman" w:hAnsi="Times New Roman" w:cs="Times New Roman"/>
          <w:sz w:val="24"/>
          <w:szCs w:val="24"/>
        </w:rPr>
        <w:t>.,</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83°07¢41,52²</w:t>
      </w:r>
      <w:r w:rsidR="00665E08">
        <w:rPr>
          <w:rFonts w:ascii="Times New Roman" w:hAnsi="Times New Roman" w:cs="Times New Roman"/>
          <w:sz w:val="24"/>
          <w:szCs w:val="24"/>
        </w:rPr>
        <w:t xml:space="preserve"> </w:t>
      </w:r>
      <w:proofErr w:type="spellStart"/>
      <w:r w:rsidRPr="00DC5765">
        <w:rPr>
          <w:rFonts w:ascii="Times New Roman" w:hAnsi="Times New Roman" w:cs="Times New Roman"/>
          <w:sz w:val="24"/>
          <w:szCs w:val="24"/>
        </w:rPr>
        <w:t>в.д</w:t>
      </w:r>
      <w:proofErr w:type="spellEnd"/>
      <w:r w:rsidRPr="00DC5765">
        <w:rPr>
          <w:rFonts w:ascii="Times New Roman" w:hAnsi="Times New Roman" w:cs="Times New Roman"/>
          <w:sz w:val="24"/>
          <w:szCs w:val="24"/>
        </w:rPr>
        <w:t>.</w:t>
      </w:r>
    </w:p>
    <w:p w14:paraId="6D1BC357" w14:textId="0B18585F" w:rsidR="00DC5765" w:rsidRPr="00DC5765" w:rsidRDefault="00DC5765" w:rsidP="00DC5765">
      <w:pPr>
        <w:autoSpaceDE w:val="0"/>
        <w:spacing w:line="240" w:lineRule="auto"/>
        <w:ind w:firstLine="709"/>
        <w:jc w:val="both"/>
        <w:rPr>
          <w:rFonts w:ascii="Times New Roman" w:hAnsi="Times New Roman" w:cs="Times New Roman"/>
          <w:color w:val="000000"/>
          <w:sz w:val="24"/>
          <w:szCs w:val="24"/>
        </w:rPr>
      </w:pPr>
      <w:r w:rsidRPr="00DC5765">
        <w:rPr>
          <w:rFonts w:ascii="Times New Roman" w:hAnsi="Times New Roman" w:cs="Times New Roman"/>
          <w:b/>
          <w:color w:val="000000"/>
          <w:sz w:val="24"/>
          <w:szCs w:val="24"/>
        </w:rPr>
        <w:t>Документ</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об</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объявлении</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памятника</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природы</w:t>
      </w:r>
      <w:r w:rsidRPr="00DC5765">
        <w:rPr>
          <w:rFonts w:ascii="Times New Roman" w:hAnsi="Times New Roman" w:cs="Times New Roman"/>
          <w:color w:val="000000"/>
          <w:sz w:val="24"/>
          <w:szCs w:val="24"/>
        </w:rPr>
        <w:t>:</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утверждён</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постановлением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Администрации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Алтайского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края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220</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от</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06.05.2014</w:t>
      </w:r>
      <w:r w:rsidRPr="00DC5765">
        <w:rPr>
          <w:rFonts w:ascii="Times New Roman" w:hAnsi="Times New Roman" w:cs="Times New Roman"/>
          <w:color w:val="808000"/>
          <w:sz w:val="24"/>
          <w:szCs w:val="24"/>
        </w:rPr>
        <w:t>.</w:t>
      </w:r>
      <w:r w:rsidR="00665E08">
        <w:rPr>
          <w:rFonts w:ascii="Times New Roman" w:hAnsi="Times New Roman" w:cs="Times New Roman"/>
          <w:color w:val="000000"/>
          <w:sz w:val="24"/>
          <w:szCs w:val="24"/>
        </w:rPr>
        <w:t xml:space="preserve"> </w:t>
      </w:r>
    </w:p>
    <w:p w14:paraId="5D21CE39" w14:textId="380C0158" w:rsidR="00DC5765" w:rsidRPr="00DC5765" w:rsidRDefault="00DC5765" w:rsidP="00DC5765">
      <w:pPr>
        <w:autoSpaceDE w:val="0"/>
        <w:spacing w:line="240" w:lineRule="auto"/>
        <w:ind w:firstLine="709"/>
        <w:jc w:val="both"/>
        <w:rPr>
          <w:rFonts w:ascii="Times New Roman" w:hAnsi="Times New Roman" w:cs="Times New Roman"/>
          <w:b/>
          <w:color w:val="000000"/>
          <w:sz w:val="24"/>
          <w:szCs w:val="24"/>
        </w:rPr>
      </w:pPr>
      <w:r w:rsidRPr="00DC5765">
        <w:rPr>
          <w:rFonts w:ascii="Times New Roman" w:hAnsi="Times New Roman" w:cs="Times New Roman"/>
          <w:b/>
          <w:color w:val="000000"/>
          <w:sz w:val="24"/>
          <w:szCs w:val="24"/>
        </w:rPr>
        <w:t>Площадь,</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занимаемая</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памятником</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природы:</w:t>
      </w:r>
      <w:r w:rsidR="00665E08">
        <w:rPr>
          <w:rFonts w:ascii="Times New Roman" w:hAnsi="Times New Roman" w:cs="Times New Roman"/>
          <w:b/>
          <w:color w:val="000000"/>
          <w:sz w:val="24"/>
          <w:szCs w:val="24"/>
        </w:rPr>
        <w:t xml:space="preserve"> </w:t>
      </w:r>
      <w:r w:rsidRPr="00DC5765">
        <w:rPr>
          <w:rFonts w:ascii="Times New Roman" w:hAnsi="Times New Roman" w:cs="Times New Roman"/>
          <w:sz w:val="24"/>
          <w:szCs w:val="24"/>
        </w:rPr>
        <w:t>0,785</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га.</w:t>
      </w:r>
    </w:p>
    <w:p w14:paraId="74F15704" w14:textId="4DD5ABCC" w:rsidR="00DC5765" w:rsidRPr="00DC5765" w:rsidRDefault="00DC5765" w:rsidP="00DC5765">
      <w:pPr>
        <w:autoSpaceDE w:val="0"/>
        <w:spacing w:line="240" w:lineRule="auto"/>
        <w:ind w:firstLine="720"/>
        <w:jc w:val="both"/>
        <w:rPr>
          <w:rFonts w:ascii="Times New Roman" w:hAnsi="Times New Roman" w:cs="Times New Roman"/>
          <w:color w:val="000000"/>
          <w:sz w:val="24"/>
          <w:szCs w:val="24"/>
        </w:rPr>
      </w:pPr>
      <w:r w:rsidRPr="00DC5765">
        <w:rPr>
          <w:rFonts w:ascii="Times New Roman" w:hAnsi="Times New Roman" w:cs="Times New Roman"/>
          <w:b/>
          <w:color w:val="000000"/>
          <w:sz w:val="24"/>
          <w:szCs w:val="24"/>
        </w:rPr>
        <w:t>Площадь</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охранной</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зоны:</w:t>
      </w:r>
      <w:r w:rsidR="00665E08">
        <w:rPr>
          <w:rFonts w:ascii="Times New Roman" w:hAnsi="Times New Roman" w:cs="Times New Roman"/>
          <w:b/>
          <w:color w:val="000000"/>
          <w:sz w:val="24"/>
          <w:szCs w:val="24"/>
        </w:rPr>
        <w:t xml:space="preserve"> </w:t>
      </w:r>
      <w:r w:rsidRPr="00DC5765">
        <w:rPr>
          <w:rFonts w:ascii="Times New Roman" w:hAnsi="Times New Roman" w:cs="Times New Roman"/>
          <w:color w:val="000000"/>
          <w:sz w:val="24"/>
          <w:szCs w:val="24"/>
        </w:rPr>
        <w:t>охранная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зона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отсутствует.</w:t>
      </w:r>
    </w:p>
    <w:p w14:paraId="69A42D63" w14:textId="426F649A" w:rsidR="00DC5765" w:rsidRPr="00DC5765" w:rsidRDefault="00DC5765" w:rsidP="00DC5765">
      <w:pPr>
        <w:spacing w:line="240" w:lineRule="auto"/>
        <w:ind w:firstLine="709"/>
        <w:jc w:val="both"/>
        <w:rPr>
          <w:rFonts w:ascii="Times New Roman" w:hAnsi="Times New Roman" w:cs="Times New Roman"/>
          <w:sz w:val="24"/>
          <w:szCs w:val="24"/>
        </w:rPr>
      </w:pPr>
      <w:r w:rsidRPr="00DC5765">
        <w:rPr>
          <w:rFonts w:ascii="Times New Roman" w:hAnsi="Times New Roman" w:cs="Times New Roman"/>
          <w:b/>
          <w:color w:val="000000"/>
          <w:sz w:val="24"/>
          <w:szCs w:val="24"/>
        </w:rPr>
        <w:t>Описание</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границ</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памятника</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природы.</w:t>
      </w:r>
      <w:r w:rsidR="00665E08">
        <w:rPr>
          <w:rFonts w:ascii="Times New Roman" w:hAnsi="Times New Roman" w:cs="Times New Roman"/>
          <w:b/>
          <w:color w:val="000000"/>
          <w:sz w:val="24"/>
          <w:szCs w:val="24"/>
        </w:rPr>
        <w:t xml:space="preserve"> </w:t>
      </w:r>
      <w:r w:rsidRPr="00DC5765">
        <w:rPr>
          <w:rFonts w:ascii="Times New Roman" w:hAnsi="Times New Roman" w:cs="Times New Roman"/>
          <w:sz w:val="24"/>
          <w:szCs w:val="24"/>
        </w:rPr>
        <w:t>Окружность</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радиусом</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50</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м,</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центр</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которой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расположен</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месте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выхода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источника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поверхность</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земли.</w:t>
      </w:r>
    </w:p>
    <w:p w14:paraId="5A6E0F65" w14:textId="7077DDFC" w:rsidR="00DC5765" w:rsidRPr="00DC5765" w:rsidRDefault="00DC5765" w:rsidP="00DC5765">
      <w:pPr>
        <w:spacing w:line="240" w:lineRule="auto"/>
        <w:ind w:firstLine="709"/>
        <w:jc w:val="both"/>
        <w:rPr>
          <w:rFonts w:ascii="Times New Roman" w:hAnsi="Times New Roman" w:cs="Times New Roman"/>
          <w:sz w:val="24"/>
          <w:szCs w:val="24"/>
        </w:rPr>
      </w:pPr>
      <w:r w:rsidRPr="00DC5765">
        <w:rPr>
          <w:rFonts w:ascii="Times New Roman" w:hAnsi="Times New Roman" w:cs="Times New Roman"/>
          <w:b/>
          <w:color w:val="000000"/>
          <w:sz w:val="24"/>
          <w:szCs w:val="24"/>
        </w:rPr>
        <w:t>Краткое</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описание</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памятника</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природы:</w:t>
      </w:r>
      <w:r w:rsidR="00665E08">
        <w:rPr>
          <w:rFonts w:ascii="Times New Roman" w:hAnsi="Times New Roman" w:cs="Times New Roman"/>
          <w:b/>
          <w:color w:val="000000"/>
          <w:sz w:val="24"/>
          <w:szCs w:val="24"/>
        </w:rPr>
        <w:t xml:space="preserve"> </w:t>
      </w:r>
      <w:r w:rsidRPr="00DC5765">
        <w:rPr>
          <w:rFonts w:ascii="Times New Roman" w:hAnsi="Times New Roman" w:cs="Times New Roman"/>
          <w:sz w:val="24"/>
          <w:szCs w:val="24"/>
        </w:rPr>
        <w:t>Родник</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«Святой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ключ»</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расположен</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участке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прилегания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долины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реки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Оби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(пятой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надпойменной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террасы)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западному</w:t>
      </w:r>
      <w:r w:rsidR="00665E08">
        <w:rPr>
          <w:rFonts w:ascii="Times New Roman" w:hAnsi="Times New Roman" w:cs="Times New Roman"/>
          <w:sz w:val="24"/>
          <w:szCs w:val="24"/>
        </w:rPr>
        <w:t xml:space="preserve"> </w:t>
      </w:r>
      <w:proofErr w:type="spellStart"/>
      <w:r w:rsidRPr="00DC5765">
        <w:rPr>
          <w:rFonts w:ascii="Times New Roman" w:hAnsi="Times New Roman" w:cs="Times New Roman"/>
          <w:sz w:val="24"/>
          <w:szCs w:val="24"/>
        </w:rPr>
        <w:t>макросклону</w:t>
      </w:r>
      <w:proofErr w:type="spellEnd"/>
      <w:r w:rsidR="00665E08">
        <w:rPr>
          <w:rFonts w:ascii="Times New Roman" w:hAnsi="Times New Roman" w:cs="Times New Roman"/>
          <w:sz w:val="24"/>
          <w:szCs w:val="24"/>
        </w:rPr>
        <w:t xml:space="preserve"> </w:t>
      </w:r>
      <w:r w:rsidRPr="00DC5765">
        <w:rPr>
          <w:rFonts w:ascii="Times New Roman" w:hAnsi="Times New Roman" w:cs="Times New Roman"/>
          <w:sz w:val="24"/>
          <w:szCs w:val="24"/>
        </w:rPr>
        <w:t>Бие-</w:t>
      </w:r>
      <w:proofErr w:type="spellStart"/>
      <w:r w:rsidRPr="00DC5765">
        <w:rPr>
          <w:rFonts w:ascii="Times New Roman" w:hAnsi="Times New Roman" w:cs="Times New Roman"/>
          <w:sz w:val="24"/>
          <w:szCs w:val="24"/>
        </w:rPr>
        <w:t>Чумышской</w:t>
      </w:r>
      <w:proofErr w:type="spellEnd"/>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возвышенности.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Здесь,</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дне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зарастающего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оврага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результате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эрозионных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процессов</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вскрыты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подземные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воды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водоносного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горизонта</w:t>
      </w:r>
      <w:r w:rsidR="00665E08">
        <w:rPr>
          <w:rFonts w:ascii="Times New Roman" w:hAnsi="Times New Roman" w:cs="Times New Roman"/>
          <w:sz w:val="24"/>
          <w:szCs w:val="24"/>
        </w:rPr>
        <w:t xml:space="preserve"> </w:t>
      </w:r>
      <w:proofErr w:type="spellStart"/>
      <w:r w:rsidRPr="00DC5765">
        <w:rPr>
          <w:rFonts w:ascii="Times New Roman" w:hAnsi="Times New Roman" w:cs="Times New Roman"/>
          <w:sz w:val="24"/>
          <w:szCs w:val="24"/>
        </w:rPr>
        <w:t>краснодубровской</w:t>
      </w:r>
      <w:proofErr w:type="spellEnd"/>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свиты.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Водовмещающими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являются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пески,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залегающие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основании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свиты,</w:t>
      </w:r>
      <w:r w:rsidR="00665E08">
        <w:rPr>
          <w:rFonts w:ascii="Times New Roman" w:hAnsi="Times New Roman" w:cs="Times New Roman"/>
          <w:sz w:val="24"/>
          <w:szCs w:val="24"/>
        </w:rPr>
        <w:t xml:space="preserve"> </w:t>
      </w:r>
      <w:proofErr w:type="spellStart"/>
      <w:r w:rsidRPr="00DC5765">
        <w:rPr>
          <w:rFonts w:ascii="Times New Roman" w:hAnsi="Times New Roman" w:cs="Times New Roman"/>
          <w:sz w:val="24"/>
          <w:szCs w:val="24"/>
        </w:rPr>
        <w:t>водоупором</w:t>
      </w:r>
      <w:proofErr w:type="spellEnd"/>
      <w:r w:rsidR="00665E08">
        <w:rPr>
          <w:rFonts w:ascii="Times New Roman" w:hAnsi="Times New Roman" w:cs="Times New Roman"/>
          <w:sz w:val="24"/>
          <w:szCs w:val="24"/>
        </w:rPr>
        <w:t xml:space="preserve"> </w:t>
      </w:r>
      <w:r w:rsidRPr="00DC5765">
        <w:rPr>
          <w:rFonts w:ascii="Times New Roman" w:hAnsi="Times New Roman" w:cs="Times New Roman"/>
          <w:sz w:val="24"/>
          <w:szCs w:val="24"/>
        </w:rPr>
        <w:t>–</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суглинки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глины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кочковской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свиты.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участке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выхода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вследствие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слабого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дренажа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отмечаются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озера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заболоченные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участки.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Подземные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воды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относятся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пресным,</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гидрокарбонатного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кальциевого,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натриевого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состава.</w:t>
      </w:r>
    </w:p>
    <w:p w14:paraId="4B518D20" w14:textId="272480EE" w:rsidR="00DC5765" w:rsidRPr="00DC5765" w:rsidRDefault="00DC5765" w:rsidP="00DC5765">
      <w:pPr>
        <w:spacing w:line="240" w:lineRule="auto"/>
        <w:ind w:firstLine="709"/>
        <w:jc w:val="both"/>
        <w:rPr>
          <w:rFonts w:ascii="Times New Roman" w:hAnsi="Times New Roman" w:cs="Times New Roman"/>
          <w:sz w:val="24"/>
          <w:szCs w:val="24"/>
        </w:rPr>
      </w:pPr>
      <w:r w:rsidRPr="00DC5765">
        <w:rPr>
          <w:rFonts w:ascii="Times New Roman" w:hAnsi="Times New Roman" w:cs="Times New Roman"/>
          <w:sz w:val="24"/>
          <w:szCs w:val="24"/>
        </w:rPr>
        <w:t>Территория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памятника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природы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включает</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источник,</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вытекающий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ручей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прилегающую</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территорию.</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Территория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частично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огорожена,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у</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начала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балки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воздвигнуто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распятие,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у</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источника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православные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иконы,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лавочки,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разбиты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цветники,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высажены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декоративные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кустарники.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Вокруг</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водозабора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сооружены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деревянные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помосты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дорожки.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Также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имеется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временные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сооружения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кабинка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для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омовения,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сруб</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под</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навесом</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для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забора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воды.</w:t>
      </w:r>
    </w:p>
    <w:p w14:paraId="1D39E978" w14:textId="6AA25FE7" w:rsidR="00DC5765" w:rsidRPr="00DC5765" w:rsidRDefault="00DC5765" w:rsidP="00DC5765">
      <w:pPr>
        <w:widowControl w:val="0"/>
        <w:numPr>
          <w:ilvl w:val="0"/>
          <w:numId w:val="19"/>
        </w:numPr>
        <w:autoSpaceDE w:val="0"/>
        <w:spacing w:after="0" w:line="240" w:lineRule="auto"/>
        <w:jc w:val="both"/>
        <w:rPr>
          <w:rFonts w:ascii="Times New Roman" w:hAnsi="Times New Roman" w:cs="Times New Roman"/>
          <w:b/>
          <w:color w:val="000000"/>
          <w:sz w:val="24"/>
          <w:szCs w:val="24"/>
        </w:rPr>
      </w:pPr>
      <w:r w:rsidRPr="00DC5765">
        <w:rPr>
          <w:rFonts w:ascii="Times New Roman" w:hAnsi="Times New Roman" w:cs="Times New Roman"/>
          <w:b/>
          <w:color w:val="000000"/>
          <w:sz w:val="24"/>
          <w:szCs w:val="24"/>
        </w:rPr>
        <w:t>Профиль</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памятника</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природы</w:t>
      </w:r>
    </w:p>
    <w:p w14:paraId="10DC637C" w14:textId="42377A4E" w:rsidR="00DC5765" w:rsidRPr="00DC5765" w:rsidRDefault="00DC5765" w:rsidP="00DC5765">
      <w:pPr>
        <w:autoSpaceDE w:val="0"/>
        <w:spacing w:line="240" w:lineRule="auto"/>
        <w:ind w:firstLine="708"/>
        <w:jc w:val="both"/>
        <w:rPr>
          <w:rFonts w:ascii="Times New Roman" w:hAnsi="Times New Roman" w:cs="Times New Roman"/>
          <w:color w:val="000000"/>
          <w:sz w:val="24"/>
          <w:szCs w:val="24"/>
        </w:rPr>
      </w:pPr>
      <w:r w:rsidRPr="00DC5765">
        <w:rPr>
          <w:rFonts w:ascii="Times New Roman" w:hAnsi="Times New Roman" w:cs="Times New Roman"/>
          <w:color w:val="000000"/>
          <w:sz w:val="24"/>
          <w:szCs w:val="24"/>
        </w:rPr>
        <w:t>Памятник</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краевого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значения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w:t>
      </w:r>
      <w:r w:rsidRPr="00DC5765">
        <w:rPr>
          <w:rFonts w:ascii="Times New Roman" w:hAnsi="Times New Roman" w:cs="Times New Roman"/>
          <w:sz w:val="24"/>
          <w:szCs w:val="24"/>
        </w:rPr>
        <w:t>Родник</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Святой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ключ</w:t>
      </w:r>
      <w:r w:rsidRPr="00DC5765">
        <w:rPr>
          <w:rFonts w:ascii="Times New Roman" w:hAnsi="Times New Roman" w:cs="Times New Roman"/>
          <w:color w:val="000000"/>
          <w:sz w:val="24"/>
          <w:szCs w:val="24"/>
        </w:rPr>
        <w:t>»</w:t>
      </w:r>
      <w:r w:rsidR="00665E08">
        <w:rPr>
          <w:rFonts w:ascii="Times New Roman" w:hAnsi="Times New Roman" w:cs="Times New Roman"/>
          <w:b/>
          <w:color w:val="000000"/>
          <w:sz w:val="24"/>
          <w:szCs w:val="24"/>
        </w:rPr>
        <w:t xml:space="preserve"> </w:t>
      </w:r>
      <w:r w:rsidRPr="00DC5765">
        <w:rPr>
          <w:rFonts w:ascii="Times New Roman" w:hAnsi="Times New Roman" w:cs="Times New Roman"/>
          <w:color w:val="000000"/>
          <w:sz w:val="24"/>
          <w:szCs w:val="24"/>
        </w:rPr>
        <w:t>является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гидрологическим.</w:t>
      </w:r>
      <w:r w:rsidR="00665E08">
        <w:rPr>
          <w:rFonts w:ascii="Times New Roman" w:hAnsi="Times New Roman" w:cs="Times New Roman"/>
          <w:color w:val="000000"/>
          <w:sz w:val="24"/>
          <w:szCs w:val="24"/>
        </w:rPr>
        <w:t xml:space="preserve">  </w:t>
      </w:r>
    </w:p>
    <w:p w14:paraId="6C11E989" w14:textId="22AE9F81" w:rsidR="00DC5765" w:rsidRPr="00DC5765" w:rsidRDefault="00DC5765" w:rsidP="00DC5765">
      <w:pPr>
        <w:widowControl w:val="0"/>
        <w:numPr>
          <w:ilvl w:val="0"/>
          <w:numId w:val="19"/>
        </w:numPr>
        <w:spacing w:after="0" w:line="240" w:lineRule="auto"/>
        <w:jc w:val="both"/>
        <w:rPr>
          <w:rFonts w:ascii="Times New Roman" w:hAnsi="Times New Roman" w:cs="Times New Roman"/>
          <w:b/>
          <w:color w:val="000000"/>
          <w:sz w:val="24"/>
          <w:szCs w:val="24"/>
        </w:rPr>
      </w:pPr>
      <w:r w:rsidRPr="00DC5765">
        <w:rPr>
          <w:rFonts w:ascii="Times New Roman" w:hAnsi="Times New Roman" w:cs="Times New Roman"/>
          <w:b/>
          <w:color w:val="000000"/>
          <w:sz w:val="24"/>
          <w:szCs w:val="24"/>
        </w:rPr>
        <w:t>Назначение</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памятника</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природы</w:t>
      </w:r>
    </w:p>
    <w:p w14:paraId="57FB3B2C" w14:textId="21486269" w:rsidR="00DC5765" w:rsidRPr="00DC5765" w:rsidRDefault="00DC5765" w:rsidP="00DC5765">
      <w:pPr>
        <w:widowControl w:val="0"/>
        <w:numPr>
          <w:ilvl w:val="0"/>
          <w:numId w:val="18"/>
        </w:numPr>
        <w:tabs>
          <w:tab w:val="left" w:pos="1080"/>
        </w:tabs>
        <w:spacing w:after="0" w:line="240" w:lineRule="auto"/>
        <w:ind w:left="0"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водоохранное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(регулятор</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уровня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грунтовых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вод,</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гидрологического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режима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территории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proofErr w:type="gramStart"/>
      <w:r w:rsidRPr="00DC5765">
        <w:rPr>
          <w:rFonts w:ascii="Times New Roman" w:hAnsi="Times New Roman" w:cs="Times New Roman"/>
          <w:sz w:val="24"/>
          <w:szCs w:val="24"/>
        </w:rPr>
        <w:t>т.п.</w:t>
      </w:r>
      <w:proofErr w:type="gramEnd"/>
      <w:r w:rsidRPr="00DC5765">
        <w:rPr>
          <w:rFonts w:ascii="Times New Roman" w:hAnsi="Times New Roman" w:cs="Times New Roman"/>
          <w:sz w:val="24"/>
          <w:szCs w:val="24"/>
        </w:rPr>
        <w:t>);</w:t>
      </w:r>
      <w:r w:rsidR="00665E08">
        <w:rPr>
          <w:rFonts w:ascii="Times New Roman" w:hAnsi="Times New Roman" w:cs="Times New Roman"/>
          <w:sz w:val="24"/>
          <w:szCs w:val="24"/>
        </w:rPr>
        <w:t xml:space="preserve"> </w:t>
      </w:r>
    </w:p>
    <w:p w14:paraId="5C19E9BD" w14:textId="2C4F7065" w:rsidR="00DC5765" w:rsidRPr="00DC5765" w:rsidRDefault="00DC5765" w:rsidP="00DC5765">
      <w:pPr>
        <w:widowControl w:val="0"/>
        <w:numPr>
          <w:ilvl w:val="0"/>
          <w:numId w:val="18"/>
        </w:numPr>
        <w:tabs>
          <w:tab w:val="left" w:pos="1080"/>
        </w:tabs>
        <w:spacing w:after="0" w:line="240" w:lineRule="auto"/>
        <w:ind w:left="0"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научное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(представляет</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интерес</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точки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зрения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гидрологии);</w:t>
      </w:r>
    </w:p>
    <w:p w14:paraId="6928E0EF" w14:textId="59BAAAA9" w:rsidR="00DC5765" w:rsidRPr="00DC5765" w:rsidRDefault="00DC5765" w:rsidP="00DC5765">
      <w:pPr>
        <w:widowControl w:val="0"/>
        <w:numPr>
          <w:ilvl w:val="0"/>
          <w:numId w:val="20"/>
        </w:numPr>
        <w:tabs>
          <w:tab w:val="left" w:pos="1080"/>
        </w:tabs>
        <w:spacing w:after="0" w:line="240" w:lineRule="auto"/>
        <w:ind w:left="0"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рекреационное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(место</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отдыха);</w:t>
      </w:r>
    </w:p>
    <w:p w14:paraId="604A1287" w14:textId="34688EE1" w:rsidR="00DC5765" w:rsidRPr="00DC5765" w:rsidRDefault="00DC5765" w:rsidP="00DC5765">
      <w:pPr>
        <w:widowControl w:val="0"/>
        <w:numPr>
          <w:ilvl w:val="0"/>
          <w:numId w:val="20"/>
        </w:numPr>
        <w:tabs>
          <w:tab w:val="left" w:pos="1080"/>
          <w:tab w:val="left" w:pos="1260"/>
        </w:tabs>
        <w:spacing w:after="0" w:line="240" w:lineRule="auto"/>
        <w:ind w:left="0"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lastRenderedPageBreak/>
        <w:t>культовое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(природные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объекты,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связанные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религией)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родник</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считается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Святым,</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является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местом</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паломничества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оборудован</w:t>
      </w:r>
      <w:r w:rsidR="00665E08">
        <w:rPr>
          <w:rFonts w:ascii="Times New Roman" w:hAnsi="Times New Roman" w:cs="Times New Roman"/>
          <w:sz w:val="24"/>
          <w:szCs w:val="24"/>
        </w:rPr>
        <w:t xml:space="preserve"> </w:t>
      </w:r>
      <w:proofErr w:type="gramStart"/>
      <w:r w:rsidRPr="00DC5765">
        <w:rPr>
          <w:rFonts w:ascii="Times New Roman" w:hAnsi="Times New Roman" w:cs="Times New Roman"/>
          <w:sz w:val="24"/>
          <w:szCs w:val="24"/>
        </w:rPr>
        <w:t>атрибутами</w:t>
      </w:r>
      <w:proofErr w:type="gramEnd"/>
      <w:r w:rsidR="00665E08">
        <w:rPr>
          <w:rFonts w:ascii="Times New Roman" w:hAnsi="Times New Roman" w:cs="Times New Roman"/>
          <w:sz w:val="24"/>
          <w:szCs w:val="24"/>
        </w:rPr>
        <w:t xml:space="preserve"> </w:t>
      </w:r>
      <w:r w:rsidRPr="00DC5765">
        <w:rPr>
          <w:rFonts w:ascii="Times New Roman" w:hAnsi="Times New Roman" w:cs="Times New Roman"/>
          <w:sz w:val="24"/>
          <w:szCs w:val="24"/>
        </w:rPr>
        <w:t>имеющими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отношение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Православной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церкви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(иконы,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православный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крест</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распятие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др.).</w:t>
      </w:r>
    </w:p>
    <w:p w14:paraId="1B8DDCDF" w14:textId="78B59F12" w:rsidR="00DC5765" w:rsidRPr="00DC5765" w:rsidRDefault="00DC5765" w:rsidP="00DC5765">
      <w:pPr>
        <w:pStyle w:val="1"/>
        <w:ind w:left="-360"/>
        <w:jc w:val="both"/>
        <w:rPr>
          <w:color w:val="000000"/>
          <w:sz w:val="24"/>
          <w:szCs w:val="24"/>
        </w:rPr>
      </w:pPr>
      <w:bookmarkStart w:id="86" w:name="_Toc181056080"/>
      <w:r w:rsidRPr="00DC5765">
        <w:rPr>
          <w:color w:val="000000"/>
          <w:sz w:val="24"/>
          <w:szCs w:val="24"/>
        </w:rPr>
        <w:t>4.</w:t>
      </w:r>
      <w:r w:rsidR="00665E08">
        <w:rPr>
          <w:color w:val="000000"/>
          <w:sz w:val="24"/>
          <w:szCs w:val="24"/>
        </w:rPr>
        <w:t xml:space="preserve"> </w:t>
      </w:r>
      <w:r w:rsidRPr="00DC5765">
        <w:rPr>
          <w:color w:val="000000"/>
          <w:sz w:val="24"/>
          <w:szCs w:val="24"/>
        </w:rPr>
        <w:t>Режим</w:t>
      </w:r>
      <w:r w:rsidR="00665E08">
        <w:rPr>
          <w:color w:val="000000"/>
          <w:sz w:val="24"/>
          <w:szCs w:val="24"/>
        </w:rPr>
        <w:t xml:space="preserve"> </w:t>
      </w:r>
      <w:r w:rsidRPr="00DC5765">
        <w:rPr>
          <w:color w:val="000000"/>
          <w:sz w:val="24"/>
          <w:szCs w:val="24"/>
        </w:rPr>
        <w:t>особой</w:t>
      </w:r>
      <w:r w:rsidR="00665E08">
        <w:rPr>
          <w:color w:val="000000"/>
          <w:sz w:val="24"/>
          <w:szCs w:val="24"/>
        </w:rPr>
        <w:t xml:space="preserve"> </w:t>
      </w:r>
      <w:r w:rsidRPr="00DC5765">
        <w:rPr>
          <w:color w:val="000000"/>
          <w:sz w:val="24"/>
          <w:szCs w:val="24"/>
        </w:rPr>
        <w:t>охраны</w:t>
      </w:r>
      <w:r w:rsidR="00665E08">
        <w:rPr>
          <w:color w:val="000000"/>
          <w:sz w:val="24"/>
          <w:szCs w:val="24"/>
        </w:rPr>
        <w:t xml:space="preserve"> </w:t>
      </w:r>
      <w:r w:rsidRPr="00DC5765">
        <w:rPr>
          <w:color w:val="000000"/>
          <w:sz w:val="24"/>
          <w:szCs w:val="24"/>
        </w:rPr>
        <w:t>памятника</w:t>
      </w:r>
      <w:r w:rsidR="00665E08">
        <w:rPr>
          <w:color w:val="000000"/>
          <w:sz w:val="24"/>
          <w:szCs w:val="24"/>
        </w:rPr>
        <w:t xml:space="preserve"> </w:t>
      </w:r>
      <w:r w:rsidRPr="00DC5765">
        <w:rPr>
          <w:color w:val="000000"/>
          <w:sz w:val="24"/>
          <w:szCs w:val="24"/>
        </w:rPr>
        <w:t>природы</w:t>
      </w:r>
      <w:bookmarkEnd w:id="86"/>
    </w:p>
    <w:p w14:paraId="5949BF3B" w14:textId="2739EEBB" w:rsidR="00DC5765" w:rsidRPr="00DC5765" w:rsidRDefault="00DC5765" w:rsidP="00DC5765">
      <w:pPr>
        <w:shd w:val="clear" w:color="auto" w:fill="FFFFFF"/>
        <w:tabs>
          <w:tab w:val="left" w:pos="993"/>
          <w:tab w:val="left" w:pos="6120"/>
        </w:tabs>
        <w:ind w:firstLine="709"/>
        <w:jc w:val="both"/>
        <w:rPr>
          <w:rFonts w:ascii="Times New Roman" w:hAnsi="Times New Roman" w:cs="Times New Roman"/>
          <w:i/>
          <w:sz w:val="24"/>
          <w:szCs w:val="24"/>
        </w:rPr>
      </w:pPr>
      <w:r w:rsidRPr="00DC5765">
        <w:rPr>
          <w:rFonts w:ascii="Times New Roman" w:hAnsi="Times New Roman" w:cs="Times New Roman"/>
          <w:i/>
          <w:sz w:val="24"/>
          <w:szCs w:val="24"/>
        </w:rPr>
        <w:t>1.</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На</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территории</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памятника</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природы</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запрещается:</w:t>
      </w:r>
    </w:p>
    <w:p w14:paraId="7D3A1D8F" w14:textId="00F328E7" w:rsidR="00DC5765" w:rsidRPr="00DC5765" w:rsidRDefault="00DC5765" w:rsidP="00DC5765">
      <w:pPr>
        <w:shd w:val="clear" w:color="auto" w:fill="FFFFFF"/>
        <w:tabs>
          <w:tab w:val="left" w:pos="1080"/>
          <w:tab w:val="left" w:pos="6120"/>
        </w:tabs>
        <w:ind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1)</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загрязнение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захламление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территории,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складирование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захоронение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любых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отходов;</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размещение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складов</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удобрений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ядохимикатов;</w:t>
      </w:r>
    </w:p>
    <w:p w14:paraId="398D0311" w14:textId="590E103C" w:rsidR="00DC5765" w:rsidRPr="00DC5765" w:rsidRDefault="00DC5765" w:rsidP="00DC5765">
      <w:pPr>
        <w:tabs>
          <w:tab w:val="left" w:pos="1080"/>
        </w:tabs>
        <w:ind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2)</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выпас</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водопой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скота;</w:t>
      </w:r>
    </w:p>
    <w:p w14:paraId="71BB706D" w14:textId="7822E84E" w:rsidR="00DC5765" w:rsidRPr="00DC5765" w:rsidRDefault="00DC5765" w:rsidP="00DC5765">
      <w:pPr>
        <w:tabs>
          <w:tab w:val="left" w:pos="1080"/>
        </w:tabs>
        <w:ind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3)</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применение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любых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химических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реагентов;</w:t>
      </w:r>
    </w:p>
    <w:p w14:paraId="3ED4E9DA" w14:textId="00503C60" w:rsidR="00DC5765" w:rsidRPr="00DC5765" w:rsidRDefault="00DC5765" w:rsidP="00DC5765">
      <w:pPr>
        <w:tabs>
          <w:tab w:val="left" w:pos="1080"/>
        </w:tabs>
        <w:ind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4)</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размещение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выгребных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туалетов</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ям,</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канализационных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сооружений;</w:t>
      </w:r>
    </w:p>
    <w:p w14:paraId="091C2B89" w14:textId="7587715A" w:rsidR="00DC5765" w:rsidRPr="00DC5765" w:rsidRDefault="00DC5765" w:rsidP="00DC5765">
      <w:pPr>
        <w:pStyle w:val="aa"/>
        <w:ind w:firstLine="709"/>
        <w:rPr>
          <w:sz w:val="24"/>
          <w:szCs w:val="24"/>
        </w:rPr>
      </w:pPr>
      <w:r w:rsidRPr="00DC5765">
        <w:rPr>
          <w:sz w:val="24"/>
          <w:szCs w:val="24"/>
        </w:rPr>
        <w:t>5)</w:t>
      </w:r>
      <w:r w:rsidR="00665E08">
        <w:rPr>
          <w:sz w:val="24"/>
          <w:szCs w:val="24"/>
        </w:rPr>
        <w:t xml:space="preserve"> </w:t>
      </w:r>
      <w:r w:rsidRPr="00DC5765">
        <w:rPr>
          <w:sz w:val="24"/>
          <w:szCs w:val="24"/>
        </w:rPr>
        <w:t>осуществление</w:t>
      </w:r>
      <w:r w:rsidR="00665E08">
        <w:rPr>
          <w:sz w:val="24"/>
          <w:szCs w:val="24"/>
        </w:rPr>
        <w:t xml:space="preserve"> </w:t>
      </w:r>
      <w:r w:rsidRPr="00DC5765">
        <w:rPr>
          <w:sz w:val="24"/>
          <w:szCs w:val="24"/>
        </w:rPr>
        <w:t>любых</w:t>
      </w:r>
      <w:r w:rsidR="00665E08">
        <w:rPr>
          <w:sz w:val="24"/>
          <w:szCs w:val="24"/>
        </w:rPr>
        <w:t xml:space="preserve"> </w:t>
      </w:r>
      <w:r w:rsidRPr="00DC5765">
        <w:rPr>
          <w:sz w:val="24"/>
          <w:szCs w:val="24"/>
        </w:rPr>
        <w:t>видов</w:t>
      </w:r>
      <w:r w:rsidR="00665E08">
        <w:rPr>
          <w:sz w:val="24"/>
          <w:szCs w:val="24"/>
        </w:rPr>
        <w:t xml:space="preserve"> </w:t>
      </w:r>
      <w:r w:rsidRPr="00DC5765">
        <w:rPr>
          <w:sz w:val="24"/>
          <w:szCs w:val="24"/>
        </w:rPr>
        <w:t>хозяйственной</w:t>
      </w:r>
      <w:r w:rsidR="00665E08">
        <w:rPr>
          <w:sz w:val="24"/>
          <w:szCs w:val="24"/>
        </w:rPr>
        <w:t xml:space="preserve"> </w:t>
      </w:r>
      <w:r w:rsidRPr="00DC5765">
        <w:rPr>
          <w:sz w:val="24"/>
          <w:szCs w:val="24"/>
        </w:rPr>
        <w:t>и</w:t>
      </w:r>
      <w:r w:rsidR="00665E08">
        <w:rPr>
          <w:sz w:val="24"/>
          <w:szCs w:val="24"/>
        </w:rPr>
        <w:t xml:space="preserve"> </w:t>
      </w:r>
      <w:r w:rsidRPr="00DC5765">
        <w:rPr>
          <w:sz w:val="24"/>
          <w:szCs w:val="24"/>
        </w:rPr>
        <w:t>иной</w:t>
      </w:r>
      <w:r w:rsidR="00665E08">
        <w:rPr>
          <w:sz w:val="24"/>
          <w:szCs w:val="24"/>
        </w:rPr>
        <w:t xml:space="preserve"> </w:t>
      </w:r>
      <w:r w:rsidRPr="00DC5765">
        <w:rPr>
          <w:sz w:val="24"/>
          <w:szCs w:val="24"/>
        </w:rPr>
        <w:t>деятельности,</w:t>
      </w:r>
      <w:r w:rsidR="00665E08">
        <w:rPr>
          <w:sz w:val="24"/>
          <w:szCs w:val="24"/>
        </w:rPr>
        <w:t xml:space="preserve"> </w:t>
      </w:r>
      <w:r w:rsidRPr="00DC5765">
        <w:rPr>
          <w:sz w:val="24"/>
          <w:szCs w:val="24"/>
        </w:rPr>
        <w:t>оказывающей</w:t>
      </w:r>
      <w:r w:rsidR="00665E08">
        <w:rPr>
          <w:sz w:val="24"/>
          <w:szCs w:val="24"/>
        </w:rPr>
        <w:t xml:space="preserve"> </w:t>
      </w:r>
      <w:r w:rsidRPr="00DC5765">
        <w:rPr>
          <w:sz w:val="24"/>
          <w:szCs w:val="24"/>
        </w:rPr>
        <w:t>негативное</w:t>
      </w:r>
      <w:r w:rsidR="00665E08">
        <w:rPr>
          <w:sz w:val="24"/>
          <w:szCs w:val="24"/>
        </w:rPr>
        <w:t xml:space="preserve"> </w:t>
      </w:r>
      <w:r w:rsidRPr="00DC5765">
        <w:rPr>
          <w:sz w:val="24"/>
          <w:szCs w:val="24"/>
        </w:rPr>
        <w:t>воздействие</w:t>
      </w:r>
      <w:r w:rsidR="00665E08">
        <w:rPr>
          <w:sz w:val="24"/>
          <w:szCs w:val="24"/>
        </w:rPr>
        <w:t xml:space="preserve"> </w:t>
      </w:r>
      <w:r w:rsidRPr="00DC5765">
        <w:rPr>
          <w:sz w:val="24"/>
          <w:szCs w:val="24"/>
        </w:rPr>
        <w:t>на</w:t>
      </w:r>
      <w:r w:rsidR="00665E08">
        <w:rPr>
          <w:sz w:val="24"/>
          <w:szCs w:val="24"/>
        </w:rPr>
        <w:t xml:space="preserve"> </w:t>
      </w:r>
      <w:r w:rsidRPr="00DC5765">
        <w:rPr>
          <w:sz w:val="24"/>
          <w:szCs w:val="24"/>
        </w:rPr>
        <w:t>окружающую</w:t>
      </w:r>
      <w:r w:rsidR="00665E08">
        <w:rPr>
          <w:sz w:val="24"/>
          <w:szCs w:val="24"/>
        </w:rPr>
        <w:t xml:space="preserve"> </w:t>
      </w:r>
      <w:r w:rsidRPr="00DC5765">
        <w:rPr>
          <w:sz w:val="24"/>
          <w:szCs w:val="24"/>
        </w:rPr>
        <w:t>среду</w:t>
      </w:r>
      <w:r w:rsidR="00665E08">
        <w:rPr>
          <w:sz w:val="24"/>
          <w:szCs w:val="24"/>
        </w:rPr>
        <w:t xml:space="preserve"> </w:t>
      </w:r>
      <w:r w:rsidRPr="00DC5765">
        <w:rPr>
          <w:sz w:val="24"/>
          <w:szCs w:val="24"/>
        </w:rPr>
        <w:t>и</w:t>
      </w:r>
      <w:r w:rsidR="00665E08">
        <w:rPr>
          <w:sz w:val="24"/>
          <w:szCs w:val="24"/>
        </w:rPr>
        <w:t xml:space="preserve"> </w:t>
      </w:r>
      <w:r w:rsidRPr="00DC5765">
        <w:rPr>
          <w:sz w:val="24"/>
          <w:szCs w:val="24"/>
        </w:rPr>
        <w:t>ведущей</w:t>
      </w:r>
      <w:r w:rsidR="00665E08">
        <w:rPr>
          <w:sz w:val="24"/>
          <w:szCs w:val="24"/>
        </w:rPr>
        <w:t xml:space="preserve"> </w:t>
      </w:r>
      <w:r w:rsidRPr="00DC5765">
        <w:rPr>
          <w:sz w:val="24"/>
          <w:szCs w:val="24"/>
        </w:rPr>
        <w:t>к</w:t>
      </w:r>
      <w:r w:rsidR="00665E08">
        <w:rPr>
          <w:sz w:val="24"/>
          <w:szCs w:val="24"/>
        </w:rPr>
        <w:t xml:space="preserve"> </w:t>
      </w:r>
      <w:r w:rsidRPr="00DC5765">
        <w:rPr>
          <w:sz w:val="24"/>
          <w:szCs w:val="24"/>
        </w:rPr>
        <w:t>деградации</w:t>
      </w:r>
      <w:r w:rsidR="00665E08">
        <w:rPr>
          <w:sz w:val="24"/>
          <w:szCs w:val="24"/>
        </w:rPr>
        <w:t xml:space="preserve"> </w:t>
      </w:r>
      <w:r w:rsidRPr="00DC5765">
        <w:rPr>
          <w:sz w:val="24"/>
          <w:szCs w:val="24"/>
        </w:rPr>
        <w:t>и</w:t>
      </w:r>
      <w:r w:rsidR="00665E08">
        <w:rPr>
          <w:sz w:val="24"/>
          <w:szCs w:val="24"/>
        </w:rPr>
        <w:t xml:space="preserve"> </w:t>
      </w:r>
      <w:r w:rsidRPr="00DC5765">
        <w:rPr>
          <w:sz w:val="24"/>
          <w:szCs w:val="24"/>
        </w:rPr>
        <w:t>(или)</w:t>
      </w:r>
      <w:r w:rsidR="00665E08">
        <w:rPr>
          <w:sz w:val="24"/>
          <w:szCs w:val="24"/>
        </w:rPr>
        <w:t xml:space="preserve"> </w:t>
      </w:r>
      <w:r w:rsidRPr="00DC5765">
        <w:rPr>
          <w:sz w:val="24"/>
          <w:szCs w:val="24"/>
        </w:rPr>
        <w:t>уничтожению</w:t>
      </w:r>
      <w:r w:rsidR="00665E08">
        <w:rPr>
          <w:sz w:val="24"/>
          <w:szCs w:val="24"/>
        </w:rPr>
        <w:t xml:space="preserve"> </w:t>
      </w:r>
      <w:r w:rsidRPr="00DC5765">
        <w:rPr>
          <w:sz w:val="24"/>
          <w:szCs w:val="24"/>
        </w:rPr>
        <w:t>природного</w:t>
      </w:r>
      <w:r w:rsidR="00665E08">
        <w:rPr>
          <w:sz w:val="24"/>
          <w:szCs w:val="24"/>
        </w:rPr>
        <w:t xml:space="preserve"> </w:t>
      </w:r>
      <w:r w:rsidRPr="00DC5765">
        <w:rPr>
          <w:sz w:val="24"/>
          <w:szCs w:val="24"/>
        </w:rPr>
        <w:t>объекта.</w:t>
      </w:r>
    </w:p>
    <w:p w14:paraId="18BEEA5C" w14:textId="76D149F0" w:rsidR="00DC5765" w:rsidRPr="00DC5765" w:rsidRDefault="00DC5765" w:rsidP="00DC5765">
      <w:pPr>
        <w:ind w:firstLine="720"/>
        <w:jc w:val="both"/>
        <w:rPr>
          <w:rFonts w:ascii="Times New Roman" w:hAnsi="Times New Roman" w:cs="Times New Roman"/>
          <w:i/>
          <w:sz w:val="24"/>
          <w:szCs w:val="24"/>
        </w:rPr>
      </w:pPr>
      <w:r w:rsidRPr="00DC5765">
        <w:rPr>
          <w:rFonts w:ascii="Times New Roman" w:hAnsi="Times New Roman" w:cs="Times New Roman"/>
          <w:i/>
          <w:sz w:val="24"/>
          <w:szCs w:val="24"/>
        </w:rPr>
        <w:t>2.</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На</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территории</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памятника</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природы</w:t>
      </w:r>
      <w:r w:rsidR="00665E08">
        <w:rPr>
          <w:rFonts w:ascii="Times New Roman" w:hAnsi="Times New Roman" w:cs="Times New Roman"/>
          <w:i/>
          <w:sz w:val="24"/>
          <w:szCs w:val="24"/>
        </w:rPr>
        <w:t xml:space="preserve"> </w:t>
      </w:r>
      <w:r w:rsidRPr="00DC5765">
        <w:rPr>
          <w:rFonts w:ascii="Times New Roman" w:hAnsi="Times New Roman" w:cs="Times New Roman"/>
          <w:i/>
          <w:sz w:val="24"/>
          <w:szCs w:val="24"/>
        </w:rPr>
        <w:t>допускается:</w:t>
      </w:r>
      <w:r w:rsidR="00665E08">
        <w:rPr>
          <w:rFonts w:ascii="Times New Roman" w:hAnsi="Times New Roman" w:cs="Times New Roman"/>
          <w:i/>
          <w:sz w:val="24"/>
          <w:szCs w:val="24"/>
        </w:rPr>
        <w:t xml:space="preserve"> </w:t>
      </w:r>
    </w:p>
    <w:p w14:paraId="6F3178C0" w14:textId="705EF0BC" w:rsidR="00DC5765" w:rsidRPr="00DC5765" w:rsidRDefault="00DC5765" w:rsidP="00DC5765">
      <w:pPr>
        <w:tabs>
          <w:tab w:val="left" w:pos="1080"/>
        </w:tabs>
        <w:autoSpaceDE w:val="0"/>
        <w:ind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1)</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проведение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научных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исследований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(мониторинг</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состояния</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окружающей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природной</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среды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proofErr w:type="gramStart"/>
      <w:r w:rsidRPr="00DC5765">
        <w:rPr>
          <w:rFonts w:ascii="Times New Roman" w:hAnsi="Times New Roman" w:cs="Times New Roman"/>
          <w:sz w:val="24"/>
          <w:szCs w:val="24"/>
        </w:rPr>
        <w:t>т.п.</w:t>
      </w:r>
      <w:proofErr w:type="gramEnd"/>
      <w:r w:rsidRPr="00DC5765">
        <w:rPr>
          <w:rFonts w:ascii="Times New Roman" w:hAnsi="Times New Roman" w:cs="Times New Roman"/>
          <w:sz w:val="24"/>
          <w:szCs w:val="24"/>
        </w:rPr>
        <w:t>);</w:t>
      </w:r>
    </w:p>
    <w:p w14:paraId="57F259D5" w14:textId="48586981" w:rsidR="00DC5765" w:rsidRPr="00DC5765" w:rsidRDefault="00DC5765" w:rsidP="00DC5765">
      <w:pPr>
        <w:tabs>
          <w:tab w:val="left" w:pos="1080"/>
        </w:tabs>
        <w:autoSpaceDE w:val="0"/>
        <w:ind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2)</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проведение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эколого-просветительских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мероприятий;</w:t>
      </w:r>
    </w:p>
    <w:p w14:paraId="076D126E" w14:textId="09736E60" w:rsidR="00DC5765" w:rsidRPr="00DC5765" w:rsidRDefault="00DC5765" w:rsidP="00DC5765">
      <w:pPr>
        <w:tabs>
          <w:tab w:val="left" w:pos="1080"/>
        </w:tabs>
        <w:autoSpaceDE w:val="0"/>
        <w:ind w:firstLine="709"/>
        <w:jc w:val="both"/>
        <w:textAlignment w:val="baseline"/>
        <w:rPr>
          <w:rFonts w:ascii="Times New Roman" w:hAnsi="Times New Roman" w:cs="Times New Roman"/>
          <w:sz w:val="24"/>
          <w:szCs w:val="24"/>
        </w:rPr>
      </w:pPr>
      <w:r w:rsidRPr="00DC5765">
        <w:rPr>
          <w:rFonts w:ascii="Times New Roman" w:hAnsi="Times New Roman" w:cs="Times New Roman"/>
          <w:sz w:val="24"/>
          <w:szCs w:val="24"/>
        </w:rPr>
        <w:t>3)</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использование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памятника</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природы</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в</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рекреационных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целях;</w:t>
      </w:r>
    </w:p>
    <w:p w14:paraId="7E68B576" w14:textId="02795846" w:rsidR="00DC5765" w:rsidRPr="00DC5765" w:rsidRDefault="00DC5765" w:rsidP="00DC5765">
      <w:pPr>
        <w:ind w:firstLine="720"/>
        <w:jc w:val="both"/>
        <w:rPr>
          <w:rFonts w:ascii="Times New Roman" w:hAnsi="Times New Roman" w:cs="Times New Roman"/>
          <w:sz w:val="24"/>
          <w:szCs w:val="24"/>
        </w:rPr>
      </w:pPr>
      <w:r w:rsidRPr="00DC5765">
        <w:rPr>
          <w:rFonts w:ascii="Times New Roman" w:hAnsi="Times New Roman" w:cs="Times New Roman"/>
          <w:sz w:val="24"/>
          <w:szCs w:val="24"/>
        </w:rPr>
        <w:t>4)</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проведение</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охранных,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биотехнических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и</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противопожарных</w:t>
      </w:r>
      <w:r w:rsidR="00665E08">
        <w:rPr>
          <w:rFonts w:ascii="Times New Roman" w:hAnsi="Times New Roman" w:cs="Times New Roman"/>
          <w:sz w:val="24"/>
          <w:szCs w:val="24"/>
        </w:rPr>
        <w:t xml:space="preserve"> </w:t>
      </w:r>
      <w:r w:rsidRPr="00DC5765">
        <w:rPr>
          <w:rFonts w:ascii="Times New Roman" w:hAnsi="Times New Roman" w:cs="Times New Roman"/>
          <w:sz w:val="24"/>
          <w:szCs w:val="24"/>
        </w:rPr>
        <w:t>мероприятий.</w:t>
      </w:r>
    </w:p>
    <w:p w14:paraId="12067637" w14:textId="1AB93AB4" w:rsidR="00DC5765" w:rsidRPr="00DC5765" w:rsidRDefault="00DC5765" w:rsidP="00DC5765">
      <w:pPr>
        <w:spacing w:line="240" w:lineRule="auto"/>
        <w:ind w:firstLine="720"/>
        <w:jc w:val="both"/>
        <w:rPr>
          <w:rFonts w:ascii="Times New Roman" w:hAnsi="Times New Roman" w:cs="Times New Roman"/>
          <w:b/>
          <w:color w:val="000000"/>
          <w:sz w:val="24"/>
          <w:szCs w:val="24"/>
        </w:rPr>
      </w:pPr>
      <w:r w:rsidRPr="00DC5765">
        <w:rPr>
          <w:rFonts w:ascii="Times New Roman" w:hAnsi="Times New Roman" w:cs="Times New Roman"/>
          <w:b/>
          <w:color w:val="000000"/>
          <w:sz w:val="24"/>
          <w:szCs w:val="24"/>
        </w:rPr>
        <w:t>5.</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Охрана</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памятника</w:t>
      </w:r>
      <w:r w:rsidR="00665E08">
        <w:rPr>
          <w:rFonts w:ascii="Times New Roman" w:hAnsi="Times New Roman" w:cs="Times New Roman"/>
          <w:b/>
          <w:color w:val="000000"/>
          <w:sz w:val="24"/>
          <w:szCs w:val="24"/>
        </w:rPr>
        <w:t xml:space="preserve"> </w:t>
      </w:r>
      <w:r w:rsidRPr="00DC5765">
        <w:rPr>
          <w:rFonts w:ascii="Times New Roman" w:hAnsi="Times New Roman" w:cs="Times New Roman"/>
          <w:b/>
          <w:color w:val="000000"/>
          <w:sz w:val="24"/>
          <w:szCs w:val="24"/>
        </w:rPr>
        <w:t>природы</w:t>
      </w:r>
      <w:r w:rsidR="00665E08">
        <w:rPr>
          <w:rFonts w:ascii="Times New Roman" w:hAnsi="Times New Roman" w:cs="Times New Roman"/>
          <w:b/>
          <w:color w:val="000000"/>
          <w:sz w:val="24"/>
          <w:szCs w:val="24"/>
        </w:rPr>
        <w:t xml:space="preserve"> </w:t>
      </w:r>
    </w:p>
    <w:p w14:paraId="079E9FEA" w14:textId="71DC18E5" w:rsidR="00DC5765" w:rsidRPr="00DC5765" w:rsidRDefault="00DC5765" w:rsidP="00DC5765">
      <w:pPr>
        <w:spacing w:line="240" w:lineRule="auto"/>
        <w:ind w:firstLine="720"/>
        <w:jc w:val="both"/>
        <w:rPr>
          <w:rFonts w:ascii="Times New Roman" w:hAnsi="Times New Roman" w:cs="Times New Roman"/>
          <w:color w:val="000000"/>
          <w:sz w:val="24"/>
          <w:szCs w:val="24"/>
        </w:rPr>
      </w:pPr>
      <w:r w:rsidRPr="00DC5765">
        <w:rPr>
          <w:rFonts w:ascii="Times New Roman" w:hAnsi="Times New Roman" w:cs="Times New Roman"/>
          <w:color w:val="000000"/>
          <w:sz w:val="24"/>
          <w:szCs w:val="24"/>
        </w:rPr>
        <w:t>По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периметру</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территории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устанавливаются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аншлаги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информацией</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(название</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режим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его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особой</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охраны).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Основные</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положения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паспорта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доводятся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до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сведения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населения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через</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местные</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средства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массовой</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информации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путем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направления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его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органам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местного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самоуправления,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расположенным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территории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p>
    <w:p w14:paraId="6B699678" w14:textId="251AF894" w:rsidR="00DC5765" w:rsidRPr="00DC5765" w:rsidRDefault="00DC5765" w:rsidP="00DC5765">
      <w:pPr>
        <w:spacing w:line="240" w:lineRule="auto"/>
        <w:ind w:firstLine="720"/>
        <w:jc w:val="both"/>
        <w:rPr>
          <w:rFonts w:ascii="Times New Roman" w:hAnsi="Times New Roman" w:cs="Times New Roman"/>
          <w:color w:val="000000"/>
          <w:sz w:val="24"/>
          <w:szCs w:val="24"/>
        </w:rPr>
      </w:pPr>
      <w:r w:rsidRPr="00DC5765">
        <w:rPr>
          <w:rFonts w:ascii="Times New Roman" w:hAnsi="Times New Roman" w:cs="Times New Roman"/>
          <w:color w:val="000000"/>
          <w:sz w:val="24"/>
          <w:szCs w:val="24"/>
        </w:rPr>
        <w:t>Государственный</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контроль</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в</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области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организации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функционирования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осуществляется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управлением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природных</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ресурсов</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охраны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окружающей</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среды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Алтайского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края.</w:t>
      </w:r>
      <w:r w:rsidR="00665E08">
        <w:rPr>
          <w:rFonts w:ascii="Times New Roman" w:hAnsi="Times New Roman" w:cs="Times New Roman"/>
          <w:color w:val="000000"/>
          <w:sz w:val="24"/>
          <w:szCs w:val="24"/>
        </w:rPr>
        <w:t xml:space="preserve">  </w:t>
      </w:r>
    </w:p>
    <w:p w14:paraId="4CBE57DA" w14:textId="13B0C662" w:rsidR="00DC5765" w:rsidRPr="00DC5765" w:rsidRDefault="00DC5765" w:rsidP="00DC5765">
      <w:pPr>
        <w:spacing w:line="240" w:lineRule="auto"/>
        <w:ind w:firstLine="709"/>
        <w:jc w:val="both"/>
        <w:rPr>
          <w:rFonts w:ascii="Times New Roman" w:hAnsi="Times New Roman" w:cs="Times New Roman"/>
          <w:color w:val="000000"/>
          <w:sz w:val="24"/>
          <w:szCs w:val="24"/>
        </w:rPr>
      </w:pPr>
      <w:r w:rsidRPr="00DC5765">
        <w:rPr>
          <w:rFonts w:ascii="Times New Roman" w:hAnsi="Times New Roman" w:cs="Times New Roman"/>
          <w:color w:val="000000"/>
          <w:sz w:val="24"/>
          <w:szCs w:val="24"/>
        </w:rPr>
        <w:t>Собственники,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владельцы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пользователи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земельного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участка,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котором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находится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принимают</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себя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обязательства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обеспечению</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режима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его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особой</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охраны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в</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соответствии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охранным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обязательством.</w:t>
      </w:r>
    </w:p>
    <w:p w14:paraId="3D3D3384" w14:textId="513ED4EB" w:rsidR="00DC5765" w:rsidRPr="00DC5765" w:rsidRDefault="00DC5765" w:rsidP="00DC5765">
      <w:pPr>
        <w:spacing w:line="240" w:lineRule="auto"/>
        <w:jc w:val="both"/>
        <w:rPr>
          <w:rFonts w:ascii="Times New Roman" w:hAnsi="Times New Roman" w:cs="Times New Roman"/>
          <w:b/>
          <w:color w:val="000000"/>
          <w:sz w:val="24"/>
          <w:szCs w:val="24"/>
        </w:rPr>
      </w:pPr>
      <w:r w:rsidRPr="00DC5765">
        <w:rPr>
          <w:rFonts w:ascii="Times New Roman" w:hAnsi="Times New Roman" w:cs="Times New Roman"/>
          <w:color w:val="000000"/>
          <w:sz w:val="24"/>
          <w:szCs w:val="24"/>
        </w:rPr>
        <w:tab/>
        <w:t>Копия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паспорта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должна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храниться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собственниками,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владельцами,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пользователями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арендаторами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земельного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участка,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котором</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расположен</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памятник</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природы</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его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охранная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зона,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физическими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юридическими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лицами,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взявшими</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на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себя</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обязательства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по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обеспечению</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установленного</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режима</w:t>
      </w:r>
      <w:r w:rsidR="00665E08">
        <w:rPr>
          <w:rFonts w:ascii="Times New Roman" w:hAnsi="Times New Roman" w:cs="Times New Roman"/>
          <w:color w:val="000000"/>
          <w:sz w:val="24"/>
          <w:szCs w:val="24"/>
        </w:rPr>
        <w:t xml:space="preserve"> </w:t>
      </w:r>
      <w:r w:rsidRPr="00DC5765">
        <w:rPr>
          <w:rFonts w:ascii="Times New Roman" w:hAnsi="Times New Roman" w:cs="Times New Roman"/>
          <w:color w:val="000000"/>
          <w:sz w:val="24"/>
          <w:szCs w:val="24"/>
        </w:rPr>
        <w:t>охраны.</w:t>
      </w:r>
    </w:p>
    <w:p w14:paraId="6FEE2950" w14:textId="77777777" w:rsidR="00DC5765" w:rsidRDefault="00DC5765" w:rsidP="00DC5765">
      <w:pPr>
        <w:tabs>
          <w:tab w:val="left" w:pos="1080"/>
        </w:tabs>
        <w:autoSpaceDE w:val="0"/>
        <w:ind w:firstLine="709"/>
        <w:textAlignment w:val="baseline"/>
        <w:rPr>
          <w:sz w:val="28"/>
          <w:szCs w:val="28"/>
        </w:rPr>
      </w:pPr>
    </w:p>
    <w:p w14:paraId="1EB3E484" w14:textId="77777777" w:rsidR="00DC5765" w:rsidRDefault="00DC5765" w:rsidP="00DC5765">
      <w:pPr>
        <w:rPr>
          <w:sz w:val="24"/>
          <w:szCs w:val="24"/>
        </w:rPr>
      </w:pPr>
    </w:p>
    <w:p w14:paraId="3255C4CF" w14:textId="77777777" w:rsidR="008F4394" w:rsidRDefault="008F4394" w:rsidP="00DC5765">
      <w:pPr>
        <w:rPr>
          <w:sz w:val="24"/>
          <w:szCs w:val="24"/>
        </w:rPr>
      </w:pPr>
    </w:p>
    <w:p w14:paraId="151E29A4" w14:textId="78C3D4F2" w:rsidR="0067096C" w:rsidRPr="00E15DF8" w:rsidRDefault="0067096C" w:rsidP="0067096C">
      <w:pPr>
        <w:jc w:val="right"/>
        <w:rPr>
          <w:rFonts w:ascii="Times New Roman" w:hAnsi="Times New Roman" w:cs="Times New Roman"/>
          <w:i/>
          <w:iCs/>
          <w:sz w:val="28"/>
          <w:szCs w:val="28"/>
        </w:rPr>
      </w:pPr>
      <w:r>
        <w:rPr>
          <w:rFonts w:ascii="Times New Roman" w:hAnsi="Times New Roman" w:cs="Times New Roman"/>
          <w:i/>
          <w:iCs/>
          <w:sz w:val="28"/>
          <w:szCs w:val="28"/>
        </w:rPr>
        <w:lastRenderedPageBreak/>
        <w:t>Приложение14</w:t>
      </w:r>
      <w:r w:rsidR="00665E08">
        <w:rPr>
          <w:rFonts w:ascii="Times New Roman" w:hAnsi="Times New Roman" w:cs="Times New Roman"/>
          <w:i/>
          <w:iCs/>
          <w:sz w:val="28"/>
          <w:szCs w:val="28"/>
        </w:rPr>
        <w:t xml:space="preserve"> </w:t>
      </w:r>
    </w:p>
    <w:p w14:paraId="2B754B1D" w14:textId="77777777" w:rsidR="0067096C" w:rsidRDefault="0067096C" w:rsidP="008663D7">
      <w:pPr>
        <w:jc w:val="right"/>
        <w:rPr>
          <w:rFonts w:ascii="Times New Roman" w:hAnsi="Times New Roman" w:cs="Times New Roman"/>
          <w:i/>
          <w:iCs/>
          <w:sz w:val="28"/>
          <w:szCs w:val="28"/>
        </w:rPr>
        <w:sectPr w:rsidR="0067096C" w:rsidSect="00F271AD">
          <w:headerReference w:type="default" r:id="rId22"/>
          <w:pgSz w:w="11906" w:h="16838"/>
          <w:pgMar w:top="1134" w:right="567" w:bottom="1134" w:left="1418" w:header="709" w:footer="709" w:gutter="0"/>
          <w:cols w:space="708"/>
          <w:titlePg/>
          <w:docGrid w:linePitch="360"/>
        </w:sectPr>
      </w:pPr>
    </w:p>
    <w:p w14:paraId="3B19009E" w14:textId="77777777" w:rsidR="008663D7" w:rsidRDefault="008663D7" w:rsidP="008663D7">
      <w:pPr>
        <w:rPr>
          <w:i/>
          <w:iCs/>
        </w:rPr>
      </w:pPr>
      <w:r>
        <w:rPr>
          <w:rFonts w:ascii="Times New Roman" w:hAnsi="Times New Roman" w:cs="Times New Roman"/>
          <w:noProof/>
          <w:sz w:val="28"/>
          <w:lang w:eastAsia="ru-RU"/>
        </w:rPr>
        <w:drawing>
          <wp:inline distT="0" distB="0" distL="0" distR="0" wp14:anchorId="68FAA2E7" wp14:editId="7678B883">
            <wp:extent cx="3053233" cy="32156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3">
                      <a:extLst>
                        <a:ext uri="{28A0092B-C50C-407E-A947-70E740481C1C}">
                          <a14:useLocalDpi xmlns:a14="http://schemas.microsoft.com/office/drawing/2010/main" val="0"/>
                        </a:ext>
                      </a:extLst>
                    </a:blip>
                    <a:stretch>
                      <a:fillRect/>
                    </a:stretch>
                  </pic:blipFill>
                  <pic:spPr>
                    <a:xfrm>
                      <a:off x="0" y="0"/>
                      <a:ext cx="3087230" cy="3251445"/>
                    </a:xfrm>
                    <a:prstGeom prst="rect">
                      <a:avLst/>
                    </a:prstGeom>
                  </pic:spPr>
                </pic:pic>
              </a:graphicData>
            </a:graphic>
          </wp:inline>
        </w:drawing>
      </w:r>
    </w:p>
    <w:p w14:paraId="0686C99C" w14:textId="254A12D2" w:rsidR="0067096C" w:rsidRDefault="005C5C13" w:rsidP="0067096C">
      <w:pPr>
        <w:spacing w:after="0" w:line="240" w:lineRule="auto"/>
        <w:rPr>
          <w:rFonts w:ascii="Times New Roman" w:eastAsia="Calibri" w:hAnsi="Times New Roman"/>
          <w:sz w:val="28"/>
          <w:szCs w:val="28"/>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11.</w:t>
      </w:r>
      <w:r w:rsidR="00665E08">
        <w:rPr>
          <w:rFonts w:ascii="Times New Roman" w:eastAsia="Calibri" w:hAnsi="Times New Roman"/>
          <w:sz w:val="28"/>
          <w:szCs w:val="28"/>
        </w:rPr>
        <w:t xml:space="preserve"> </w:t>
      </w:r>
      <w:r w:rsidR="0067096C" w:rsidRPr="003E150A">
        <w:rPr>
          <w:rFonts w:ascii="Times New Roman" w:eastAsia="Calibri" w:hAnsi="Times New Roman"/>
          <w:sz w:val="28"/>
          <w:szCs w:val="28"/>
        </w:rPr>
        <w:t>Святой</w:t>
      </w:r>
      <w:r w:rsidR="00665E08">
        <w:rPr>
          <w:rFonts w:ascii="Times New Roman" w:eastAsia="Calibri" w:hAnsi="Times New Roman"/>
          <w:sz w:val="28"/>
          <w:szCs w:val="28"/>
        </w:rPr>
        <w:t xml:space="preserve"> </w:t>
      </w:r>
      <w:r w:rsidR="0067096C" w:rsidRPr="003E150A">
        <w:rPr>
          <w:rFonts w:ascii="Times New Roman" w:eastAsia="Calibri" w:hAnsi="Times New Roman"/>
          <w:sz w:val="28"/>
          <w:szCs w:val="28"/>
        </w:rPr>
        <w:t>источник</w:t>
      </w:r>
      <w:r w:rsidR="00665E08">
        <w:rPr>
          <w:rFonts w:ascii="Times New Roman" w:eastAsia="Calibri" w:hAnsi="Times New Roman"/>
          <w:sz w:val="28"/>
          <w:szCs w:val="28"/>
        </w:rPr>
        <w:t xml:space="preserve"> </w:t>
      </w:r>
      <w:r w:rsidR="0067096C" w:rsidRPr="003E150A">
        <w:rPr>
          <w:rFonts w:ascii="Times New Roman" w:eastAsia="Calibri" w:hAnsi="Times New Roman"/>
          <w:sz w:val="28"/>
          <w:szCs w:val="28"/>
        </w:rPr>
        <w:t>у</w:t>
      </w:r>
      <w:r w:rsidR="00665E08">
        <w:rPr>
          <w:rFonts w:ascii="Times New Roman" w:eastAsia="Calibri" w:hAnsi="Times New Roman"/>
          <w:sz w:val="28"/>
          <w:szCs w:val="28"/>
        </w:rPr>
        <w:t xml:space="preserve"> </w:t>
      </w:r>
      <w:r w:rsidR="0067096C" w:rsidRPr="003E150A">
        <w:rPr>
          <w:rFonts w:ascii="Times New Roman" w:eastAsia="Calibri" w:hAnsi="Times New Roman"/>
          <w:sz w:val="28"/>
          <w:szCs w:val="28"/>
        </w:rPr>
        <w:t>села</w:t>
      </w:r>
      <w:r w:rsidR="00665E08">
        <w:rPr>
          <w:rFonts w:ascii="Times New Roman" w:eastAsia="Calibri" w:hAnsi="Times New Roman"/>
          <w:sz w:val="28"/>
          <w:szCs w:val="28"/>
        </w:rPr>
        <w:t xml:space="preserve"> </w:t>
      </w:r>
      <w:proofErr w:type="spellStart"/>
      <w:r w:rsidR="0067096C" w:rsidRPr="003E150A">
        <w:rPr>
          <w:rFonts w:ascii="Times New Roman" w:eastAsia="Calibri" w:hAnsi="Times New Roman"/>
          <w:sz w:val="28"/>
          <w:szCs w:val="28"/>
        </w:rPr>
        <w:t>Жуланиха</w:t>
      </w:r>
      <w:proofErr w:type="spellEnd"/>
      <w:r w:rsidR="00665E08">
        <w:rPr>
          <w:rFonts w:ascii="Times New Roman" w:eastAsia="Calibri" w:hAnsi="Times New Roman"/>
          <w:sz w:val="28"/>
          <w:szCs w:val="28"/>
        </w:rPr>
        <w:t xml:space="preserve"> </w:t>
      </w:r>
      <w:proofErr w:type="spellStart"/>
      <w:r w:rsidR="0067096C" w:rsidRPr="003E150A">
        <w:rPr>
          <w:rFonts w:ascii="Times New Roman" w:eastAsia="Calibri" w:hAnsi="Times New Roman"/>
          <w:sz w:val="28"/>
          <w:szCs w:val="28"/>
        </w:rPr>
        <w:t>Заринского</w:t>
      </w:r>
      <w:proofErr w:type="spellEnd"/>
      <w:r w:rsidR="00665E08">
        <w:rPr>
          <w:rFonts w:ascii="Times New Roman" w:eastAsia="Calibri" w:hAnsi="Times New Roman"/>
          <w:sz w:val="28"/>
          <w:szCs w:val="28"/>
        </w:rPr>
        <w:t xml:space="preserve"> </w:t>
      </w:r>
      <w:r w:rsidR="0067096C" w:rsidRPr="003E150A">
        <w:rPr>
          <w:rFonts w:ascii="Times New Roman" w:eastAsia="Calibri" w:hAnsi="Times New Roman"/>
          <w:sz w:val="28"/>
          <w:szCs w:val="28"/>
        </w:rPr>
        <w:t>района</w:t>
      </w:r>
    </w:p>
    <w:p w14:paraId="1FEBE590" w14:textId="77777777" w:rsidR="0067096C" w:rsidRDefault="0067096C" w:rsidP="008663D7">
      <w:pPr>
        <w:spacing w:after="0" w:line="240" w:lineRule="auto"/>
        <w:rPr>
          <w:rFonts w:ascii="Times New Roman" w:eastAsia="Calibri" w:hAnsi="Times New Roman"/>
          <w:sz w:val="28"/>
          <w:szCs w:val="28"/>
        </w:rPr>
      </w:pPr>
    </w:p>
    <w:p w14:paraId="2AC2EDCF" w14:textId="77777777" w:rsidR="0067096C" w:rsidRDefault="0067096C" w:rsidP="008663D7">
      <w:pPr>
        <w:spacing w:after="0" w:line="240" w:lineRule="auto"/>
        <w:rPr>
          <w:rFonts w:ascii="Times New Roman" w:eastAsia="Calibri" w:hAnsi="Times New Roman"/>
          <w:sz w:val="28"/>
          <w:szCs w:val="28"/>
        </w:rPr>
      </w:pPr>
    </w:p>
    <w:p w14:paraId="21902220" w14:textId="61A014EF" w:rsidR="0067096C" w:rsidRDefault="0067096C" w:rsidP="008663D7">
      <w:pPr>
        <w:spacing w:after="0" w:line="240" w:lineRule="auto"/>
        <w:rPr>
          <w:rFonts w:ascii="Times New Roman" w:eastAsia="Calibri" w:hAnsi="Times New Roman"/>
          <w:sz w:val="28"/>
          <w:szCs w:val="28"/>
        </w:rPr>
      </w:pPr>
      <w:r w:rsidRPr="0067096C">
        <w:rPr>
          <w:rFonts w:ascii="Times New Roman" w:eastAsia="Calibri" w:hAnsi="Times New Roman"/>
          <w:noProof/>
          <w:sz w:val="28"/>
          <w:szCs w:val="28"/>
          <w:lang w:eastAsia="ru-RU"/>
        </w:rPr>
        <w:drawing>
          <wp:inline distT="0" distB="0" distL="0" distR="0" wp14:anchorId="555010D4" wp14:editId="54CDE49B">
            <wp:extent cx="3149144" cy="2362200"/>
            <wp:effectExtent l="0" t="0" r="0" b="0"/>
            <wp:docPr id="2054" name="Picture 6" descr="D:\2022 2 семестр\Сибмузей\Сибмузей\20200721_15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D:\2022 2 семестр\Сибмузей\Сибмузей\20200721_1506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51282" cy="2363804"/>
                    </a:xfrm>
                    <a:prstGeom prst="rect">
                      <a:avLst/>
                    </a:prstGeom>
                    <a:noFill/>
                  </pic:spPr>
                </pic:pic>
              </a:graphicData>
            </a:graphic>
          </wp:inline>
        </w:drawing>
      </w:r>
    </w:p>
    <w:p w14:paraId="6E92036A" w14:textId="77777777" w:rsidR="0067096C" w:rsidRDefault="0067096C" w:rsidP="005C5C13">
      <w:pPr>
        <w:spacing w:after="120" w:line="240" w:lineRule="auto"/>
        <w:rPr>
          <w:rFonts w:ascii="Times New Roman" w:eastAsia="Calibri" w:hAnsi="Times New Roman"/>
          <w:sz w:val="28"/>
          <w:szCs w:val="28"/>
        </w:rPr>
      </w:pPr>
      <w:r w:rsidRPr="0067096C">
        <w:rPr>
          <w:rFonts w:ascii="Times New Roman" w:eastAsia="Calibri" w:hAnsi="Times New Roman"/>
          <w:noProof/>
          <w:sz w:val="28"/>
          <w:szCs w:val="28"/>
          <w:lang w:eastAsia="ru-RU"/>
        </w:rPr>
        <w:drawing>
          <wp:inline distT="0" distB="0" distL="0" distR="0" wp14:anchorId="6F46C603" wp14:editId="6286F328">
            <wp:extent cx="3215720" cy="2649989"/>
            <wp:effectExtent l="0" t="2858" r="953" b="952"/>
            <wp:docPr id="2050" name="Picture 2" descr="D:\2022 2 семестр\Сибмузей\Сибмузей\20200721_143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2022 2 семестр\Сибмузей\Сибмузей\20200721_1432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269122" cy="2693996"/>
                    </a:xfrm>
                    <a:prstGeom prst="rect">
                      <a:avLst/>
                    </a:prstGeom>
                    <a:noFill/>
                  </pic:spPr>
                </pic:pic>
              </a:graphicData>
            </a:graphic>
          </wp:inline>
        </w:drawing>
      </w:r>
    </w:p>
    <w:p w14:paraId="1F67BF54" w14:textId="4DB2736F" w:rsidR="0067096C" w:rsidRDefault="005C5C13" w:rsidP="008663D7">
      <w:pPr>
        <w:spacing w:after="0" w:line="240" w:lineRule="auto"/>
        <w:rPr>
          <w:rFonts w:ascii="Times New Roman" w:eastAsia="Calibri" w:hAnsi="Times New Roman"/>
          <w:sz w:val="28"/>
          <w:szCs w:val="28"/>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12.</w:t>
      </w:r>
      <w:r w:rsidR="00665E08">
        <w:rPr>
          <w:rFonts w:ascii="Times New Roman" w:eastAsia="Calibri" w:hAnsi="Times New Roman"/>
          <w:sz w:val="28"/>
          <w:szCs w:val="28"/>
        </w:rPr>
        <w:t xml:space="preserve"> </w:t>
      </w:r>
      <w:r w:rsidR="0067096C">
        <w:rPr>
          <w:rFonts w:ascii="Times New Roman" w:hAnsi="Times New Roman" w:cs="Times New Roman"/>
          <w:noProof/>
          <w:sz w:val="28"/>
          <w:szCs w:val="28"/>
          <w:lang w:eastAsia="ru-RU"/>
        </w:rPr>
        <w:t>Работы</w:t>
      </w:r>
      <w:r w:rsidR="00665E08">
        <w:rPr>
          <w:rFonts w:ascii="Times New Roman" w:hAnsi="Times New Roman" w:cs="Times New Roman"/>
          <w:noProof/>
          <w:sz w:val="28"/>
          <w:szCs w:val="28"/>
          <w:lang w:eastAsia="ru-RU"/>
        </w:rPr>
        <w:t xml:space="preserve"> </w:t>
      </w:r>
      <w:r w:rsidR="0067096C">
        <w:rPr>
          <w:rFonts w:ascii="Times New Roman" w:hAnsi="Times New Roman" w:cs="Times New Roman"/>
          <w:noProof/>
          <w:sz w:val="28"/>
          <w:szCs w:val="28"/>
          <w:lang w:eastAsia="ru-RU"/>
        </w:rPr>
        <w:t>по</w:t>
      </w:r>
      <w:r w:rsidR="00665E08">
        <w:rPr>
          <w:rFonts w:ascii="Times New Roman" w:hAnsi="Times New Roman" w:cs="Times New Roman"/>
          <w:noProof/>
          <w:sz w:val="28"/>
          <w:szCs w:val="28"/>
          <w:lang w:eastAsia="ru-RU"/>
        </w:rPr>
        <w:t xml:space="preserve"> </w:t>
      </w:r>
      <w:r w:rsidR="0067096C">
        <w:rPr>
          <w:rFonts w:ascii="Times New Roman" w:hAnsi="Times New Roman" w:cs="Times New Roman"/>
          <w:noProof/>
          <w:sz w:val="28"/>
          <w:szCs w:val="28"/>
          <w:lang w:eastAsia="ru-RU"/>
        </w:rPr>
        <w:t>благоустройству</w:t>
      </w:r>
      <w:r w:rsidR="00665E08">
        <w:rPr>
          <w:rFonts w:ascii="Times New Roman" w:hAnsi="Times New Roman" w:cs="Times New Roman"/>
          <w:noProof/>
          <w:sz w:val="28"/>
          <w:szCs w:val="28"/>
          <w:lang w:eastAsia="ru-RU"/>
        </w:rPr>
        <w:t xml:space="preserve"> </w:t>
      </w:r>
      <w:r w:rsidR="0067096C">
        <w:rPr>
          <w:rFonts w:ascii="Times New Roman" w:hAnsi="Times New Roman" w:cs="Times New Roman"/>
          <w:noProof/>
          <w:sz w:val="28"/>
          <w:szCs w:val="28"/>
          <w:lang w:eastAsia="ru-RU"/>
        </w:rPr>
        <w:t>источника</w:t>
      </w:r>
      <w:r w:rsidR="00665E08">
        <w:rPr>
          <w:rFonts w:ascii="Times New Roman" w:hAnsi="Times New Roman" w:cs="Times New Roman"/>
          <w:noProof/>
          <w:sz w:val="28"/>
          <w:szCs w:val="28"/>
          <w:lang w:eastAsia="ru-RU"/>
        </w:rPr>
        <w:t xml:space="preserve"> </w:t>
      </w:r>
      <w:r w:rsidR="0067096C">
        <w:rPr>
          <w:rFonts w:ascii="Times New Roman" w:hAnsi="Times New Roman" w:cs="Times New Roman"/>
          <w:noProof/>
          <w:sz w:val="28"/>
          <w:szCs w:val="28"/>
          <w:lang w:eastAsia="ru-RU"/>
        </w:rPr>
        <w:t>в</w:t>
      </w:r>
      <w:r w:rsidR="00665E08">
        <w:rPr>
          <w:rFonts w:ascii="Times New Roman" w:hAnsi="Times New Roman" w:cs="Times New Roman"/>
          <w:noProof/>
          <w:sz w:val="28"/>
          <w:szCs w:val="28"/>
          <w:lang w:eastAsia="ru-RU"/>
        </w:rPr>
        <w:t xml:space="preserve"> </w:t>
      </w:r>
      <w:r w:rsidR="0067096C" w:rsidRPr="00F271AD">
        <w:rPr>
          <w:rFonts w:ascii="Times New Roman" w:hAnsi="Times New Roman" w:cs="Times New Roman"/>
          <w:noProof/>
          <w:sz w:val="28"/>
          <w:szCs w:val="28"/>
          <w:lang w:eastAsia="ru-RU"/>
        </w:rPr>
        <w:t>ходе</w:t>
      </w:r>
      <w:r w:rsidR="00665E08">
        <w:rPr>
          <w:rFonts w:ascii="Times New Roman" w:hAnsi="Times New Roman" w:cs="Times New Roman"/>
          <w:noProof/>
          <w:sz w:val="28"/>
          <w:szCs w:val="28"/>
          <w:lang w:eastAsia="ru-RU"/>
        </w:rPr>
        <w:t xml:space="preserve"> </w:t>
      </w:r>
      <w:r w:rsidR="0067096C" w:rsidRPr="00F271AD">
        <w:rPr>
          <w:rFonts w:ascii="Times New Roman" w:hAnsi="Times New Roman" w:cs="Times New Roman"/>
          <w:noProof/>
          <w:sz w:val="28"/>
          <w:szCs w:val="28"/>
          <w:lang w:eastAsia="ru-RU"/>
        </w:rPr>
        <w:t>реализации</w:t>
      </w:r>
      <w:r w:rsidR="00665E08">
        <w:rPr>
          <w:rFonts w:ascii="Times New Roman" w:hAnsi="Times New Roman" w:cs="Times New Roman"/>
          <w:noProof/>
          <w:sz w:val="28"/>
          <w:szCs w:val="28"/>
          <w:lang w:eastAsia="ru-RU"/>
        </w:rPr>
        <w:t xml:space="preserve"> </w:t>
      </w:r>
      <w:r w:rsidR="0067096C">
        <w:rPr>
          <w:rFonts w:ascii="Times New Roman" w:hAnsi="Times New Roman" w:cs="Times New Roman"/>
          <w:noProof/>
          <w:sz w:val="28"/>
          <w:szCs w:val="28"/>
          <w:lang w:eastAsia="ru-RU"/>
        </w:rPr>
        <w:t>проекта</w:t>
      </w:r>
      <w:r w:rsidR="00665E08">
        <w:rPr>
          <w:rFonts w:ascii="Times New Roman" w:hAnsi="Times New Roman" w:cs="Times New Roman"/>
          <w:noProof/>
          <w:sz w:val="28"/>
          <w:szCs w:val="28"/>
          <w:lang w:eastAsia="ru-RU"/>
        </w:rPr>
        <w:t xml:space="preserve"> </w:t>
      </w:r>
      <w:r w:rsidR="0067096C" w:rsidRPr="00F271AD">
        <w:rPr>
          <w:rFonts w:ascii="Times New Roman" w:hAnsi="Times New Roman" w:cs="Times New Roman"/>
          <w:noProof/>
          <w:sz w:val="28"/>
          <w:szCs w:val="28"/>
          <w:lang w:eastAsia="ru-RU"/>
        </w:rPr>
        <w:t>«Родники</w:t>
      </w:r>
      <w:r w:rsidR="00665E08">
        <w:rPr>
          <w:rFonts w:ascii="Times New Roman" w:hAnsi="Times New Roman" w:cs="Times New Roman"/>
          <w:noProof/>
          <w:sz w:val="28"/>
          <w:szCs w:val="28"/>
          <w:lang w:eastAsia="ru-RU"/>
        </w:rPr>
        <w:t xml:space="preserve"> </w:t>
      </w:r>
      <w:r w:rsidR="0067096C" w:rsidRPr="00F271AD">
        <w:rPr>
          <w:rFonts w:ascii="Times New Roman" w:hAnsi="Times New Roman" w:cs="Times New Roman"/>
          <w:noProof/>
          <w:sz w:val="28"/>
          <w:szCs w:val="28"/>
          <w:lang w:eastAsia="ru-RU"/>
        </w:rPr>
        <w:t>нашей</w:t>
      </w:r>
      <w:r w:rsidR="00665E08">
        <w:rPr>
          <w:rFonts w:ascii="Times New Roman" w:hAnsi="Times New Roman" w:cs="Times New Roman"/>
          <w:noProof/>
          <w:sz w:val="28"/>
          <w:szCs w:val="28"/>
          <w:lang w:eastAsia="ru-RU"/>
        </w:rPr>
        <w:t xml:space="preserve"> </w:t>
      </w:r>
      <w:r w:rsidR="0067096C" w:rsidRPr="00F271AD">
        <w:rPr>
          <w:rFonts w:ascii="Times New Roman" w:hAnsi="Times New Roman" w:cs="Times New Roman"/>
          <w:noProof/>
          <w:sz w:val="28"/>
          <w:szCs w:val="28"/>
          <w:lang w:eastAsia="ru-RU"/>
        </w:rPr>
        <w:t>памяти»</w:t>
      </w:r>
      <w:r w:rsidR="0067096C">
        <w:rPr>
          <w:rFonts w:ascii="Times New Roman" w:hAnsi="Times New Roman" w:cs="Times New Roman"/>
          <w:noProof/>
          <w:sz w:val="28"/>
          <w:szCs w:val="28"/>
          <w:lang w:eastAsia="ru-RU"/>
        </w:rPr>
        <w:t>.</w:t>
      </w:r>
    </w:p>
    <w:p w14:paraId="777E1648" w14:textId="77777777" w:rsidR="0067096C" w:rsidRDefault="0067096C" w:rsidP="008663D7">
      <w:pPr>
        <w:spacing w:after="0" w:line="240" w:lineRule="auto"/>
        <w:rPr>
          <w:rFonts w:ascii="Times New Roman" w:eastAsia="Calibri" w:hAnsi="Times New Roman"/>
          <w:sz w:val="28"/>
          <w:szCs w:val="28"/>
        </w:rPr>
      </w:pPr>
    </w:p>
    <w:p w14:paraId="6B48AD82" w14:textId="227888F5" w:rsidR="0067096C" w:rsidRDefault="0067096C" w:rsidP="008663D7">
      <w:pPr>
        <w:spacing w:after="0" w:line="240" w:lineRule="auto"/>
        <w:rPr>
          <w:rFonts w:ascii="Times New Roman" w:eastAsia="Calibri" w:hAnsi="Times New Roman"/>
          <w:sz w:val="28"/>
          <w:szCs w:val="28"/>
        </w:rPr>
      </w:pPr>
      <w:r w:rsidRPr="0067096C">
        <w:rPr>
          <w:rFonts w:ascii="Times New Roman" w:eastAsia="Calibri" w:hAnsi="Times New Roman"/>
          <w:noProof/>
          <w:sz w:val="28"/>
          <w:szCs w:val="28"/>
          <w:lang w:eastAsia="ru-RU"/>
        </w:rPr>
        <w:drawing>
          <wp:inline distT="0" distB="0" distL="0" distR="0" wp14:anchorId="622A1B0E" wp14:editId="29EB239D">
            <wp:extent cx="3007360" cy="2339340"/>
            <wp:effectExtent l="0" t="0" r="2540" b="3810"/>
            <wp:docPr id="2051" name="Picture 3" descr="D:\2022 2 семестр\Сибмузей\Сибмузей\20200721_15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D:\2022 2 семестр\Сибмузей\Сибмузей\20200721_1505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27806" cy="2355244"/>
                    </a:xfrm>
                    <a:prstGeom prst="rect">
                      <a:avLst/>
                    </a:prstGeom>
                    <a:noFill/>
                  </pic:spPr>
                </pic:pic>
              </a:graphicData>
            </a:graphic>
          </wp:inline>
        </w:drawing>
      </w:r>
    </w:p>
    <w:p w14:paraId="4DCF72B9" w14:textId="3179E28B" w:rsidR="0067096C" w:rsidRDefault="0067096C" w:rsidP="008663D7">
      <w:pPr>
        <w:spacing w:after="0" w:line="240" w:lineRule="auto"/>
        <w:rPr>
          <w:rFonts w:ascii="Times New Roman" w:eastAsia="Calibri" w:hAnsi="Times New Roman"/>
          <w:sz w:val="28"/>
          <w:szCs w:val="28"/>
        </w:rPr>
        <w:sectPr w:rsidR="0067096C" w:rsidSect="0067096C">
          <w:type w:val="continuous"/>
          <w:pgSz w:w="11906" w:h="16838"/>
          <w:pgMar w:top="1134" w:right="567" w:bottom="1134" w:left="1418" w:header="709" w:footer="709" w:gutter="0"/>
          <w:cols w:num="2" w:space="709"/>
          <w:titlePg/>
          <w:docGrid w:linePitch="360"/>
        </w:sectPr>
      </w:pPr>
    </w:p>
    <w:p w14:paraId="2BA2524D" w14:textId="1CA4DB03" w:rsidR="008663D7" w:rsidRDefault="005C5C13" w:rsidP="008663D7">
      <w:pPr>
        <w:spacing w:after="0" w:line="240" w:lineRule="auto"/>
        <w:rPr>
          <w:rFonts w:ascii="Times New Roman" w:eastAsia="Calibri" w:hAnsi="Times New Roman"/>
          <w:sz w:val="28"/>
          <w:szCs w:val="28"/>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13-14.</w:t>
      </w:r>
      <w:r w:rsidR="00665E08">
        <w:rPr>
          <w:rFonts w:ascii="Times New Roman" w:eastAsia="Calibri" w:hAnsi="Times New Roman"/>
          <w:sz w:val="28"/>
          <w:szCs w:val="28"/>
        </w:rPr>
        <w:t xml:space="preserve"> </w:t>
      </w:r>
      <w:r w:rsidR="0067096C">
        <w:rPr>
          <w:rFonts w:ascii="Times New Roman" w:eastAsia="Calibri" w:hAnsi="Times New Roman"/>
          <w:sz w:val="28"/>
          <w:szCs w:val="28"/>
        </w:rPr>
        <w:t>Там</w:t>
      </w:r>
      <w:r w:rsidR="00665E08">
        <w:rPr>
          <w:rFonts w:ascii="Times New Roman" w:eastAsia="Calibri" w:hAnsi="Times New Roman"/>
          <w:sz w:val="28"/>
          <w:szCs w:val="28"/>
        </w:rPr>
        <w:t xml:space="preserve"> </w:t>
      </w:r>
      <w:r w:rsidR="0067096C">
        <w:rPr>
          <w:rFonts w:ascii="Times New Roman" w:eastAsia="Calibri" w:hAnsi="Times New Roman"/>
          <w:sz w:val="28"/>
          <w:szCs w:val="28"/>
        </w:rPr>
        <w:t>же</w:t>
      </w:r>
    </w:p>
    <w:p w14:paraId="168B1EDA" w14:textId="77777777" w:rsidR="0067096C" w:rsidRDefault="0067096C" w:rsidP="008663D7">
      <w:pPr>
        <w:spacing w:after="0" w:line="240" w:lineRule="auto"/>
        <w:jc w:val="right"/>
        <w:rPr>
          <w:rFonts w:ascii="Times New Roman" w:eastAsia="Calibri" w:hAnsi="Times New Roman"/>
          <w:i/>
          <w:iCs/>
          <w:sz w:val="28"/>
          <w:szCs w:val="28"/>
        </w:rPr>
      </w:pPr>
    </w:p>
    <w:p w14:paraId="0401491D" w14:textId="77777777" w:rsidR="0067096C" w:rsidRDefault="0067096C" w:rsidP="008663D7">
      <w:pPr>
        <w:spacing w:after="0" w:line="240" w:lineRule="auto"/>
        <w:jc w:val="right"/>
        <w:rPr>
          <w:rFonts w:ascii="Times New Roman" w:eastAsia="Calibri" w:hAnsi="Times New Roman"/>
          <w:i/>
          <w:iCs/>
          <w:sz w:val="28"/>
          <w:szCs w:val="28"/>
        </w:rPr>
      </w:pPr>
    </w:p>
    <w:p w14:paraId="063BB9C9" w14:textId="77777777" w:rsidR="0067096C" w:rsidRDefault="0067096C" w:rsidP="008663D7">
      <w:pPr>
        <w:spacing w:after="0" w:line="240" w:lineRule="auto"/>
        <w:jc w:val="right"/>
        <w:rPr>
          <w:rFonts w:ascii="Times New Roman" w:eastAsia="Calibri" w:hAnsi="Times New Roman"/>
          <w:i/>
          <w:iCs/>
          <w:sz w:val="28"/>
          <w:szCs w:val="28"/>
        </w:rPr>
      </w:pPr>
    </w:p>
    <w:p w14:paraId="564DFC16" w14:textId="77777777" w:rsidR="0067096C" w:rsidRDefault="0067096C" w:rsidP="008663D7">
      <w:pPr>
        <w:spacing w:after="0" w:line="240" w:lineRule="auto"/>
        <w:jc w:val="right"/>
        <w:rPr>
          <w:rFonts w:ascii="Times New Roman" w:eastAsia="Calibri" w:hAnsi="Times New Roman"/>
          <w:i/>
          <w:iCs/>
          <w:sz w:val="28"/>
          <w:szCs w:val="28"/>
        </w:rPr>
      </w:pPr>
    </w:p>
    <w:p w14:paraId="31AC3495" w14:textId="77777777" w:rsidR="0067096C" w:rsidRDefault="0067096C" w:rsidP="008663D7">
      <w:pPr>
        <w:spacing w:after="0" w:line="240" w:lineRule="auto"/>
        <w:jc w:val="right"/>
        <w:rPr>
          <w:rFonts w:ascii="Times New Roman" w:eastAsia="Calibri" w:hAnsi="Times New Roman"/>
          <w:i/>
          <w:iCs/>
          <w:sz w:val="28"/>
          <w:szCs w:val="28"/>
        </w:rPr>
      </w:pPr>
    </w:p>
    <w:p w14:paraId="1F261E6C" w14:textId="77777777" w:rsidR="0067096C" w:rsidRDefault="0067096C" w:rsidP="008663D7">
      <w:pPr>
        <w:spacing w:after="0" w:line="240" w:lineRule="auto"/>
        <w:jc w:val="right"/>
        <w:rPr>
          <w:rFonts w:ascii="Times New Roman" w:eastAsia="Calibri" w:hAnsi="Times New Roman"/>
          <w:i/>
          <w:iCs/>
          <w:sz w:val="28"/>
          <w:szCs w:val="28"/>
        </w:rPr>
      </w:pPr>
    </w:p>
    <w:p w14:paraId="3B8A65AA" w14:textId="77777777" w:rsidR="0067096C" w:rsidRDefault="0067096C" w:rsidP="008663D7">
      <w:pPr>
        <w:spacing w:after="0" w:line="240" w:lineRule="auto"/>
        <w:jc w:val="right"/>
        <w:rPr>
          <w:rFonts w:ascii="Times New Roman" w:eastAsia="Calibri" w:hAnsi="Times New Roman"/>
          <w:i/>
          <w:iCs/>
          <w:sz w:val="28"/>
          <w:szCs w:val="28"/>
        </w:rPr>
      </w:pPr>
    </w:p>
    <w:p w14:paraId="7145A01C" w14:textId="35187C53" w:rsidR="0067096C" w:rsidRDefault="0067096C" w:rsidP="008663D7">
      <w:pPr>
        <w:spacing w:after="0" w:line="240" w:lineRule="auto"/>
        <w:jc w:val="right"/>
        <w:rPr>
          <w:rFonts w:ascii="Times New Roman" w:eastAsia="Calibri" w:hAnsi="Times New Roman"/>
          <w:i/>
          <w:iCs/>
          <w:sz w:val="28"/>
          <w:szCs w:val="28"/>
        </w:rPr>
      </w:pPr>
    </w:p>
    <w:p w14:paraId="076639AC" w14:textId="77BF33D4" w:rsidR="005C5C13" w:rsidRDefault="005C5C13" w:rsidP="008663D7">
      <w:pPr>
        <w:spacing w:after="0" w:line="240" w:lineRule="auto"/>
        <w:jc w:val="right"/>
        <w:rPr>
          <w:rFonts w:ascii="Times New Roman" w:eastAsia="Calibri" w:hAnsi="Times New Roman"/>
          <w:i/>
          <w:iCs/>
          <w:sz w:val="28"/>
          <w:szCs w:val="28"/>
        </w:rPr>
      </w:pPr>
    </w:p>
    <w:p w14:paraId="7D343CA1" w14:textId="77777777" w:rsidR="005C5C13" w:rsidRDefault="005C5C13" w:rsidP="008663D7">
      <w:pPr>
        <w:spacing w:after="0" w:line="240" w:lineRule="auto"/>
        <w:jc w:val="right"/>
        <w:rPr>
          <w:rFonts w:ascii="Times New Roman" w:eastAsia="Calibri" w:hAnsi="Times New Roman"/>
          <w:i/>
          <w:iCs/>
          <w:sz w:val="28"/>
          <w:szCs w:val="28"/>
        </w:rPr>
      </w:pPr>
    </w:p>
    <w:p w14:paraId="0D3C1563" w14:textId="7B27E7C9" w:rsidR="008663D7" w:rsidRDefault="0067096C" w:rsidP="008663D7">
      <w:pPr>
        <w:spacing w:after="0" w:line="240" w:lineRule="auto"/>
        <w:jc w:val="right"/>
        <w:rPr>
          <w:rFonts w:ascii="Times New Roman" w:eastAsia="Calibri" w:hAnsi="Times New Roman"/>
          <w:i/>
          <w:iCs/>
          <w:sz w:val="28"/>
          <w:szCs w:val="28"/>
        </w:rPr>
      </w:pPr>
      <w:r>
        <w:rPr>
          <w:rFonts w:ascii="Times New Roman" w:eastAsia="Calibri" w:hAnsi="Times New Roman"/>
          <w:i/>
          <w:iCs/>
          <w:sz w:val="28"/>
          <w:szCs w:val="28"/>
        </w:rPr>
        <w:lastRenderedPageBreak/>
        <w:t>П</w:t>
      </w:r>
      <w:r w:rsidR="008663D7" w:rsidRPr="002B0D03">
        <w:rPr>
          <w:rFonts w:ascii="Times New Roman" w:eastAsia="Calibri" w:hAnsi="Times New Roman"/>
          <w:i/>
          <w:iCs/>
          <w:sz w:val="28"/>
          <w:szCs w:val="28"/>
        </w:rPr>
        <w:t>риложение</w:t>
      </w:r>
      <w:r w:rsidR="00665E08">
        <w:rPr>
          <w:rFonts w:ascii="Times New Roman" w:eastAsia="Calibri" w:hAnsi="Times New Roman"/>
          <w:i/>
          <w:iCs/>
          <w:sz w:val="28"/>
          <w:szCs w:val="28"/>
        </w:rPr>
        <w:t xml:space="preserve"> </w:t>
      </w:r>
      <w:r w:rsidR="008663D7" w:rsidRPr="002B0D03">
        <w:rPr>
          <w:rFonts w:ascii="Times New Roman" w:eastAsia="Calibri" w:hAnsi="Times New Roman"/>
          <w:i/>
          <w:iCs/>
          <w:sz w:val="28"/>
          <w:szCs w:val="28"/>
        </w:rPr>
        <w:t>1</w:t>
      </w:r>
      <w:r w:rsidR="008F4394">
        <w:rPr>
          <w:rFonts w:ascii="Times New Roman" w:eastAsia="Calibri" w:hAnsi="Times New Roman"/>
          <w:i/>
          <w:iCs/>
          <w:sz w:val="28"/>
          <w:szCs w:val="28"/>
        </w:rPr>
        <w:t>5</w:t>
      </w:r>
      <w:r w:rsidR="008663D7" w:rsidRPr="002B0D03">
        <w:rPr>
          <w:rFonts w:ascii="Times New Roman" w:eastAsia="Calibri" w:hAnsi="Times New Roman"/>
          <w:i/>
          <w:iCs/>
          <w:sz w:val="28"/>
          <w:szCs w:val="28"/>
        </w:rPr>
        <w:t>.</w:t>
      </w:r>
    </w:p>
    <w:p w14:paraId="53E209E4" w14:textId="5D9B6818" w:rsidR="00635A12" w:rsidRPr="00E76F1B" w:rsidRDefault="00635A12" w:rsidP="00635A12">
      <w:pPr>
        <w:spacing w:after="0" w:line="240" w:lineRule="auto"/>
        <w:jc w:val="both"/>
        <w:rPr>
          <w:sz w:val="28"/>
          <w:szCs w:val="28"/>
        </w:rPr>
      </w:pPr>
      <w:r w:rsidRPr="00E76F1B">
        <w:rPr>
          <w:noProof/>
          <w:sz w:val="28"/>
          <w:szCs w:val="28"/>
          <w:lang w:eastAsia="ru-RU"/>
        </w:rPr>
        <w:drawing>
          <wp:inline distT="0" distB="0" distL="0" distR="0" wp14:anchorId="6BC581B6" wp14:editId="130E0F51">
            <wp:extent cx="2874818" cy="2156114"/>
            <wp:effectExtent l="0" t="0" r="1905" b="0"/>
            <wp:docPr id="1" name="Рисунок 1" descr="D:\Гранты\Минобр патриотика 28.02.20\Фотоальбомы\Среднекрасилово 23.06.20\DSCN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ранты\Минобр патриотика 28.02.20\Фотоальбомы\Среднекрасилово 23.06.20\DSCN066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7279" cy="2195460"/>
                    </a:xfrm>
                    <a:prstGeom prst="rect">
                      <a:avLst/>
                    </a:prstGeom>
                    <a:noFill/>
                    <a:ln>
                      <a:noFill/>
                    </a:ln>
                  </pic:spPr>
                </pic:pic>
              </a:graphicData>
            </a:graphic>
          </wp:inline>
        </w:drawing>
      </w:r>
      <w:r w:rsidR="00665E08">
        <w:rPr>
          <w:sz w:val="28"/>
          <w:szCs w:val="28"/>
        </w:rPr>
        <w:t xml:space="preserve"> </w:t>
      </w:r>
      <w:r w:rsidRPr="00E76F1B">
        <w:rPr>
          <w:noProof/>
          <w:sz w:val="28"/>
          <w:szCs w:val="28"/>
          <w:lang w:eastAsia="ru-RU"/>
        </w:rPr>
        <w:drawing>
          <wp:inline distT="0" distB="0" distL="0" distR="0" wp14:anchorId="1D6E54FE" wp14:editId="2CBF6173">
            <wp:extent cx="2840182" cy="2130138"/>
            <wp:effectExtent l="0" t="0" r="0" b="3810"/>
            <wp:docPr id="2" name="Рисунок 2" descr="D:\Гранты\Минобр патриотика 28.02.20\Фотоальбомы\Среднекрасилово 23.06.20\DSCN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Гранты\Минобр патриотика 28.02.20\Фотоальбомы\Среднекрасилово 23.06.20\DSCN066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8556" cy="2158919"/>
                    </a:xfrm>
                    <a:prstGeom prst="rect">
                      <a:avLst/>
                    </a:prstGeom>
                    <a:noFill/>
                    <a:ln>
                      <a:noFill/>
                    </a:ln>
                  </pic:spPr>
                </pic:pic>
              </a:graphicData>
            </a:graphic>
          </wp:inline>
        </w:drawing>
      </w:r>
    </w:p>
    <w:p w14:paraId="7D54DC13" w14:textId="51BAA762" w:rsidR="00AC0730" w:rsidRPr="005C5C13" w:rsidRDefault="005C5C13" w:rsidP="005C5C13">
      <w:pPr>
        <w:spacing w:after="0" w:line="240" w:lineRule="auto"/>
        <w:rPr>
          <w:rFonts w:ascii="Times New Roman" w:eastAsia="Calibri" w:hAnsi="Times New Roman"/>
          <w:sz w:val="28"/>
          <w:szCs w:val="28"/>
        </w:rPr>
      </w:pPr>
      <w:r>
        <w:rPr>
          <w:rFonts w:ascii="Times New Roman" w:eastAsia="Calibri" w:hAnsi="Times New Roman"/>
          <w:sz w:val="28"/>
          <w:szCs w:val="28"/>
        </w:rPr>
        <w:t>Фото</w:t>
      </w:r>
      <w:r w:rsidR="00665E08">
        <w:rPr>
          <w:rFonts w:ascii="Times New Roman" w:eastAsia="Calibri" w:hAnsi="Times New Roman"/>
          <w:sz w:val="28"/>
          <w:szCs w:val="28"/>
        </w:rPr>
        <w:t xml:space="preserve"> </w:t>
      </w:r>
      <w:r>
        <w:rPr>
          <w:rFonts w:ascii="Times New Roman" w:eastAsia="Calibri" w:hAnsi="Times New Roman"/>
          <w:sz w:val="28"/>
          <w:szCs w:val="28"/>
        </w:rPr>
        <w:t>15.</w:t>
      </w:r>
      <w:r w:rsidR="00665E08">
        <w:rPr>
          <w:rFonts w:ascii="Times New Roman" w:eastAsia="Calibri" w:hAnsi="Times New Roman"/>
          <w:sz w:val="28"/>
          <w:szCs w:val="28"/>
        </w:rPr>
        <w:t xml:space="preserve"> </w:t>
      </w:r>
      <w:r w:rsidR="00635A12" w:rsidRPr="005C5C13">
        <w:rPr>
          <w:rFonts w:ascii="Times New Roman" w:eastAsia="Calibri" w:hAnsi="Times New Roman"/>
          <w:sz w:val="28"/>
          <w:szCs w:val="28"/>
        </w:rPr>
        <w:t>Входы</w:t>
      </w:r>
      <w:r w:rsidR="00665E08">
        <w:rPr>
          <w:rFonts w:ascii="Times New Roman" w:eastAsia="Calibri" w:hAnsi="Times New Roman"/>
          <w:sz w:val="28"/>
          <w:szCs w:val="28"/>
        </w:rPr>
        <w:t xml:space="preserve"> </w:t>
      </w:r>
      <w:r w:rsidR="00635A12" w:rsidRPr="005C5C13">
        <w:rPr>
          <w:rFonts w:ascii="Times New Roman" w:eastAsia="Calibri" w:hAnsi="Times New Roman"/>
          <w:sz w:val="28"/>
          <w:szCs w:val="28"/>
        </w:rPr>
        <w:t>в</w:t>
      </w:r>
      <w:r w:rsidR="00665E08">
        <w:rPr>
          <w:rFonts w:ascii="Times New Roman" w:eastAsia="Calibri" w:hAnsi="Times New Roman"/>
          <w:sz w:val="28"/>
          <w:szCs w:val="28"/>
        </w:rPr>
        <w:t xml:space="preserve"> </w:t>
      </w:r>
      <w:proofErr w:type="spellStart"/>
      <w:r w:rsidR="00AC0730" w:rsidRPr="005C5C13">
        <w:rPr>
          <w:rFonts w:ascii="Times New Roman" w:eastAsia="Calibri" w:hAnsi="Times New Roman"/>
          <w:sz w:val="28"/>
          <w:szCs w:val="28"/>
        </w:rPr>
        <w:t>Среднекрасиловский</w:t>
      </w:r>
      <w:proofErr w:type="spellEnd"/>
      <w:r w:rsidR="00665E08">
        <w:rPr>
          <w:rFonts w:ascii="Times New Roman" w:eastAsia="Calibri" w:hAnsi="Times New Roman"/>
          <w:sz w:val="28"/>
          <w:szCs w:val="28"/>
        </w:rPr>
        <w:t xml:space="preserve"> </w:t>
      </w:r>
      <w:r w:rsidR="00AC0730" w:rsidRPr="005C5C13">
        <w:rPr>
          <w:rFonts w:ascii="Times New Roman" w:eastAsia="Calibri" w:hAnsi="Times New Roman"/>
          <w:sz w:val="28"/>
          <w:szCs w:val="28"/>
        </w:rPr>
        <w:t>пещерный</w:t>
      </w:r>
      <w:r w:rsidR="00665E08">
        <w:rPr>
          <w:rFonts w:ascii="Times New Roman" w:eastAsia="Calibri" w:hAnsi="Times New Roman"/>
          <w:sz w:val="28"/>
          <w:szCs w:val="28"/>
        </w:rPr>
        <w:t xml:space="preserve"> </w:t>
      </w:r>
      <w:r w:rsidR="00AC0730" w:rsidRPr="005C5C13">
        <w:rPr>
          <w:rFonts w:ascii="Times New Roman" w:eastAsia="Calibri" w:hAnsi="Times New Roman"/>
          <w:sz w:val="28"/>
          <w:szCs w:val="28"/>
        </w:rPr>
        <w:t>монастырь.</w:t>
      </w:r>
    </w:p>
    <w:p w14:paraId="79D96837" w14:textId="77777777" w:rsidR="00AC0730" w:rsidRDefault="00AC0730" w:rsidP="00AC0730">
      <w:pPr>
        <w:spacing w:after="0" w:line="240" w:lineRule="auto"/>
        <w:jc w:val="right"/>
        <w:rPr>
          <w:i/>
          <w:sz w:val="24"/>
          <w:szCs w:val="24"/>
        </w:rPr>
      </w:pPr>
    </w:p>
    <w:p w14:paraId="5AD3D4ED" w14:textId="77777777" w:rsidR="00AC0730" w:rsidRDefault="00AC0730" w:rsidP="00AC0730">
      <w:pPr>
        <w:spacing w:after="0" w:line="240" w:lineRule="auto"/>
        <w:jc w:val="right"/>
        <w:rPr>
          <w:i/>
          <w:sz w:val="24"/>
          <w:szCs w:val="24"/>
        </w:rPr>
      </w:pPr>
    </w:p>
    <w:p w14:paraId="49BFB0E1" w14:textId="247FEDD5" w:rsidR="00635A12" w:rsidRPr="002B0D03" w:rsidRDefault="00635A12" w:rsidP="00AC0730">
      <w:pPr>
        <w:spacing w:after="0" w:line="240" w:lineRule="auto"/>
        <w:jc w:val="right"/>
        <w:rPr>
          <w:rFonts w:ascii="Times New Roman" w:eastAsia="Calibri" w:hAnsi="Times New Roman"/>
          <w:i/>
          <w:iCs/>
          <w:sz w:val="28"/>
          <w:szCs w:val="28"/>
        </w:rPr>
      </w:pPr>
      <w:r>
        <w:rPr>
          <w:rFonts w:ascii="Times New Roman" w:eastAsia="Calibri" w:hAnsi="Times New Roman"/>
          <w:i/>
          <w:iCs/>
          <w:sz w:val="28"/>
          <w:szCs w:val="28"/>
        </w:rPr>
        <w:t>Приложение1</w:t>
      </w:r>
      <w:r w:rsidR="008F4394">
        <w:rPr>
          <w:rFonts w:ascii="Times New Roman" w:eastAsia="Calibri" w:hAnsi="Times New Roman"/>
          <w:i/>
          <w:iCs/>
          <w:sz w:val="28"/>
          <w:szCs w:val="28"/>
        </w:rPr>
        <w:t>6</w:t>
      </w:r>
    </w:p>
    <w:p w14:paraId="550D4065" w14:textId="77777777" w:rsidR="008663D7" w:rsidRDefault="008663D7" w:rsidP="008663D7">
      <w:pPr>
        <w:spacing w:after="0" w:line="240" w:lineRule="auto"/>
        <w:rPr>
          <w:rFonts w:ascii="Times New Roman" w:eastAsia="Calibri" w:hAnsi="Times New Roman"/>
          <w:sz w:val="28"/>
          <w:szCs w:val="28"/>
        </w:rPr>
      </w:pPr>
    </w:p>
    <w:p w14:paraId="57522837" w14:textId="77777777" w:rsidR="00AC0730" w:rsidRDefault="008663D7" w:rsidP="008663D7">
      <w:pPr>
        <w:spacing w:after="0" w:line="240" w:lineRule="auto"/>
        <w:rPr>
          <w:i/>
          <w:iCs/>
        </w:rPr>
      </w:pPr>
      <w:r>
        <w:rPr>
          <w:rFonts w:ascii="Times New Roman" w:eastAsia="Calibri" w:hAnsi="Times New Roman"/>
          <w:noProof/>
          <w:sz w:val="28"/>
          <w:szCs w:val="28"/>
          <w:lang w:eastAsia="ru-RU"/>
        </w:rPr>
        <w:drawing>
          <wp:inline distT="0" distB="0" distL="0" distR="0" wp14:anchorId="5E15F2E2" wp14:editId="0B13C29D">
            <wp:extent cx="4305300" cy="3383718"/>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9">
                      <a:extLst>
                        <a:ext uri="{28A0092B-C50C-407E-A947-70E740481C1C}">
                          <a14:useLocalDpi xmlns:a14="http://schemas.microsoft.com/office/drawing/2010/main" val="0"/>
                        </a:ext>
                      </a:extLst>
                    </a:blip>
                    <a:stretch>
                      <a:fillRect/>
                    </a:stretch>
                  </pic:blipFill>
                  <pic:spPr>
                    <a:xfrm>
                      <a:off x="0" y="0"/>
                      <a:ext cx="4328254" cy="3401758"/>
                    </a:xfrm>
                    <a:prstGeom prst="rect">
                      <a:avLst/>
                    </a:prstGeom>
                  </pic:spPr>
                </pic:pic>
              </a:graphicData>
            </a:graphic>
          </wp:inline>
        </w:drawing>
      </w:r>
    </w:p>
    <w:p w14:paraId="6B667E8F" w14:textId="062139F6" w:rsidR="008663D7" w:rsidRPr="005C5C13" w:rsidRDefault="00665E08" w:rsidP="008663D7">
      <w:pPr>
        <w:spacing w:after="0" w:line="240" w:lineRule="auto"/>
        <w:rPr>
          <w:rFonts w:ascii="Times New Roman" w:eastAsia="Calibri" w:hAnsi="Times New Roman"/>
          <w:sz w:val="28"/>
          <w:szCs w:val="28"/>
        </w:rPr>
      </w:pPr>
      <w:r>
        <w:rPr>
          <w:rFonts w:ascii="Times New Roman" w:eastAsia="Calibri" w:hAnsi="Times New Roman"/>
          <w:sz w:val="28"/>
          <w:szCs w:val="28"/>
        </w:rPr>
        <w:t xml:space="preserve"> </w:t>
      </w:r>
      <w:r w:rsidR="005C5C13">
        <w:rPr>
          <w:rFonts w:ascii="Times New Roman" w:eastAsia="Calibri" w:hAnsi="Times New Roman"/>
          <w:sz w:val="28"/>
          <w:szCs w:val="28"/>
        </w:rPr>
        <w:t>Фото</w:t>
      </w:r>
      <w:r>
        <w:rPr>
          <w:rFonts w:ascii="Times New Roman" w:eastAsia="Calibri" w:hAnsi="Times New Roman"/>
          <w:sz w:val="28"/>
          <w:szCs w:val="28"/>
        </w:rPr>
        <w:t xml:space="preserve"> </w:t>
      </w:r>
      <w:r w:rsidR="005C5C13">
        <w:rPr>
          <w:rFonts w:ascii="Times New Roman" w:eastAsia="Calibri" w:hAnsi="Times New Roman"/>
          <w:sz w:val="28"/>
          <w:szCs w:val="28"/>
        </w:rPr>
        <w:t>16.</w:t>
      </w:r>
      <w:r>
        <w:rPr>
          <w:rFonts w:ascii="Times New Roman" w:eastAsia="Calibri" w:hAnsi="Times New Roman"/>
          <w:sz w:val="28"/>
          <w:szCs w:val="28"/>
        </w:rPr>
        <w:t xml:space="preserve"> </w:t>
      </w:r>
      <w:r w:rsidR="008663D7" w:rsidRPr="005C5C13">
        <w:rPr>
          <w:rFonts w:ascii="Times New Roman" w:eastAsia="Calibri" w:hAnsi="Times New Roman"/>
          <w:sz w:val="28"/>
          <w:szCs w:val="28"/>
        </w:rPr>
        <w:t>Расчистка</w:t>
      </w:r>
      <w:r>
        <w:rPr>
          <w:rFonts w:ascii="Times New Roman" w:eastAsia="Calibri" w:hAnsi="Times New Roman"/>
          <w:sz w:val="28"/>
          <w:szCs w:val="28"/>
        </w:rPr>
        <w:t xml:space="preserve"> </w:t>
      </w:r>
      <w:r w:rsidR="008663D7" w:rsidRPr="005C5C13">
        <w:rPr>
          <w:rFonts w:ascii="Times New Roman" w:eastAsia="Calibri" w:hAnsi="Times New Roman"/>
          <w:sz w:val="28"/>
          <w:szCs w:val="28"/>
        </w:rPr>
        <w:t>территории</w:t>
      </w:r>
      <w:r>
        <w:rPr>
          <w:rFonts w:ascii="Times New Roman" w:eastAsia="Calibri" w:hAnsi="Times New Roman"/>
          <w:sz w:val="28"/>
          <w:szCs w:val="28"/>
        </w:rPr>
        <w:t xml:space="preserve"> </w:t>
      </w:r>
      <w:r w:rsidR="00D3194E" w:rsidRPr="005C5C13">
        <w:rPr>
          <w:rFonts w:ascii="Times New Roman" w:eastAsia="Calibri" w:hAnsi="Times New Roman"/>
          <w:sz w:val="28"/>
          <w:szCs w:val="28"/>
        </w:rPr>
        <w:t>Св</w:t>
      </w:r>
      <w:r w:rsidR="00AC0730" w:rsidRPr="005C5C13">
        <w:rPr>
          <w:rFonts w:ascii="Times New Roman" w:eastAsia="Calibri" w:hAnsi="Times New Roman"/>
          <w:sz w:val="28"/>
          <w:szCs w:val="28"/>
        </w:rPr>
        <w:t>ято</w:t>
      </w:r>
      <w:r w:rsidR="00D3194E" w:rsidRPr="005C5C13">
        <w:rPr>
          <w:rFonts w:ascii="Times New Roman" w:eastAsia="Calibri" w:hAnsi="Times New Roman"/>
          <w:sz w:val="28"/>
          <w:szCs w:val="28"/>
        </w:rPr>
        <w:t>го</w:t>
      </w:r>
      <w:r>
        <w:rPr>
          <w:rFonts w:ascii="Times New Roman" w:eastAsia="Calibri" w:hAnsi="Times New Roman"/>
          <w:sz w:val="28"/>
          <w:szCs w:val="28"/>
        </w:rPr>
        <w:t xml:space="preserve"> </w:t>
      </w:r>
      <w:r w:rsidR="00AC0730" w:rsidRPr="005C5C13">
        <w:rPr>
          <w:rFonts w:ascii="Times New Roman" w:eastAsia="Calibri" w:hAnsi="Times New Roman"/>
          <w:sz w:val="28"/>
          <w:szCs w:val="28"/>
        </w:rPr>
        <w:t>ключ</w:t>
      </w:r>
      <w:r w:rsidR="00D3194E" w:rsidRPr="005C5C13">
        <w:rPr>
          <w:rFonts w:ascii="Times New Roman" w:eastAsia="Calibri" w:hAnsi="Times New Roman"/>
          <w:sz w:val="28"/>
          <w:szCs w:val="28"/>
        </w:rPr>
        <w:t>а</w:t>
      </w:r>
      <w:r>
        <w:rPr>
          <w:rFonts w:ascii="Times New Roman" w:eastAsia="Calibri" w:hAnsi="Times New Roman"/>
          <w:sz w:val="28"/>
          <w:szCs w:val="28"/>
        </w:rPr>
        <w:t xml:space="preserve"> </w:t>
      </w:r>
      <w:r w:rsidR="00AC0730" w:rsidRPr="005C5C13">
        <w:rPr>
          <w:rFonts w:ascii="Times New Roman" w:eastAsia="Calibri" w:hAnsi="Times New Roman"/>
          <w:sz w:val="28"/>
          <w:szCs w:val="28"/>
        </w:rPr>
        <w:t>у</w:t>
      </w:r>
      <w:r>
        <w:rPr>
          <w:rFonts w:ascii="Times New Roman" w:eastAsia="Calibri" w:hAnsi="Times New Roman"/>
          <w:sz w:val="28"/>
          <w:szCs w:val="28"/>
        </w:rPr>
        <w:t xml:space="preserve"> </w:t>
      </w:r>
      <w:r w:rsidR="00AC0730" w:rsidRPr="005C5C13">
        <w:rPr>
          <w:rFonts w:ascii="Times New Roman" w:eastAsia="Calibri" w:hAnsi="Times New Roman"/>
          <w:sz w:val="28"/>
          <w:szCs w:val="28"/>
        </w:rPr>
        <w:t>пещерного</w:t>
      </w:r>
      <w:r>
        <w:rPr>
          <w:rFonts w:ascii="Times New Roman" w:eastAsia="Calibri" w:hAnsi="Times New Roman"/>
          <w:sz w:val="28"/>
          <w:szCs w:val="28"/>
        </w:rPr>
        <w:t xml:space="preserve"> </w:t>
      </w:r>
      <w:r w:rsidR="00AC0730" w:rsidRPr="005C5C13">
        <w:rPr>
          <w:rFonts w:ascii="Times New Roman" w:eastAsia="Calibri" w:hAnsi="Times New Roman"/>
          <w:sz w:val="28"/>
          <w:szCs w:val="28"/>
        </w:rPr>
        <w:t>монастыря</w:t>
      </w:r>
      <w:r>
        <w:rPr>
          <w:rFonts w:ascii="Times New Roman" w:eastAsia="Calibri" w:hAnsi="Times New Roman"/>
          <w:sz w:val="28"/>
          <w:szCs w:val="28"/>
        </w:rPr>
        <w:t xml:space="preserve"> </w:t>
      </w:r>
      <w:r w:rsidR="00AC0730" w:rsidRPr="005C5C13">
        <w:rPr>
          <w:rFonts w:ascii="Times New Roman" w:eastAsia="Calibri" w:hAnsi="Times New Roman"/>
          <w:sz w:val="28"/>
          <w:szCs w:val="28"/>
        </w:rPr>
        <w:t>вблизи</w:t>
      </w:r>
      <w:r>
        <w:rPr>
          <w:rFonts w:ascii="Times New Roman" w:eastAsia="Calibri" w:hAnsi="Times New Roman"/>
          <w:sz w:val="28"/>
          <w:szCs w:val="28"/>
        </w:rPr>
        <w:t xml:space="preserve"> </w:t>
      </w:r>
      <w:r w:rsidR="00AC0730" w:rsidRPr="005C5C13">
        <w:rPr>
          <w:rFonts w:ascii="Times New Roman" w:eastAsia="Calibri" w:hAnsi="Times New Roman"/>
          <w:sz w:val="28"/>
          <w:szCs w:val="28"/>
        </w:rPr>
        <w:t>села</w:t>
      </w:r>
      <w:r>
        <w:rPr>
          <w:rFonts w:ascii="Times New Roman" w:eastAsia="Calibri" w:hAnsi="Times New Roman"/>
          <w:sz w:val="28"/>
          <w:szCs w:val="28"/>
        </w:rPr>
        <w:t xml:space="preserve"> </w:t>
      </w:r>
      <w:r w:rsidR="00AC0730" w:rsidRPr="005C5C13">
        <w:rPr>
          <w:rFonts w:ascii="Times New Roman" w:eastAsia="Calibri" w:hAnsi="Times New Roman"/>
          <w:sz w:val="28"/>
          <w:szCs w:val="28"/>
        </w:rPr>
        <w:t>Средне-</w:t>
      </w:r>
      <w:proofErr w:type="spellStart"/>
      <w:r w:rsidR="00AC0730" w:rsidRPr="005C5C13">
        <w:rPr>
          <w:rFonts w:ascii="Times New Roman" w:eastAsia="Calibri" w:hAnsi="Times New Roman"/>
          <w:sz w:val="28"/>
          <w:szCs w:val="28"/>
        </w:rPr>
        <w:t>Красилово</w:t>
      </w:r>
      <w:proofErr w:type="spellEnd"/>
    </w:p>
    <w:p w14:paraId="5612235E" w14:textId="77777777" w:rsidR="008663D7" w:rsidRDefault="008663D7" w:rsidP="008663D7">
      <w:pPr>
        <w:spacing w:after="0" w:line="240" w:lineRule="auto"/>
        <w:rPr>
          <w:rFonts w:ascii="Times New Roman" w:eastAsia="Calibri" w:hAnsi="Times New Roman"/>
          <w:sz w:val="28"/>
          <w:szCs w:val="28"/>
        </w:rPr>
      </w:pPr>
    </w:p>
    <w:p w14:paraId="10E3AAE3" w14:textId="77777777" w:rsidR="008663D7" w:rsidRDefault="008663D7" w:rsidP="008663D7">
      <w:pPr>
        <w:spacing w:after="0" w:line="240" w:lineRule="auto"/>
        <w:rPr>
          <w:rFonts w:ascii="Times New Roman" w:eastAsia="Calibri" w:hAnsi="Times New Roman"/>
          <w:sz w:val="28"/>
          <w:szCs w:val="28"/>
        </w:rPr>
      </w:pPr>
    </w:p>
    <w:p w14:paraId="0AEA1467" w14:textId="77777777" w:rsidR="00AC0730" w:rsidRDefault="00AC0730" w:rsidP="008663D7">
      <w:pPr>
        <w:spacing w:after="0" w:line="240" w:lineRule="auto"/>
        <w:jc w:val="right"/>
        <w:rPr>
          <w:rFonts w:ascii="Times New Roman" w:eastAsia="Calibri" w:hAnsi="Times New Roman"/>
          <w:i/>
          <w:iCs/>
          <w:sz w:val="28"/>
          <w:szCs w:val="28"/>
        </w:rPr>
      </w:pPr>
    </w:p>
    <w:p w14:paraId="63B294F9" w14:textId="77777777" w:rsidR="00007445" w:rsidRDefault="00007445" w:rsidP="008663D7">
      <w:pPr>
        <w:spacing w:after="0" w:line="240" w:lineRule="auto"/>
        <w:jc w:val="right"/>
        <w:rPr>
          <w:rFonts w:ascii="Times New Roman" w:eastAsia="Calibri" w:hAnsi="Times New Roman"/>
          <w:i/>
          <w:iCs/>
          <w:sz w:val="28"/>
          <w:szCs w:val="28"/>
        </w:rPr>
      </w:pPr>
    </w:p>
    <w:p w14:paraId="7B46916A" w14:textId="77777777" w:rsidR="00007445" w:rsidRDefault="00007445" w:rsidP="008663D7">
      <w:pPr>
        <w:spacing w:after="0" w:line="240" w:lineRule="auto"/>
        <w:jc w:val="right"/>
        <w:rPr>
          <w:rFonts w:ascii="Times New Roman" w:eastAsia="Calibri" w:hAnsi="Times New Roman"/>
          <w:i/>
          <w:iCs/>
          <w:sz w:val="28"/>
          <w:szCs w:val="28"/>
        </w:rPr>
      </w:pPr>
    </w:p>
    <w:p w14:paraId="72CCF0A9" w14:textId="77777777" w:rsidR="00AC0730" w:rsidRDefault="00AC0730" w:rsidP="008663D7">
      <w:pPr>
        <w:spacing w:after="0" w:line="240" w:lineRule="auto"/>
        <w:jc w:val="right"/>
        <w:rPr>
          <w:rFonts w:ascii="Times New Roman" w:eastAsia="Calibri" w:hAnsi="Times New Roman"/>
          <w:i/>
          <w:iCs/>
          <w:sz w:val="28"/>
          <w:szCs w:val="28"/>
        </w:rPr>
      </w:pPr>
    </w:p>
    <w:p w14:paraId="241C28B7" w14:textId="77777777" w:rsidR="00AC0730" w:rsidRDefault="00AC0730" w:rsidP="008663D7">
      <w:pPr>
        <w:spacing w:after="0" w:line="240" w:lineRule="auto"/>
        <w:jc w:val="right"/>
        <w:rPr>
          <w:rFonts w:ascii="Times New Roman" w:eastAsia="Calibri" w:hAnsi="Times New Roman"/>
          <w:i/>
          <w:iCs/>
          <w:sz w:val="28"/>
          <w:szCs w:val="28"/>
        </w:rPr>
      </w:pPr>
    </w:p>
    <w:p w14:paraId="69CE4A7E" w14:textId="77777777" w:rsidR="00AC0730" w:rsidRDefault="00AC0730" w:rsidP="008663D7">
      <w:pPr>
        <w:spacing w:after="0" w:line="240" w:lineRule="auto"/>
        <w:jc w:val="right"/>
        <w:rPr>
          <w:rFonts w:ascii="Times New Roman" w:eastAsia="Calibri" w:hAnsi="Times New Roman"/>
          <w:i/>
          <w:iCs/>
          <w:sz w:val="28"/>
          <w:szCs w:val="28"/>
        </w:rPr>
      </w:pPr>
    </w:p>
    <w:p w14:paraId="431B29C8" w14:textId="77777777" w:rsidR="00AC0730" w:rsidRDefault="00AC0730" w:rsidP="008663D7">
      <w:pPr>
        <w:spacing w:after="0" w:line="240" w:lineRule="auto"/>
        <w:jc w:val="right"/>
        <w:rPr>
          <w:rFonts w:ascii="Times New Roman" w:eastAsia="Calibri" w:hAnsi="Times New Roman"/>
          <w:i/>
          <w:iCs/>
          <w:sz w:val="28"/>
          <w:szCs w:val="28"/>
        </w:rPr>
      </w:pPr>
    </w:p>
    <w:p w14:paraId="091F82DC" w14:textId="59BA64F7" w:rsidR="008663D7" w:rsidRPr="002B0D03" w:rsidRDefault="008663D7" w:rsidP="008663D7">
      <w:pPr>
        <w:spacing w:after="0" w:line="240" w:lineRule="auto"/>
        <w:jc w:val="right"/>
        <w:rPr>
          <w:rFonts w:ascii="Times New Roman" w:eastAsia="Calibri" w:hAnsi="Times New Roman"/>
          <w:i/>
          <w:iCs/>
          <w:sz w:val="28"/>
          <w:szCs w:val="28"/>
        </w:rPr>
      </w:pPr>
      <w:r w:rsidRPr="002B0D03">
        <w:rPr>
          <w:rFonts w:ascii="Times New Roman" w:eastAsia="Calibri" w:hAnsi="Times New Roman"/>
          <w:i/>
          <w:iCs/>
          <w:sz w:val="28"/>
          <w:szCs w:val="28"/>
        </w:rPr>
        <w:lastRenderedPageBreak/>
        <w:t>Приложение</w:t>
      </w:r>
      <w:r w:rsidR="00665E08">
        <w:rPr>
          <w:rFonts w:ascii="Times New Roman" w:eastAsia="Calibri" w:hAnsi="Times New Roman"/>
          <w:i/>
          <w:iCs/>
          <w:sz w:val="28"/>
          <w:szCs w:val="28"/>
        </w:rPr>
        <w:t xml:space="preserve"> </w:t>
      </w:r>
      <w:r w:rsidRPr="002B0D03">
        <w:rPr>
          <w:rFonts w:ascii="Times New Roman" w:eastAsia="Calibri" w:hAnsi="Times New Roman"/>
          <w:i/>
          <w:iCs/>
          <w:sz w:val="28"/>
          <w:szCs w:val="28"/>
        </w:rPr>
        <w:t>1</w:t>
      </w:r>
      <w:r w:rsidR="008F4394">
        <w:rPr>
          <w:rFonts w:ascii="Times New Roman" w:eastAsia="Calibri" w:hAnsi="Times New Roman"/>
          <w:i/>
          <w:iCs/>
          <w:sz w:val="28"/>
          <w:szCs w:val="28"/>
        </w:rPr>
        <w:t>7</w:t>
      </w:r>
      <w:r w:rsidRPr="002B0D03">
        <w:rPr>
          <w:rFonts w:ascii="Times New Roman" w:eastAsia="Calibri" w:hAnsi="Times New Roman"/>
          <w:i/>
          <w:iCs/>
          <w:sz w:val="28"/>
          <w:szCs w:val="28"/>
        </w:rPr>
        <w:t>.</w:t>
      </w:r>
      <w:r w:rsidR="00665E08">
        <w:rPr>
          <w:rFonts w:ascii="Times New Roman" w:eastAsia="Calibri" w:hAnsi="Times New Roman"/>
          <w:i/>
          <w:iCs/>
          <w:sz w:val="28"/>
          <w:szCs w:val="28"/>
        </w:rPr>
        <w:t xml:space="preserve"> </w:t>
      </w:r>
    </w:p>
    <w:p w14:paraId="18EBF4D6" w14:textId="62C36425" w:rsidR="008663D7" w:rsidRDefault="008663D7" w:rsidP="008663D7">
      <w:pPr>
        <w:rPr>
          <w:rFonts w:ascii="Times New Roman" w:hAnsi="Times New Roman" w:cs="Times New Roman"/>
          <w:noProof/>
          <w:sz w:val="28"/>
          <w:szCs w:val="28"/>
          <w:lang w:eastAsia="ru-RU"/>
        </w:rPr>
      </w:pPr>
      <w:r>
        <w:rPr>
          <w:rFonts w:ascii="Times New Roman" w:eastAsia="Calibri" w:hAnsi="Times New Roman"/>
          <w:noProof/>
          <w:sz w:val="28"/>
          <w:szCs w:val="28"/>
          <w:lang w:eastAsia="ru-RU"/>
        </w:rPr>
        <w:drawing>
          <wp:inline distT="0" distB="0" distL="0" distR="0" wp14:anchorId="101DB3D7" wp14:editId="5E88F86D">
            <wp:extent cx="3810000" cy="4111808"/>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rotWithShape="1">
                    <a:blip r:embed="rId30">
                      <a:extLst>
                        <a:ext uri="{28A0092B-C50C-407E-A947-70E740481C1C}">
                          <a14:useLocalDpi xmlns:a14="http://schemas.microsoft.com/office/drawing/2010/main" val="0"/>
                        </a:ext>
                      </a:extLst>
                    </a:blip>
                    <a:srcRect t="18986"/>
                    <a:stretch/>
                  </pic:blipFill>
                  <pic:spPr bwMode="auto">
                    <a:xfrm>
                      <a:off x="0" y="0"/>
                      <a:ext cx="3822423" cy="41252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sz w:val="28"/>
          <w:szCs w:val="28"/>
        </w:rPr>
        <w:br/>
      </w:r>
      <w:r w:rsidR="005C5C13" w:rsidRPr="005C5C13">
        <w:rPr>
          <w:rFonts w:ascii="Times New Roman" w:eastAsia="Calibri" w:hAnsi="Times New Roman"/>
          <w:sz w:val="28"/>
          <w:szCs w:val="28"/>
        </w:rPr>
        <w:t>Фото</w:t>
      </w:r>
      <w:r w:rsidR="00665E08">
        <w:rPr>
          <w:rFonts w:ascii="Times New Roman" w:eastAsia="Calibri" w:hAnsi="Times New Roman"/>
          <w:sz w:val="28"/>
          <w:szCs w:val="28"/>
        </w:rPr>
        <w:t xml:space="preserve"> </w:t>
      </w:r>
      <w:r w:rsidR="005C5C13" w:rsidRPr="005C5C13">
        <w:rPr>
          <w:rFonts w:ascii="Times New Roman" w:eastAsia="Calibri" w:hAnsi="Times New Roman"/>
          <w:sz w:val="28"/>
          <w:szCs w:val="28"/>
        </w:rPr>
        <w:t>17.</w:t>
      </w:r>
      <w:r w:rsidR="00665E08">
        <w:rPr>
          <w:rFonts w:ascii="Times New Roman" w:eastAsia="Calibri" w:hAnsi="Times New Roman"/>
          <w:sz w:val="28"/>
          <w:szCs w:val="28"/>
        </w:rPr>
        <w:t xml:space="preserve"> </w:t>
      </w:r>
      <w:r w:rsidRPr="005C5C13">
        <w:rPr>
          <w:rFonts w:ascii="Times New Roman" w:eastAsia="Calibri" w:hAnsi="Times New Roman"/>
          <w:sz w:val="28"/>
          <w:szCs w:val="28"/>
        </w:rPr>
        <w:t>Возведение</w:t>
      </w:r>
      <w:r w:rsidR="00665E08">
        <w:rPr>
          <w:rFonts w:ascii="Times New Roman" w:eastAsia="Calibri" w:hAnsi="Times New Roman"/>
          <w:sz w:val="28"/>
          <w:szCs w:val="28"/>
        </w:rPr>
        <w:t xml:space="preserve"> </w:t>
      </w:r>
      <w:r w:rsidRPr="005C5C13">
        <w:rPr>
          <w:rFonts w:ascii="Times New Roman" w:eastAsia="Calibri" w:hAnsi="Times New Roman"/>
          <w:sz w:val="28"/>
          <w:szCs w:val="28"/>
        </w:rPr>
        <w:t>часовни</w:t>
      </w:r>
      <w:r w:rsidR="00665E08">
        <w:rPr>
          <w:rFonts w:ascii="Times New Roman" w:eastAsia="Calibri" w:hAnsi="Times New Roman"/>
          <w:sz w:val="28"/>
          <w:szCs w:val="28"/>
        </w:rPr>
        <w:t xml:space="preserve"> </w:t>
      </w:r>
      <w:r w:rsidRPr="005C5C13">
        <w:rPr>
          <w:rFonts w:ascii="Times New Roman" w:eastAsia="Calibri" w:hAnsi="Times New Roman"/>
          <w:sz w:val="28"/>
          <w:szCs w:val="28"/>
        </w:rPr>
        <w:t>на</w:t>
      </w:r>
      <w:r w:rsidR="00665E08">
        <w:rPr>
          <w:rFonts w:ascii="Times New Roman" w:eastAsia="Calibri" w:hAnsi="Times New Roman"/>
          <w:sz w:val="28"/>
          <w:szCs w:val="28"/>
        </w:rPr>
        <w:t xml:space="preserve"> </w:t>
      </w:r>
      <w:proofErr w:type="spellStart"/>
      <w:r w:rsidRPr="005C5C13">
        <w:rPr>
          <w:rFonts w:ascii="Times New Roman" w:eastAsia="Calibri" w:hAnsi="Times New Roman"/>
          <w:sz w:val="28"/>
          <w:szCs w:val="28"/>
        </w:rPr>
        <w:t>Змеёвском</w:t>
      </w:r>
      <w:proofErr w:type="spellEnd"/>
      <w:r w:rsidR="00665E08">
        <w:rPr>
          <w:rFonts w:ascii="Times New Roman" w:eastAsia="Calibri" w:hAnsi="Times New Roman"/>
          <w:sz w:val="28"/>
          <w:szCs w:val="28"/>
        </w:rPr>
        <w:t xml:space="preserve"> </w:t>
      </w:r>
      <w:r w:rsidRPr="005C5C13">
        <w:rPr>
          <w:rFonts w:ascii="Times New Roman" w:eastAsia="Calibri" w:hAnsi="Times New Roman"/>
          <w:sz w:val="28"/>
          <w:szCs w:val="28"/>
        </w:rPr>
        <w:t>ключе</w:t>
      </w:r>
    </w:p>
    <w:p w14:paraId="2F1C7116" w14:textId="4479186C" w:rsidR="008663D7" w:rsidRPr="002B0D03" w:rsidRDefault="008663D7" w:rsidP="008663D7">
      <w:pPr>
        <w:jc w:val="right"/>
        <w:rPr>
          <w:rFonts w:ascii="Times New Roman" w:hAnsi="Times New Roman" w:cs="Times New Roman"/>
          <w:i/>
          <w:iCs/>
          <w:noProof/>
          <w:sz w:val="28"/>
          <w:szCs w:val="28"/>
          <w:lang w:eastAsia="ru-RU"/>
        </w:rPr>
      </w:pPr>
      <w:r w:rsidRPr="002B0D03">
        <w:rPr>
          <w:rFonts w:ascii="Times New Roman" w:hAnsi="Times New Roman" w:cs="Times New Roman"/>
          <w:i/>
          <w:iCs/>
          <w:noProof/>
          <w:sz w:val="28"/>
          <w:szCs w:val="28"/>
          <w:lang w:eastAsia="ru-RU"/>
        </w:rPr>
        <w:t>Приложение</w:t>
      </w:r>
      <w:r w:rsidR="00665E08">
        <w:rPr>
          <w:rFonts w:ascii="Times New Roman" w:hAnsi="Times New Roman" w:cs="Times New Roman"/>
          <w:i/>
          <w:iCs/>
          <w:noProof/>
          <w:sz w:val="28"/>
          <w:szCs w:val="28"/>
          <w:lang w:eastAsia="ru-RU"/>
        </w:rPr>
        <w:t xml:space="preserve"> </w:t>
      </w:r>
      <w:r w:rsidRPr="002B0D03">
        <w:rPr>
          <w:rFonts w:ascii="Times New Roman" w:hAnsi="Times New Roman" w:cs="Times New Roman"/>
          <w:i/>
          <w:iCs/>
          <w:noProof/>
          <w:sz w:val="28"/>
          <w:szCs w:val="28"/>
          <w:lang w:eastAsia="ru-RU"/>
        </w:rPr>
        <w:t>1</w:t>
      </w:r>
      <w:r w:rsidR="008F4394">
        <w:rPr>
          <w:rFonts w:ascii="Times New Roman" w:hAnsi="Times New Roman" w:cs="Times New Roman"/>
          <w:i/>
          <w:iCs/>
          <w:noProof/>
          <w:sz w:val="28"/>
          <w:szCs w:val="28"/>
          <w:lang w:eastAsia="ru-RU"/>
        </w:rPr>
        <w:t>8</w:t>
      </w:r>
      <w:r w:rsidRPr="002B0D03">
        <w:rPr>
          <w:rFonts w:ascii="Times New Roman" w:hAnsi="Times New Roman" w:cs="Times New Roman"/>
          <w:i/>
          <w:iCs/>
          <w:noProof/>
          <w:sz w:val="28"/>
          <w:szCs w:val="28"/>
          <w:lang w:eastAsia="ru-RU"/>
        </w:rPr>
        <w:t>.</w:t>
      </w:r>
      <w:r w:rsidR="00665E08">
        <w:rPr>
          <w:rFonts w:ascii="Times New Roman" w:hAnsi="Times New Roman" w:cs="Times New Roman"/>
          <w:i/>
          <w:iCs/>
          <w:noProof/>
          <w:sz w:val="28"/>
          <w:szCs w:val="28"/>
          <w:lang w:eastAsia="ru-RU"/>
        </w:rPr>
        <w:t xml:space="preserve"> </w:t>
      </w:r>
    </w:p>
    <w:p w14:paraId="712B2D6F" w14:textId="77777777" w:rsidR="008663D7" w:rsidRDefault="008663D7" w:rsidP="008663D7">
      <w:pPr>
        <w:rPr>
          <w:rFonts w:ascii="Times New Roman" w:hAnsi="Times New Roman" w:cs="Times New Roman"/>
          <w:noProof/>
          <w:sz w:val="28"/>
          <w:lang w:eastAsia="ru-RU"/>
        </w:rPr>
      </w:pPr>
      <w:r>
        <w:rPr>
          <w:rFonts w:ascii="Times New Roman" w:hAnsi="Times New Roman" w:cs="Times New Roman"/>
          <w:noProof/>
          <w:sz w:val="28"/>
          <w:lang w:eastAsia="ru-RU"/>
        </w:rPr>
        <w:drawing>
          <wp:inline distT="0" distB="0" distL="0" distR="0" wp14:anchorId="47AF45B7" wp14:editId="2A124856">
            <wp:extent cx="4471042" cy="2979420"/>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alexandras-spring.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83710" cy="2987862"/>
                    </a:xfrm>
                    <a:prstGeom prst="rect">
                      <a:avLst/>
                    </a:prstGeom>
                  </pic:spPr>
                </pic:pic>
              </a:graphicData>
            </a:graphic>
          </wp:inline>
        </w:drawing>
      </w:r>
    </w:p>
    <w:p w14:paraId="00432408" w14:textId="4F15F108" w:rsidR="00DE17FE" w:rsidRDefault="00665E08" w:rsidP="005C5C13">
      <w:pPr>
        <w:spacing w:line="259" w:lineRule="auto"/>
        <w:rPr>
          <w:rFonts w:ascii="Times New Roman" w:hAnsi="Times New Roman" w:cs="Times New Roman"/>
          <w:noProof/>
          <w:sz w:val="28"/>
          <w:lang w:eastAsia="ru-RU"/>
        </w:rPr>
      </w:pPr>
      <w:r>
        <w:rPr>
          <w:rFonts w:ascii="Times New Roman" w:hAnsi="Times New Roman" w:cs="Times New Roman"/>
          <w:noProof/>
          <w:sz w:val="28"/>
          <w:lang w:eastAsia="ru-RU"/>
        </w:rPr>
        <w:t xml:space="preserve"> </w:t>
      </w:r>
      <w:r w:rsidR="005C5C13" w:rsidRPr="005C5C13">
        <w:rPr>
          <w:rFonts w:ascii="Times New Roman" w:hAnsi="Times New Roman" w:cs="Times New Roman"/>
          <w:noProof/>
          <w:sz w:val="28"/>
          <w:lang w:eastAsia="ru-RU"/>
        </w:rPr>
        <w:t>Фото</w:t>
      </w:r>
      <w:r>
        <w:rPr>
          <w:rFonts w:ascii="Times New Roman" w:hAnsi="Times New Roman" w:cs="Times New Roman"/>
          <w:noProof/>
          <w:sz w:val="28"/>
          <w:lang w:eastAsia="ru-RU"/>
        </w:rPr>
        <w:t xml:space="preserve"> </w:t>
      </w:r>
      <w:r w:rsidR="005C5C13" w:rsidRPr="005C5C13">
        <w:rPr>
          <w:rFonts w:ascii="Times New Roman" w:hAnsi="Times New Roman" w:cs="Times New Roman"/>
          <w:noProof/>
          <w:sz w:val="28"/>
          <w:lang w:eastAsia="ru-RU"/>
        </w:rPr>
        <w:t>18.</w:t>
      </w:r>
      <w:r>
        <w:rPr>
          <w:rFonts w:ascii="Times New Roman" w:hAnsi="Times New Roman" w:cs="Times New Roman"/>
          <w:noProof/>
          <w:sz w:val="28"/>
          <w:lang w:eastAsia="ru-RU"/>
        </w:rPr>
        <w:t xml:space="preserve"> </w:t>
      </w:r>
      <w:r w:rsidR="008663D7" w:rsidRPr="005C5C13">
        <w:rPr>
          <w:rFonts w:ascii="Times New Roman" w:hAnsi="Times New Roman" w:cs="Times New Roman"/>
          <w:noProof/>
          <w:sz w:val="28"/>
          <w:lang w:eastAsia="ru-RU"/>
        </w:rPr>
        <w:t>Источник</w:t>
      </w:r>
      <w:r>
        <w:rPr>
          <w:rFonts w:ascii="Times New Roman" w:hAnsi="Times New Roman" w:cs="Times New Roman"/>
          <w:noProof/>
          <w:sz w:val="28"/>
          <w:lang w:eastAsia="ru-RU"/>
        </w:rPr>
        <w:t xml:space="preserve"> </w:t>
      </w:r>
      <w:r w:rsidR="008663D7" w:rsidRPr="005C5C13">
        <w:rPr>
          <w:rFonts w:ascii="Times New Roman" w:hAnsi="Times New Roman" w:cs="Times New Roman"/>
          <w:noProof/>
          <w:sz w:val="28"/>
          <w:lang w:eastAsia="ru-RU"/>
        </w:rPr>
        <w:t>матушки</w:t>
      </w:r>
      <w:r>
        <w:rPr>
          <w:rFonts w:ascii="Times New Roman" w:hAnsi="Times New Roman" w:cs="Times New Roman"/>
          <w:noProof/>
          <w:sz w:val="28"/>
          <w:lang w:eastAsia="ru-RU"/>
        </w:rPr>
        <w:t xml:space="preserve"> </w:t>
      </w:r>
      <w:r w:rsidR="008663D7" w:rsidRPr="005C5C13">
        <w:rPr>
          <w:rFonts w:ascii="Times New Roman" w:hAnsi="Times New Roman" w:cs="Times New Roman"/>
          <w:noProof/>
          <w:sz w:val="28"/>
          <w:lang w:eastAsia="ru-RU"/>
        </w:rPr>
        <w:t>Александры.</w:t>
      </w:r>
      <w:r>
        <w:rPr>
          <w:rFonts w:ascii="Times New Roman" w:hAnsi="Times New Roman" w:cs="Times New Roman"/>
          <w:noProof/>
          <w:sz w:val="28"/>
          <w:lang w:eastAsia="ru-RU"/>
        </w:rPr>
        <w:t xml:space="preserve"> </w:t>
      </w:r>
      <w:r w:rsidR="008663D7" w:rsidRPr="005C5C13">
        <w:rPr>
          <w:rFonts w:ascii="Times New Roman" w:hAnsi="Times New Roman" w:cs="Times New Roman"/>
          <w:noProof/>
          <w:sz w:val="28"/>
          <w:lang w:eastAsia="ru-RU"/>
        </w:rPr>
        <w:t>Дивеево</w:t>
      </w:r>
    </w:p>
    <w:p w14:paraId="17CC9E3E" w14:textId="77777777" w:rsidR="00DE17FE" w:rsidRDefault="00DE17FE">
      <w:pPr>
        <w:spacing w:line="259" w:lineRule="auto"/>
        <w:rPr>
          <w:rFonts w:ascii="Times New Roman" w:hAnsi="Times New Roman" w:cs="Times New Roman"/>
          <w:noProof/>
          <w:sz w:val="28"/>
          <w:lang w:eastAsia="ru-RU"/>
        </w:rPr>
      </w:pPr>
      <w:r>
        <w:rPr>
          <w:rFonts w:ascii="Times New Roman" w:hAnsi="Times New Roman" w:cs="Times New Roman"/>
          <w:noProof/>
          <w:sz w:val="28"/>
          <w:lang w:eastAsia="ru-RU"/>
        </w:rPr>
        <w:br w:type="page"/>
      </w:r>
    </w:p>
    <w:p w14:paraId="2FD63107" w14:textId="6C337276" w:rsidR="00DE17FE" w:rsidRPr="00D8248F" w:rsidRDefault="00DE17FE" w:rsidP="00DE17FE">
      <w:pPr>
        <w:jc w:val="right"/>
        <w:rPr>
          <w:bCs/>
          <w:i/>
          <w:iCs/>
          <w:sz w:val="28"/>
          <w:szCs w:val="28"/>
        </w:rPr>
      </w:pPr>
      <w:r w:rsidRPr="00DE17FE">
        <w:rPr>
          <w:bCs/>
          <w:i/>
          <w:iCs/>
          <w:sz w:val="28"/>
          <w:szCs w:val="28"/>
        </w:rPr>
        <w:lastRenderedPageBreak/>
        <w:t xml:space="preserve">Приложение </w:t>
      </w:r>
      <w:r w:rsidRPr="00D8248F">
        <w:rPr>
          <w:bCs/>
          <w:i/>
          <w:iCs/>
          <w:sz w:val="28"/>
          <w:szCs w:val="28"/>
        </w:rPr>
        <w:t>19</w:t>
      </w:r>
    </w:p>
    <w:p w14:paraId="17994080" w14:textId="0287D3D5" w:rsidR="00DE17FE" w:rsidRDefault="00DE17FE" w:rsidP="00DE17FE">
      <w:pPr>
        <w:jc w:val="center"/>
        <w:rPr>
          <w:b/>
          <w:sz w:val="28"/>
          <w:szCs w:val="28"/>
        </w:rPr>
      </w:pPr>
      <w:r>
        <w:rPr>
          <w:b/>
          <w:sz w:val="28"/>
          <w:szCs w:val="28"/>
        </w:rPr>
        <w:t>Передвижная выставка, рассказывающая о проекте</w:t>
      </w:r>
      <w:r w:rsidRPr="00D23366">
        <w:rPr>
          <w:b/>
          <w:noProof/>
          <w:sz w:val="28"/>
          <w:szCs w:val="28"/>
          <w:lang w:eastAsia="ru-RU"/>
        </w:rPr>
        <w:drawing>
          <wp:inline distT="0" distB="0" distL="0" distR="0" wp14:anchorId="2E2A4D33" wp14:editId="2CCA5372">
            <wp:extent cx="3142958" cy="7853657"/>
            <wp:effectExtent l="0" t="0" r="635" b="0"/>
            <wp:docPr id="1251869444" name="Рисунок 1251869444" descr="D:\Гранты\Минобр патриотика 28.02.20\Отчёт Свод 28.12.20\Отчёт Приложения\Приложение 7\1Роллап С Источник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Гранты\Минобр патриотика 28.02.20\Отчёт Свод 28.12.20\Отчёт Приложения\Приложение 7\1Роллап С Источники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52907" cy="7878518"/>
                    </a:xfrm>
                    <a:prstGeom prst="rect">
                      <a:avLst/>
                    </a:prstGeom>
                    <a:noFill/>
                    <a:ln>
                      <a:noFill/>
                    </a:ln>
                  </pic:spPr>
                </pic:pic>
              </a:graphicData>
            </a:graphic>
          </wp:inline>
        </w:drawing>
      </w:r>
    </w:p>
    <w:p w14:paraId="6D4C26C5" w14:textId="77777777" w:rsidR="00DE17FE" w:rsidRDefault="00DE17FE" w:rsidP="00DE17FE">
      <w:pPr>
        <w:jc w:val="center"/>
        <w:rPr>
          <w:b/>
          <w:sz w:val="28"/>
          <w:szCs w:val="28"/>
        </w:rPr>
      </w:pPr>
      <w:r w:rsidRPr="00D23366">
        <w:rPr>
          <w:b/>
          <w:noProof/>
          <w:sz w:val="28"/>
          <w:szCs w:val="28"/>
          <w:lang w:eastAsia="ru-RU"/>
        </w:rPr>
        <w:lastRenderedPageBreak/>
        <w:drawing>
          <wp:inline distT="0" distB="0" distL="0" distR="0" wp14:anchorId="65341227" wp14:editId="19A947B3">
            <wp:extent cx="3791727" cy="9474809"/>
            <wp:effectExtent l="0" t="0" r="0" b="0"/>
            <wp:docPr id="7" name="Рисунок 7" descr="D:\Гранты\Минобр патриотика 28.02.20\Отчёт Свод 28.12.20\Отчёт Приложения\Приложение 7\2Роллап С Источники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Гранты\Минобр патриотика 28.02.20\Отчёт Свод 28.12.20\Отчёт Приложения\Приложение 7\2Роллап С Источники 2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5467" cy="9484155"/>
                    </a:xfrm>
                    <a:prstGeom prst="rect">
                      <a:avLst/>
                    </a:prstGeom>
                    <a:noFill/>
                    <a:ln>
                      <a:noFill/>
                    </a:ln>
                  </pic:spPr>
                </pic:pic>
              </a:graphicData>
            </a:graphic>
          </wp:inline>
        </w:drawing>
      </w:r>
    </w:p>
    <w:p w14:paraId="1D783D38" w14:textId="77777777" w:rsidR="00DE17FE" w:rsidRDefault="00DE17FE" w:rsidP="00DE17FE">
      <w:pPr>
        <w:jc w:val="center"/>
        <w:rPr>
          <w:b/>
          <w:sz w:val="28"/>
          <w:szCs w:val="28"/>
        </w:rPr>
      </w:pPr>
      <w:r>
        <w:rPr>
          <w:b/>
          <w:noProof/>
          <w:sz w:val="28"/>
          <w:szCs w:val="28"/>
          <w:lang w:eastAsia="ru-RU"/>
        </w:rPr>
        <w:lastRenderedPageBreak/>
        <w:drawing>
          <wp:inline distT="0" distB="0" distL="0" distR="0" wp14:anchorId="0E30563A" wp14:editId="6F68AB63">
            <wp:extent cx="3881120" cy="9701530"/>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Роллап С Источники 3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81120" cy="9701530"/>
                    </a:xfrm>
                    <a:prstGeom prst="rect">
                      <a:avLst/>
                    </a:prstGeom>
                  </pic:spPr>
                </pic:pic>
              </a:graphicData>
            </a:graphic>
          </wp:inline>
        </w:drawing>
      </w:r>
    </w:p>
    <w:p w14:paraId="28D14551" w14:textId="77777777" w:rsidR="00DE17FE" w:rsidRDefault="00DE17FE" w:rsidP="00DE17FE">
      <w:pPr>
        <w:jc w:val="center"/>
        <w:rPr>
          <w:b/>
          <w:sz w:val="28"/>
          <w:szCs w:val="28"/>
        </w:rPr>
      </w:pPr>
      <w:r>
        <w:rPr>
          <w:b/>
          <w:noProof/>
          <w:sz w:val="28"/>
          <w:szCs w:val="28"/>
          <w:lang w:eastAsia="ru-RU"/>
        </w:rPr>
        <w:lastRenderedPageBreak/>
        <w:drawing>
          <wp:inline distT="0" distB="0" distL="0" distR="0" wp14:anchorId="1D83D746" wp14:editId="65E657E4">
            <wp:extent cx="3881120" cy="9701530"/>
            <wp:effectExtent l="0" t="0" r="508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Роллап С Источники 4 (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81120" cy="9701530"/>
                    </a:xfrm>
                    <a:prstGeom prst="rect">
                      <a:avLst/>
                    </a:prstGeom>
                  </pic:spPr>
                </pic:pic>
              </a:graphicData>
            </a:graphic>
          </wp:inline>
        </w:drawing>
      </w:r>
    </w:p>
    <w:p w14:paraId="7F5D0233" w14:textId="77777777" w:rsidR="00DE17FE" w:rsidRPr="00D23366" w:rsidRDefault="00DE17FE" w:rsidP="00DE17FE">
      <w:pPr>
        <w:jc w:val="center"/>
        <w:rPr>
          <w:b/>
          <w:sz w:val="28"/>
          <w:szCs w:val="28"/>
        </w:rPr>
      </w:pPr>
      <w:r>
        <w:rPr>
          <w:b/>
          <w:noProof/>
          <w:sz w:val="28"/>
          <w:szCs w:val="28"/>
          <w:lang w:eastAsia="ru-RU"/>
        </w:rPr>
        <w:lastRenderedPageBreak/>
        <w:drawing>
          <wp:inline distT="0" distB="0" distL="0" distR="0" wp14:anchorId="50C6C043" wp14:editId="73CA9C89">
            <wp:extent cx="3881120" cy="9701530"/>
            <wp:effectExtent l="0" t="0" r="5080" b="0"/>
            <wp:docPr id="1174178316" name="Рисунок 117417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Роллап С Источники 5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81120" cy="9701530"/>
                    </a:xfrm>
                    <a:prstGeom prst="rect">
                      <a:avLst/>
                    </a:prstGeom>
                  </pic:spPr>
                </pic:pic>
              </a:graphicData>
            </a:graphic>
          </wp:inline>
        </w:drawing>
      </w:r>
    </w:p>
    <w:p w14:paraId="7E4F9BB9" w14:textId="77777777" w:rsidR="008663D7" w:rsidRPr="005C5C13" w:rsidRDefault="008663D7" w:rsidP="005C5C13">
      <w:pPr>
        <w:spacing w:line="259" w:lineRule="auto"/>
        <w:rPr>
          <w:rFonts w:ascii="Times New Roman" w:eastAsia="Calibri" w:hAnsi="Times New Roman"/>
          <w:sz w:val="28"/>
          <w:szCs w:val="28"/>
        </w:rPr>
      </w:pPr>
    </w:p>
    <w:sectPr w:rsidR="008663D7" w:rsidRPr="005C5C13" w:rsidSect="0067096C">
      <w:type w:val="continuous"/>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FEFF0D" w14:textId="77777777" w:rsidR="00F97C77" w:rsidRDefault="00F97C77" w:rsidP="00E71D1E">
      <w:pPr>
        <w:spacing w:after="0" w:line="240" w:lineRule="auto"/>
      </w:pPr>
      <w:r>
        <w:separator/>
      </w:r>
    </w:p>
  </w:endnote>
  <w:endnote w:type="continuationSeparator" w:id="0">
    <w:p w14:paraId="3D5CE9C8" w14:textId="77777777" w:rsidR="00F97C77" w:rsidRDefault="00F97C77" w:rsidP="00E71D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Aptos">
    <w:altName w:val="Calibri"/>
    <w:charset w:val="00"/>
    <w:family w:val="swiss"/>
    <w:pitch w:val="variable"/>
    <w:sig w:usb0="20000287" w:usb1="00000003" w:usb2="00000000" w:usb3="00000000" w:csb0="0000019F" w:csb1="00000000"/>
  </w:font>
  <w:font w:name="GungsuhChe">
    <w:panose1 w:val="02030609000101010101"/>
    <w:charset w:val="81"/>
    <w:family w:val="modern"/>
    <w:pitch w:val="fixed"/>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9CCB72" w14:textId="77777777" w:rsidR="00F97C77" w:rsidRDefault="00F97C77" w:rsidP="00E71D1E">
      <w:pPr>
        <w:spacing w:after="0" w:line="240" w:lineRule="auto"/>
      </w:pPr>
      <w:r>
        <w:separator/>
      </w:r>
    </w:p>
  </w:footnote>
  <w:footnote w:type="continuationSeparator" w:id="0">
    <w:p w14:paraId="321ACB70" w14:textId="77777777" w:rsidR="00F97C77" w:rsidRDefault="00F97C77" w:rsidP="00E71D1E">
      <w:pPr>
        <w:spacing w:after="0" w:line="240" w:lineRule="auto"/>
      </w:pPr>
      <w:r>
        <w:continuationSeparator/>
      </w:r>
    </w:p>
  </w:footnote>
  <w:footnote w:id="1">
    <w:p w14:paraId="317A0382" w14:textId="77777777" w:rsidR="00F97C77" w:rsidRPr="00DE17FE" w:rsidRDefault="00F97C77" w:rsidP="00801C59">
      <w:pPr>
        <w:pStyle w:val="a7"/>
        <w:numPr>
          <w:ilvl w:val="0"/>
          <w:numId w:val="28"/>
        </w:numPr>
        <w:spacing w:after="0" w:line="240" w:lineRule="auto"/>
        <w:ind w:left="0" w:firstLine="709"/>
        <w:jc w:val="both"/>
        <w:rPr>
          <w:rFonts w:ascii="Times New Roman" w:hAnsi="Times New Roman" w:cs="Times New Roman"/>
          <w:sz w:val="20"/>
          <w:szCs w:val="20"/>
        </w:rPr>
      </w:pPr>
      <w:proofErr w:type="gramStart"/>
      <w:r w:rsidRPr="00DE17FE">
        <w:rPr>
          <w:rFonts w:ascii="Times New Roman" w:hAnsi="Times New Roman" w:cs="Times New Roman"/>
          <w:sz w:val="20"/>
          <w:szCs w:val="20"/>
        </w:rPr>
        <w:t>В.В.</w:t>
      </w:r>
      <w:proofErr w:type="gramEnd"/>
      <w:r w:rsidRPr="00DE17FE">
        <w:rPr>
          <w:rFonts w:ascii="Times New Roman" w:hAnsi="Times New Roman" w:cs="Times New Roman"/>
          <w:sz w:val="20"/>
          <w:szCs w:val="20"/>
        </w:rPr>
        <w:t xml:space="preserve"> Путин поручил сформировать программу сохранения объектов культурного наследия. — </w:t>
      </w:r>
      <w:proofErr w:type="gramStart"/>
      <w:r w:rsidRPr="00DE17FE">
        <w:rPr>
          <w:rFonts w:ascii="Times New Roman" w:hAnsi="Times New Roman" w:cs="Times New Roman"/>
          <w:sz w:val="20"/>
          <w:szCs w:val="20"/>
        </w:rPr>
        <w:t>Текст :</w:t>
      </w:r>
      <w:proofErr w:type="gramEnd"/>
      <w:r w:rsidRPr="00DE17FE">
        <w:rPr>
          <w:rFonts w:ascii="Times New Roman" w:hAnsi="Times New Roman" w:cs="Times New Roman"/>
          <w:sz w:val="20"/>
          <w:szCs w:val="20"/>
        </w:rPr>
        <w:t xml:space="preserve"> электронный // RG.RU : [сайт]. — URL: https://rg.ru/2024/02/29/putin-poruchil-sformirovat-programmu-sohraneniia-obektov-kulturnogo-naslediia.html?ysclid=lys9ap1obe701411251 (дата обращения: 25.05.2024).</w:t>
      </w:r>
    </w:p>
    <w:p w14:paraId="30E5688C" w14:textId="77777777" w:rsidR="00F97C77" w:rsidRDefault="00F97C77" w:rsidP="00801C59"/>
  </w:footnote>
  <w:footnote w:id="2">
    <w:p w14:paraId="2A3B5D41" w14:textId="5CEAA712"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w:t>
      </w:r>
      <w:proofErr w:type="spellStart"/>
      <w:r w:rsidRPr="00BC688E">
        <w:rPr>
          <w:rFonts w:ascii="Times New Roman" w:hAnsi="Times New Roman" w:cs="Times New Roman"/>
        </w:rPr>
        <w:t>Щепанская</w:t>
      </w:r>
      <w:proofErr w:type="spellEnd"/>
      <w:r>
        <w:rPr>
          <w:rFonts w:ascii="Times New Roman" w:hAnsi="Times New Roman" w:cs="Times New Roman"/>
        </w:rPr>
        <w:t>,</w:t>
      </w:r>
      <w:r w:rsidRPr="00BC688E">
        <w:rPr>
          <w:rFonts w:ascii="Times New Roman" w:hAnsi="Times New Roman" w:cs="Times New Roman"/>
        </w:rPr>
        <w:t xml:space="preserve"> Т.Б. Кризисная сеть (традиции духовного освоения пространства) // Русский Север. К проблеме локальных групп. </w:t>
      </w:r>
      <w:proofErr w:type="spellStart"/>
      <w:r w:rsidRPr="00BC688E">
        <w:rPr>
          <w:rFonts w:ascii="Times New Roman" w:hAnsi="Times New Roman" w:cs="Times New Roman"/>
        </w:rPr>
        <w:t>Вып</w:t>
      </w:r>
      <w:proofErr w:type="spellEnd"/>
      <w:r w:rsidRPr="00BC688E">
        <w:rPr>
          <w:rFonts w:ascii="Times New Roman" w:hAnsi="Times New Roman" w:cs="Times New Roman"/>
        </w:rPr>
        <w:t>. 5 / Ред.-сост. Т.А. Бернштам. С</w:t>
      </w:r>
      <w:r>
        <w:rPr>
          <w:rFonts w:ascii="Times New Roman" w:hAnsi="Times New Roman" w:cs="Times New Roman"/>
        </w:rPr>
        <w:t>анкт-</w:t>
      </w:r>
      <w:proofErr w:type="gramStart"/>
      <w:r>
        <w:rPr>
          <w:rFonts w:ascii="Times New Roman" w:hAnsi="Times New Roman" w:cs="Times New Roman"/>
        </w:rPr>
        <w:t xml:space="preserve">Петербург </w:t>
      </w:r>
      <w:r w:rsidRPr="00BC688E">
        <w:rPr>
          <w:rFonts w:ascii="Times New Roman" w:hAnsi="Times New Roman" w:cs="Times New Roman"/>
        </w:rPr>
        <w:t>:</w:t>
      </w:r>
      <w:proofErr w:type="gramEnd"/>
      <w:r w:rsidRPr="00BC688E">
        <w:rPr>
          <w:rFonts w:ascii="Times New Roman" w:hAnsi="Times New Roman" w:cs="Times New Roman"/>
        </w:rPr>
        <w:t xml:space="preserve"> МАЭ РАН; РФФИ, 1995. С. 110–176.</w:t>
      </w:r>
    </w:p>
  </w:footnote>
  <w:footnote w:id="3">
    <w:p w14:paraId="42755EBB" w14:textId="5959B518"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w:t>
      </w:r>
      <w:proofErr w:type="spellStart"/>
      <w:r w:rsidRPr="00BC688E">
        <w:rPr>
          <w:rFonts w:ascii="Times New Roman" w:hAnsi="Times New Roman" w:cs="Times New Roman"/>
        </w:rPr>
        <w:t>Щепанская</w:t>
      </w:r>
      <w:proofErr w:type="spellEnd"/>
      <w:r w:rsidRPr="00BC688E">
        <w:rPr>
          <w:rFonts w:ascii="Times New Roman" w:hAnsi="Times New Roman" w:cs="Times New Roman"/>
        </w:rPr>
        <w:t xml:space="preserve">, Т. Б. Культура дороги в русской </w:t>
      </w:r>
      <w:proofErr w:type="spellStart"/>
      <w:r w:rsidRPr="00BC688E">
        <w:rPr>
          <w:rFonts w:ascii="Times New Roman" w:hAnsi="Times New Roman" w:cs="Times New Roman"/>
        </w:rPr>
        <w:t>мифоритуальной</w:t>
      </w:r>
      <w:proofErr w:type="spellEnd"/>
      <w:r w:rsidRPr="00BC688E">
        <w:rPr>
          <w:rFonts w:ascii="Times New Roman" w:hAnsi="Times New Roman" w:cs="Times New Roman"/>
        </w:rPr>
        <w:t xml:space="preserve"> традиции XIX–XX </w:t>
      </w:r>
      <w:proofErr w:type="spellStart"/>
      <w:proofErr w:type="gramStart"/>
      <w:r w:rsidRPr="00BC688E">
        <w:rPr>
          <w:rFonts w:ascii="Times New Roman" w:hAnsi="Times New Roman" w:cs="Times New Roman"/>
        </w:rPr>
        <w:t>вв</w:t>
      </w:r>
      <w:proofErr w:type="spellEnd"/>
      <w:r w:rsidRPr="00BC688E">
        <w:rPr>
          <w:rFonts w:ascii="Times New Roman" w:hAnsi="Times New Roman" w:cs="Times New Roman"/>
        </w:rPr>
        <w:t xml:space="preserve">  /</w:t>
      </w:r>
      <w:proofErr w:type="gramEnd"/>
      <w:r w:rsidRPr="00BC688E">
        <w:rPr>
          <w:rFonts w:ascii="Times New Roman" w:hAnsi="Times New Roman" w:cs="Times New Roman"/>
        </w:rPr>
        <w:t xml:space="preserve"> Т. Б. </w:t>
      </w:r>
      <w:proofErr w:type="spellStart"/>
      <w:r w:rsidRPr="00BC688E">
        <w:rPr>
          <w:rFonts w:ascii="Times New Roman" w:hAnsi="Times New Roman" w:cs="Times New Roman"/>
        </w:rPr>
        <w:t>Щепанская</w:t>
      </w:r>
      <w:proofErr w:type="spellEnd"/>
      <w:r w:rsidRPr="00BC688E">
        <w:rPr>
          <w:rFonts w:ascii="Times New Roman" w:hAnsi="Times New Roman" w:cs="Times New Roman"/>
        </w:rPr>
        <w:t xml:space="preserve">. — </w:t>
      </w:r>
      <w:proofErr w:type="gramStart"/>
      <w:r w:rsidRPr="00BC688E">
        <w:rPr>
          <w:rFonts w:ascii="Times New Roman" w:hAnsi="Times New Roman" w:cs="Times New Roman"/>
        </w:rPr>
        <w:t xml:space="preserve">Москва:   </w:t>
      </w:r>
      <w:proofErr w:type="gramEnd"/>
      <w:r w:rsidRPr="00BC688E">
        <w:rPr>
          <w:rFonts w:ascii="Times New Roman" w:hAnsi="Times New Roman" w:cs="Times New Roman"/>
        </w:rPr>
        <w:t>Индрик , 2003. — 305 c.</w:t>
      </w:r>
    </w:p>
  </w:footnote>
  <w:footnote w:id="4">
    <w:p w14:paraId="2BBFF6CA" w14:textId="71A3C010"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Панченко, А. А. Исследования в области народного православия. Деревенские святыни Северо-Запада </w:t>
      </w:r>
      <w:proofErr w:type="gramStart"/>
      <w:r w:rsidRPr="00BC688E">
        <w:rPr>
          <w:rFonts w:ascii="Times New Roman" w:hAnsi="Times New Roman" w:cs="Times New Roman"/>
        </w:rPr>
        <w:t>России  /</w:t>
      </w:r>
      <w:proofErr w:type="gramEnd"/>
      <w:r w:rsidRPr="00BC688E">
        <w:rPr>
          <w:rFonts w:ascii="Times New Roman" w:hAnsi="Times New Roman" w:cs="Times New Roman"/>
        </w:rPr>
        <w:t xml:space="preserve"> А. А. Панченко. — Санкт-</w:t>
      </w:r>
      <w:proofErr w:type="gramStart"/>
      <w:r w:rsidRPr="00BC688E">
        <w:rPr>
          <w:rFonts w:ascii="Times New Roman" w:hAnsi="Times New Roman" w:cs="Times New Roman"/>
        </w:rPr>
        <w:t>Петербург :</w:t>
      </w:r>
      <w:proofErr w:type="gramEnd"/>
      <w:r w:rsidRPr="00BC688E">
        <w:rPr>
          <w:rFonts w:ascii="Times New Roman" w:hAnsi="Times New Roman" w:cs="Times New Roman"/>
        </w:rPr>
        <w:t xml:space="preserve"> </w:t>
      </w:r>
      <w:proofErr w:type="spellStart"/>
      <w:r w:rsidRPr="00BC688E">
        <w:rPr>
          <w:rFonts w:ascii="Times New Roman" w:hAnsi="Times New Roman" w:cs="Times New Roman"/>
        </w:rPr>
        <w:t>Алетейя</w:t>
      </w:r>
      <w:proofErr w:type="spellEnd"/>
      <w:r w:rsidRPr="00BC688E">
        <w:rPr>
          <w:rFonts w:ascii="Times New Roman" w:hAnsi="Times New Roman" w:cs="Times New Roman"/>
        </w:rPr>
        <w:t>, 1998. — 305 c.</w:t>
      </w:r>
    </w:p>
  </w:footnote>
  <w:footnote w:id="5">
    <w:p w14:paraId="7E6B6877" w14:textId="34BE74F4" w:rsidR="00F97C77" w:rsidRDefault="00F97C77" w:rsidP="00BC688E">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Панченко, В. Б. Почитаемое место у деревни </w:t>
      </w:r>
      <w:proofErr w:type="spellStart"/>
      <w:r w:rsidRPr="00BC688E">
        <w:rPr>
          <w:rFonts w:ascii="Times New Roman" w:hAnsi="Times New Roman" w:cs="Times New Roman"/>
        </w:rPr>
        <w:t>Кашельково</w:t>
      </w:r>
      <w:proofErr w:type="spellEnd"/>
      <w:r w:rsidRPr="00BC688E">
        <w:rPr>
          <w:rFonts w:ascii="Times New Roman" w:hAnsi="Times New Roman" w:cs="Times New Roman"/>
        </w:rPr>
        <w:t xml:space="preserve">: опыт междисциплинарного исследования / В. Б. Панченко, А. А. Селин, И. А. Федоров.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непосредственный // Российская археология. — 2000. — № 2. — С. 115-126.</w:t>
      </w:r>
    </w:p>
  </w:footnote>
  <w:footnote w:id="6">
    <w:p w14:paraId="0D527B5C" w14:textId="3C224FF5"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Виноградов, В. В.  Почитание источников в Псковской области: колодец в болоте   / В. В. Виноградов.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непосредственный // Традиционная культура. — 2006. — № 4. — С. 32–40.</w:t>
      </w:r>
    </w:p>
  </w:footnote>
  <w:footnote w:id="7">
    <w:p w14:paraId="2C035FFE" w14:textId="25782C3A"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Виноградов, В. В. Современные тенденции почитания святых мест (на материале Северо-Запада России)  / В. В. Виноградов.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непосредственный //  Традиционная культура. — 2012. — № 3. — С. 68-75.</w:t>
      </w:r>
    </w:p>
  </w:footnote>
  <w:footnote w:id="8">
    <w:p w14:paraId="7357B9C8" w14:textId="4924446C"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Виноградов, В. В. Почитаемые места северо-востока Новгородской земли (краткая характеристика) / В. В. Виноградов.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непосредственный // Христианство в регионах мира. — 2008. — № 2. — С.  281–298.</w:t>
      </w:r>
    </w:p>
  </w:footnote>
  <w:footnote w:id="9">
    <w:p w14:paraId="0FF10D22" w14:textId="4B71843B"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Любимова</w:t>
      </w:r>
      <w:r>
        <w:rPr>
          <w:rFonts w:ascii="Times New Roman" w:hAnsi="Times New Roman" w:cs="Times New Roman"/>
        </w:rPr>
        <w:t>,</w:t>
      </w:r>
      <w:r w:rsidRPr="00BC688E">
        <w:rPr>
          <w:rFonts w:ascii="Times New Roman" w:hAnsi="Times New Roman" w:cs="Times New Roman"/>
        </w:rPr>
        <w:t xml:space="preserve"> Г. В. Сибирская традиция почитания святых мест в контексте народной исторической памяти // STUDIA MYTHOLOGICA SLAVICA. XVI. 2013. С. 27–45</w:t>
      </w:r>
    </w:p>
  </w:footnote>
  <w:footnote w:id="10">
    <w:p w14:paraId="38F9E887" w14:textId="74053157"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Любимова </w:t>
      </w:r>
      <w:proofErr w:type="gramStart"/>
      <w:r w:rsidRPr="00BC688E">
        <w:rPr>
          <w:rFonts w:ascii="Times New Roman" w:hAnsi="Times New Roman" w:cs="Times New Roman"/>
        </w:rPr>
        <w:t>Г.В.</w:t>
      </w:r>
      <w:proofErr w:type="gramEnd"/>
      <w:r w:rsidRPr="00BC688E">
        <w:rPr>
          <w:rFonts w:ascii="Times New Roman" w:hAnsi="Times New Roman" w:cs="Times New Roman"/>
        </w:rPr>
        <w:t xml:space="preserve"> К вопросу о формах материального воплощения народной исторической памяти: феномен святых мест (по материалам событий местной истории Сибири) // Проблемы археологии, этнографии, антропологии</w:t>
      </w:r>
      <w:r w:rsidRPr="00BC688E">
        <w:t xml:space="preserve"> </w:t>
      </w:r>
      <w:r w:rsidRPr="00BC688E">
        <w:rPr>
          <w:rFonts w:ascii="Times New Roman" w:hAnsi="Times New Roman" w:cs="Times New Roman"/>
        </w:rPr>
        <w:t>Сибири и сопредельных территорий. Материалы Итоговой сессии Института археологии и этнографии СО РАН 2012 года. – Новосибирск: ИАЭТ СО РАН, 2012. – Т. XVIII. – C. 362–365</w:t>
      </w:r>
    </w:p>
  </w:footnote>
  <w:footnote w:id="11">
    <w:p w14:paraId="2F3F338C" w14:textId="59C37FC2" w:rsidR="00F97C77" w:rsidRDefault="00F97C77">
      <w:pPr>
        <w:pStyle w:val="a4"/>
      </w:pPr>
      <w:r>
        <w:rPr>
          <w:rStyle w:val="a6"/>
        </w:rPr>
        <w:footnoteRef/>
      </w:r>
      <w:r>
        <w:t xml:space="preserve"> </w:t>
      </w:r>
      <w:r w:rsidRPr="00BC688E">
        <w:rPr>
          <w:rFonts w:ascii="Times New Roman" w:hAnsi="Times New Roman" w:cs="Times New Roman"/>
        </w:rPr>
        <w:t>Октябрьская</w:t>
      </w:r>
      <w:r>
        <w:rPr>
          <w:rFonts w:ascii="Times New Roman" w:hAnsi="Times New Roman" w:cs="Times New Roman"/>
        </w:rPr>
        <w:t>,</w:t>
      </w:r>
      <w:r w:rsidRPr="00BC688E">
        <w:rPr>
          <w:rFonts w:ascii="Times New Roman" w:hAnsi="Times New Roman" w:cs="Times New Roman"/>
        </w:rPr>
        <w:t xml:space="preserve"> И. В. </w:t>
      </w:r>
      <w:proofErr w:type="spellStart"/>
      <w:r w:rsidRPr="00BC688E">
        <w:rPr>
          <w:rFonts w:ascii="Times New Roman" w:hAnsi="Times New Roman" w:cs="Times New Roman"/>
        </w:rPr>
        <w:t>Джумалинский</w:t>
      </w:r>
      <w:proofErr w:type="spellEnd"/>
      <w:r w:rsidRPr="00BC688E">
        <w:rPr>
          <w:rFonts w:ascii="Times New Roman" w:hAnsi="Times New Roman" w:cs="Times New Roman"/>
        </w:rPr>
        <w:t xml:space="preserve"> ключ: современные практики почитания священных источников на </w:t>
      </w:r>
      <w:r>
        <w:rPr>
          <w:rFonts w:ascii="Times New Roman" w:hAnsi="Times New Roman" w:cs="Times New Roman"/>
        </w:rPr>
        <w:t>А</w:t>
      </w:r>
      <w:r w:rsidRPr="00BC688E">
        <w:rPr>
          <w:rFonts w:ascii="Times New Roman" w:hAnsi="Times New Roman" w:cs="Times New Roman"/>
        </w:rPr>
        <w:t xml:space="preserve">лтае (по полевым материалам 2012 года) // Проблемы археологии, этнографии, антропологии Сибири и сопредельных территорий. Т. XVIII. Новосибирск: Изд-во </w:t>
      </w:r>
      <w:r w:rsidRPr="00D337DA">
        <w:rPr>
          <w:rFonts w:ascii="Times New Roman" w:hAnsi="Times New Roman" w:cs="Times New Roman"/>
        </w:rPr>
        <w:t>ИАЭТ СО РАН</w:t>
      </w:r>
      <w:r w:rsidRPr="00BC688E">
        <w:rPr>
          <w:rFonts w:ascii="Times New Roman" w:hAnsi="Times New Roman" w:cs="Times New Roman"/>
        </w:rPr>
        <w:t>, 2012. С. 386–389.</w:t>
      </w:r>
    </w:p>
  </w:footnote>
  <w:footnote w:id="12">
    <w:p w14:paraId="244942B9" w14:textId="3C0921AC" w:rsidR="00F97C77" w:rsidRDefault="00F97C77">
      <w:pPr>
        <w:pStyle w:val="a4"/>
      </w:pPr>
      <w:r>
        <w:rPr>
          <w:rStyle w:val="a6"/>
        </w:rPr>
        <w:footnoteRef/>
      </w:r>
      <w:r>
        <w:t xml:space="preserve"> </w:t>
      </w:r>
      <w:r w:rsidRPr="00BC688E">
        <w:rPr>
          <w:rFonts w:ascii="Times New Roman" w:hAnsi="Times New Roman" w:cs="Times New Roman"/>
        </w:rPr>
        <w:t>Фурсова</w:t>
      </w:r>
      <w:r>
        <w:rPr>
          <w:rFonts w:ascii="Times New Roman" w:hAnsi="Times New Roman" w:cs="Times New Roman"/>
        </w:rPr>
        <w:t>,</w:t>
      </w:r>
      <w:r w:rsidRPr="00BC688E">
        <w:rPr>
          <w:rFonts w:ascii="Times New Roman" w:hAnsi="Times New Roman" w:cs="Times New Roman"/>
        </w:rPr>
        <w:t xml:space="preserve"> Е. Ф. Поклонение святому источнику во имя св. </w:t>
      </w:r>
      <w:proofErr w:type="spellStart"/>
      <w:r w:rsidRPr="00BC688E">
        <w:rPr>
          <w:rFonts w:ascii="Times New Roman" w:hAnsi="Times New Roman" w:cs="Times New Roman"/>
        </w:rPr>
        <w:t>Параскевы</w:t>
      </w:r>
      <w:proofErr w:type="spellEnd"/>
      <w:r w:rsidRPr="00BC688E">
        <w:rPr>
          <w:rFonts w:ascii="Times New Roman" w:hAnsi="Times New Roman" w:cs="Times New Roman"/>
        </w:rPr>
        <w:t xml:space="preserve"> в </w:t>
      </w:r>
      <w:proofErr w:type="spellStart"/>
      <w:r w:rsidRPr="00BC688E">
        <w:rPr>
          <w:rFonts w:ascii="Times New Roman" w:hAnsi="Times New Roman" w:cs="Times New Roman"/>
        </w:rPr>
        <w:t>Барабе</w:t>
      </w:r>
      <w:proofErr w:type="spellEnd"/>
      <w:r w:rsidRPr="00BC688E">
        <w:rPr>
          <w:rFonts w:ascii="Times New Roman" w:hAnsi="Times New Roman" w:cs="Times New Roman"/>
        </w:rPr>
        <w:t xml:space="preserve"> в прошлом и настоящем // Проблемы археологии, этнографии, антропологии Сибири и сопредельных территорий. Т. X. Ч. II. Новосибирск: Изд-во </w:t>
      </w:r>
      <w:proofErr w:type="spellStart"/>
      <w:r w:rsidRPr="00BC688E">
        <w:rPr>
          <w:rFonts w:ascii="Times New Roman" w:hAnsi="Times New Roman" w:cs="Times New Roman"/>
        </w:rPr>
        <w:t>ИаЭТ</w:t>
      </w:r>
      <w:proofErr w:type="spellEnd"/>
      <w:r w:rsidRPr="00BC688E">
        <w:rPr>
          <w:rFonts w:ascii="Times New Roman" w:hAnsi="Times New Roman" w:cs="Times New Roman"/>
        </w:rPr>
        <w:t xml:space="preserve"> Со Р</w:t>
      </w:r>
      <w:r>
        <w:rPr>
          <w:rFonts w:ascii="Times New Roman" w:hAnsi="Times New Roman" w:cs="Times New Roman"/>
        </w:rPr>
        <w:t>А</w:t>
      </w:r>
      <w:r w:rsidRPr="00BC688E">
        <w:rPr>
          <w:rFonts w:ascii="Times New Roman" w:hAnsi="Times New Roman" w:cs="Times New Roman"/>
        </w:rPr>
        <w:t>Н, 2004. С. 151–154.</w:t>
      </w:r>
    </w:p>
  </w:footnote>
  <w:footnote w:id="13">
    <w:p w14:paraId="56ECDD9A" w14:textId="455DA86A"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w:t>
      </w:r>
      <w:proofErr w:type="spellStart"/>
      <w:r w:rsidRPr="00BC688E">
        <w:rPr>
          <w:rFonts w:ascii="Times New Roman" w:hAnsi="Times New Roman" w:cs="Times New Roman"/>
        </w:rPr>
        <w:t>Гераськин</w:t>
      </w:r>
      <w:proofErr w:type="spellEnd"/>
      <w:r>
        <w:rPr>
          <w:rFonts w:ascii="Times New Roman" w:hAnsi="Times New Roman" w:cs="Times New Roman"/>
        </w:rPr>
        <w:t>,</w:t>
      </w:r>
      <w:r w:rsidRPr="00BC688E">
        <w:rPr>
          <w:rFonts w:ascii="Times New Roman" w:hAnsi="Times New Roman" w:cs="Times New Roman"/>
        </w:rPr>
        <w:t xml:space="preserve"> Ю. В. Борьба со «святыми источниками» в Рязанской области (1948–1970 гг.) // Вопросы истории. 2008 б. № 3. С. 148–153. </w:t>
      </w:r>
    </w:p>
    <w:p w14:paraId="57FE4FE2" w14:textId="77777777" w:rsidR="00F97C77" w:rsidRPr="00BC688E" w:rsidRDefault="00F97C77" w:rsidP="00BC688E">
      <w:pPr>
        <w:pStyle w:val="a4"/>
        <w:jc w:val="both"/>
        <w:rPr>
          <w:rFonts w:ascii="Times New Roman" w:hAnsi="Times New Roman" w:cs="Times New Roman"/>
        </w:rPr>
      </w:pPr>
      <w:proofErr w:type="spellStart"/>
      <w:r w:rsidRPr="00BC688E">
        <w:rPr>
          <w:rFonts w:ascii="Times New Roman" w:hAnsi="Times New Roman" w:cs="Times New Roman"/>
        </w:rPr>
        <w:t>Гераськин</w:t>
      </w:r>
      <w:proofErr w:type="spellEnd"/>
      <w:r w:rsidRPr="00BC688E">
        <w:rPr>
          <w:rFonts w:ascii="Times New Roman" w:hAnsi="Times New Roman" w:cs="Times New Roman"/>
        </w:rPr>
        <w:t xml:space="preserve"> Ю. В. Борьба советской власти с паломничеством к святым источникам (1940–1960-е гг. XX в.) // Вестник Московского государственного областного университета. Сер.: История и политические науки. 2008 в. № 2. С. 51–57.</w:t>
      </w:r>
    </w:p>
  </w:footnote>
  <w:footnote w:id="14">
    <w:p w14:paraId="524B835E" w14:textId="3512B7AF"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Style w:val="a6"/>
          <w:rFonts w:ascii="Times New Roman" w:hAnsi="Times New Roman" w:cs="Times New Roman"/>
        </w:rPr>
        <w:footnoteRef/>
      </w:r>
      <w:r w:rsidRPr="00BC688E">
        <w:rPr>
          <w:rFonts w:ascii="Times New Roman" w:hAnsi="Times New Roman" w:cs="Times New Roman"/>
        </w:rPr>
        <w:t xml:space="preserve"> Тарабукина</w:t>
      </w:r>
      <w:r>
        <w:rPr>
          <w:rFonts w:ascii="Times New Roman" w:hAnsi="Times New Roman" w:cs="Times New Roman"/>
        </w:rPr>
        <w:t>,</w:t>
      </w:r>
      <w:r w:rsidRPr="00BC688E">
        <w:rPr>
          <w:rFonts w:ascii="Times New Roman" w:hAnsi="Times New Roman" w:cs="Times New Roman"/>
        </w:rPr>
        <w:t xml:space="preserve"> А.В. Святые места в картине мира современных “церковных людей” // Живая старина. 1998. № 4. С. 28–31.</w:t>
      </w:r>
    </w:p>
  </w:footnote>
  <w:footnote w:id="15">
    <w:p w14:paraId="35FB8710" w14:textId="2A1D91DD" w:rsidR="00F97C77" w:rsidRDefault="00F97C77" w:rsidP="00BC688E">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w:t>
      </w:r>
      <w:proofErr w:type="spellStart"/>
      <w:r w:rsidRPr="00BC688E">
        <w:rPr>
          <w:rFonts w:ascii="Times New Roman" w:hAnsi="Times New Roman" w:cs="Times New Roman"/>
        </w:rPr>
        <w:t>Кормина</w:t>
      </w:r>
      <w:proofErr w:type="spellEnd"/>
      <w:r>
        <w:rPr>
          <w:rFonts w:ascii="Times New Roman" w:hAnsi="Times New Roman" w:cs="Times New Roman"/>
        </w:rPr>
        <w:t>,</w:t>
      </w:r>
      <w:r w:rsidRPr="00BC688E">
        <w:rPr>
          <w:rFonts w:ascii="Times New Roman" w:hAnsi="Times New Roman" w:cs="Times New Roman"/>
        </w:rPr>
        <w:t xml:space="preserve"> Ж.К. Религиозность русской провинции: к вопросу о функции сельских святынь // Сны Богородицы. Исследования по антропологии религии / Под ред. Ж.В. </w:t>
      </w:r>
      <w:proofErr w:type="spellStart"/>
      <w:r w:rsidRPr="00BC688E">
        <w:rPr>
          <w:rFonts w:ascii="Times New Roman" w:hAnsi="Times New Roman" w:cs="Times New Roman"/>
        </w:rPr>
        <w:t>Корминой</w:t>
      </w:r>
      <w:proofErr w:type="spellEnd"/>
      <w:r w:rsidRPr="00BC688E">
        <w:rPr>
          <w:rFonts w:ascii="Times New Roman" w:hAnsi="Times New Roman" w:cs="Times New Roman"/>
        </w:rPr>
        <w:t xml:space="preserve">, </w:t>
      </w:r>
      <w:proofErr w:type="gramStart"/>
      <w:r w:rsidRPr="00BC688E">
        <w:rPr>
          <w:rFonts w:ascii="Times New Roman" w:hAnsi="Times New Roman" w:cs="Times New Roman"/>
        </w:rPr>
        <w:t>А.А.</w:t>
      </w:r>
      <w:proofErr w:type="gramEnd"/>
      <w:r w:rsidRPr="00BC688E">
        <w:rPr>
          <w:rFonts w:ascii="Times New Roman" w:hAnsi="Times New Roman" w:cs="Times New Roman"/>
        </w:rPr>
        <w:t xml:space="preserve"> Панченко, С.А. Штыркова. СПб.: Изд-во Европейского ун-та в Санкт-Петербурге, 2006. С. 130–151.</w:t>
      </w:r>
    </w:p>
  </w:footnote>
  <w:footnote w:id="16">
    <w:p w14:paraId="0D794975" w14:textId="5F3897B3" w:rsidR="00F97C77" w:rsidRPr="00D337DA" w:rsidRDefault="00F97C77" w:rsidP="00D337DA">
      <w:pPr>
        <w:pStyle w:val="a4"/>
        <w:jc w:val="both"/>
        <w:rPr>
          <w:rFonts w:ascii="Times New Roman" w:hAnsi="Times New Roman" w:cs="Times New Roman"/>
        </w:rPr>
      </w:pPr>
      <w:r w:rsidRPr="00D337DA">
        <w:rPr>
          <w:rStyle w:val="a6"/>
          <w:rFonts w:ascii="Times New Roman" w:hAnsi="Times New Roman" w:cs="Times New Roman"/>
        </w:rPr>
        <w:footnoteRef/>
      </w:r>
      <w:r w:rsidRPr="00D337DA">
        <w:rPr>
          <w:rFonts w:ascii="Times New Roman" w:hAnsi="Times New Roman" w:cs="Times New Roman"/>
        </w:rPr>
        <w:t xml:space="preserve"> </w:t>
      </w:r>
      <w:proofErr w:type="spellStart"/>
      <w:r w:rsidRPr="00D337DA">
        <w:rPr>
          <w:rFonts w:ascii="Times New Roman" w:hAnsi="Times New Roman" w:cs="Times New Roman"/>
        </w:rPr>
        <w:t>Наева</w:t>
      </w:r>
      <w:proofErr w:type="spellEnd"/>
      <w:r>
        <w:rPr>
          <w:rFonts w:ascii="Times New Roman" w:hAnsi="Times New Roman" w:cs="Times New Roman"/>
        </w:rPr>
        <w:t xml:space="preserve">, </w:t>
      </w:r>
      <w:r w:rsidRPr="00D337DA">
        <w:rPr>
          <w:rFonts w:ascii="Times New Roman" w:hAnsi="Times New Roman" w:cs="Times New Roman"/>
        </w:rPr>
        <w:t xml:space="preserve">А.И. Алтайский обрядовый фольклор: специфика жанра: автореферат </w:t>
      </w:r>
      <w:proofErr w:type="spellStart"/>
      <w:proofErr w:type="gramStart"/>
      <w:r w:rsidRPr="00D337DA">
        <w:rPr>
          <w:rFonts w:ascii="Times New Roman" w:hAnsi="Times New Roman" w:cs="Times New Roman"/>
        </w:rPr>
        <w:t>дис.кандидата</w:t>
      </w:r>
      <w:proofErr w:type="spellEnd"/>
      <w:proofErr w:type="gramEnd"/>
      <w:r w:rsidRPr="00D337DA">
        <w:rPr>
          <w:rFonts w:ascii="Times New Roman" w:hAnsi="Times New Roman" w:cs="Times New Roman"/>
        </w:rPr>
        <w:t xml:space="preserve"> филологических наук: 10.01.09 / </w:t>
      </w:r>
      <w:proofErr w:type="spellStart"/>
      <w:r w:rsidRPr="00D337DA">
        <w:rPr>
          <w:rFonts w:ascii="Times New Roman" w:hAnsi="Times New Roman" w:cs="Times New Roman"/>
        </w:rPr>
        <w:t>Наева</w:t>
      </w:r>
      <w:proofErr w:type="spellEnd"/>
      <w:r w:rsidRPr="00D337DA">
        <w:rPr>
          <w:rFonts w:ascii="Times New Roman" w:hAnsi="Times New Roman" w:cs="Times New Roman"/>
        </w:rPr>
        <w:t xml:space="preserve"> Алевтина Ивановна; [Место защиты: Ин-т монголоведения, буддологии и тибетологии СО РАН]. Улан-Удэ, 2010. 29 с</w:t>
      </w:r>
    </w:p>
  </w:footnote>
  <w:footnote w:id="17">
    <w:p w14:paraId="75C5EE7A" w14:textId="5A2BE276" w:rsidR="00F97C77" w:rsidRDefault="00F97C77">
      <w:pPr>
        <w:pStyle w:val="a4"/>
      </w:pPr>
      <w:r>
        <w:rPr>
          <w:rStyle w:val="a6"/>
        </w:rPr>
        <w:footnoteRef/>
      </w:r>
      <w:r>
        <w:t xml:space="preserve"> </w:t>
      </w:r>
      <w:proofErr w:type="spellStart"/>
      <w:r w:rsidRPr="007F2AEF">
        <w:t>Шеваренкова</w:t>
      </w:r>
      <w:proofErr w:type="spellEnd"/>
      <w:r w:rsidRPr="007F2AEF">
        <w:t xml:space="preserve">, Ю. М. Легенды о святых источниках (опыт систематизации сюжетов на материале Нижегородской области) / Ю. М. </w:t>
      </w:r>
      <w:proofErr w:type="spellStart"/>
      <w:r w:rsidRPr="007F2AEF">
        <w:t>Шеваренкова</w:t>
      </w:r>
      <w:proofErr w:type="spellEnd"/>
      <w:r w:rsidRPr="007F2AEF">
        <w:t xml:space="preserve"> // Вестник Нижегородского университета им. </w:t>
      </w:r>
      <w:proofErr w:type="gramStart"/>
      <w:r w:rsidRPr="007F2AEF">
        <w:t>Н.И.</w:t>
      </w:r>
      <w:proofErr w:type="gramEnd"/>
      <w:r w:rsidRPr="007F2AEF">
        <w:t xml:space="preserve"> Лобачевского. Серия: Филология. – 2000. – № 1. – С. 77-84.</w:t>
      </w:r>
    </w:p>
  </w:footnote>
  <w:footnote w:id="18">
    <w:p w14:paraId="0103BC6A" w14:textId="77777777" w:rsidR="00F97C77" w:rsidRPr="00D337DA" w:rsidRDefault="00F97C77" w:rsidP="00D337DA">
      <w:pPr>
        <w:pStyle w:val="a4"/>
        <w:jc w:val="both"/>
        <w:rPr>
          <w:rFonts w:ascii="Times New Roman" w:hAnsi="Times New Roman" w:cs="Times New Roman"/>
        </w:rPr>
      </w:pPr>
      <w:r w:rsidRPr="00D337DA">
        <w:rPr>
          <w:rStyle w:val="a6"/>
          <w:rFonts w:ascii="Times New Roman" w:hAnsi="Times New Roman" w:cs="Times New Roman"/>
        </w:rPr>
        <w:footnoteRef/>
      </w:r>
      <w:r w:rsidRPr="00D337DA">
        <w:rPr>
          <w:rFonts w:ascii="Times New Roman" w:hAnsi="Times New Roman" w:cs="Times New Roman"/>
        </w:rPr>
        <w:t xml:space="preserve"> Ермакова, Е. Е. Почитаемые водные источники в сакральном ландшафте Тюменской </w:t>
      </w:r>
      <w:proofErr w:type="gramStart"/>
      <w:r w:rsidRPr="00D337DA">
        <w:rPr>
          <w:rFonts w:ascii="Times New Roman" w:hAnsi="Times New Roman" w:cs="Times New Roman"/>
        </w:rPr>
        <w:t>области :</w:t>
      </w:r>
      <w:proofErr w:type="gramEnd"/>
      <w:r w:rsidRPr="00D337DA">
        <w:rPr>
          <w:rFonts w:ascii="Times New Roman" w:hAnsi="Times New Roman" w:cs="Times New Roman"/>
        </w:rPr>
        <w:t xml:space="preserve"> монография / Е. Е. Ермакова ; [отв. ред. В. И. Харитонова] ; Министерство науки и высшего образования Российской Федерации, Тюменский государственный университет, Институт наук о Земле. — </w:t>
      </w:r>
      <w:proofErr w:type="gramStart"/>
      <w:r w:rsidRPr="00D337DA">
        <w:rPr>
          <w:rFonts w:ascii="Times New Roman" w:hAnsi="Times New Roman" w:cs="Times New Roman"/>
        </w:rPr>
        <w:t>Тюмень :</w:t>
      </w:r>
      <w:proofErr w:type="gramEnd"/>
      <w:r w:rsidRPr="00D337DA">
        <w:rPr>
          <w:rFonts w:ascii="Times New Roman" w:hAnsi="Times New Roman" w:cs="Times New Roman"/>
        </w:rPr>
        <w:t xml:space="preserve"> Издательство Тюменского государственного университета, 2018. — 352 с.</w:t>
      </w:r>
    </w:p>
  </w:footnote>
  <w:footnote w:id="19">
    <w:p w14:paraId="29A37B6C" w14:textId="090A8384" w:rsidR="00F97C77" w:rsidRPr="00D337DA" w:rsidRDefault="00F97C77" w:rsidP="00D337DA">
      <w:pPr>
        <w:pStyle w:val="a4"/>
        <w:jc w:val="both"/>
        <w:rPr>
          <w:rFonts w:ascii="Times New Roman" w:hAnsi="Times New Roman" w:cs="Times New Roman"/>
        </w:rPr>
      </w:pPr>
      <w:r w:rsidRPr="00D337DA">
        <w:rPr>
          <w:rStyle w:val="a6"/>
          <w:rFonts w:ascii="Times New Roman" w:hAnsi="Times New Roman" w:cs="Times New Roman"/>
        </w:rPr>
        <w:footnoteRef/>
      </w:r>
      <w:r w:rsidRPr="00D337DA">
        <w:rPr>
          <w:rFonts w:ascii="Times New Roman" w:hAnsi="Times New Roman" w:cs="Times New Roman"/>
        </w:rPr>
        <w:t xml:space="preserve"> Ермакова, Е. Е. Почитаемые водные источники Тюменской области: итоги и платформа исследования / Е. Е. Ермакова // Этнографическое обозрение. – 2019. – № 6. – С. 92-137.</w:t>
      </w:r>
    </w:p>
  </w:footnote>
  <w:footnote w:id="20">
    <w:p w14:paraId="143FD60D" w14:textId="415A4C2C" w:rsidR="00F97C77" w:rsidRPr="002F4FB8" w:rsidRDefault="00F97C77" w:rsidP="002F4FB8">
      <w:pPr>
        <w:pStyle w:val="a4"/>
        <w:jc w:val="both"/>
        <w:rPr>
          <w:rFonts w:ascii="Times New Roman" w:hAnsi="Times New Roman" w:cs="Times New Roman"/>
        </w:rPr>
      </w:pPr>
      <w:r w:rsidRPr="00D337DA">
        <w:rPr>
          <w:rStyle w:val="a6"/>
          <w:rFonts w:ascii="Times New Roman" w:hAnsi="Times New Roman" w:cs="Times New Roman"/>
        </w:rPr>
        <w:footnoteRef/>
      </w:r>
      <w:r w:rsidRPr="00D337DA">
        <w:rPr>
          <w:rFonts w:ascii="Times New Roman" w:hAnsi="Times New Roman" w:cs="Times New Roman"/>
        </w:rPr>
        <w:t xml:space="preserve"> Ермакова, Е. Е. Исцеление водой: почитаемые источники </w:t>
      </w:r>
      <w:r w:rsidRPr="002F4FB8">
        <w:rPr>
          <w:rFonts w:ascii="Times New Roman" w:hAnsi="Times New Roman" w:cs="Times New Roman"/>
        </w:rPr>
        <w:t>юга Тюменской области / Е. Е. Ермакова // Вестник Тюменского государственного университета. Гуманитарные исследования.</w:t>
      </w:r>
    </w:p>
  </w:footnote>
  <w:footnote w:id="21">
    <w:p w14:paraId="6E0A3FB3" w14:textId="714BC0F1" w:rsidR="00F97C77" w:rsidRPr="002F4FB8" w:rsidRDefault="00F97C77" w:rsidP="002F4FB8">
      <w:pPr>
        <w:pStyle w:val="a4"/>
        <w:jc w:val="both"/>
        <w:rPr>
          <w:rFonts w:ascii="Times New Roman" w:hAnsi="Times New Roman" w:cs="Times New Roman"/>
        </w:rPr>
      </w:pPr>
      <w:r w:rsidRPr="002F4FB8">
        <w:rPr>
          <w:rStyle w:val="a6"/>
          <w:rFonts w:ascii="Times New Roman" w:hAnsi="Times New Roman" w:cs="Times New Roman"/>
        </w:rPr>
        <w:footnoteRef/>
      </w:r>
      <w:r w:rsidRPr="002F4FB8">
        <w:rPr>
          <w:rFonts w:ascii="Times New Roman" w:hAnsi="Times New Roman" w:cs="Times New Roman"/>
        </w:rPr>
        <w:t xml:space="preserve"> Ермакова, Е. Е. Почитание ключа вблизи села Рябово Викуловского района Тюменской области / Е. Е. Ермакова // Гуманитарные науки в Сибири. – 2011. – № 3. – С. 111–113. – URL: https://www.elibrary.ru/item.asp?id=16961230 (дата обращения: 22.06.2023).; Ермакова, Е. Е. Почитание </w:t>
      </w:r>
      <w:proofErr w:type="spellStart"/>
      <w:r w:rsidRPr="002F4FB8">
        <w:rPr>
          <w:rFonts w:ascii="Times New Roman" w:hAnsi="Times New Roman" w:cs="Times New Roman"/>
        </w:rPr>
        <w:t>Криванковского</w:t>
      </w:r>
      <w:proofErr w:type="spellEnd"/>
      <w:r w:rsidRPr="002F4FB8">
        <w:rPr>
          <w:rFonts w:ascii="Times New Roman" w:hAnsi="Times New Roman" w:cs="Times New Roman"/>
        </w:rPr>
        <w:t xml:space="preserve"> колодца в Юргинском районе Тюменской области / Е. Е. Ермакова // Антропологический форум. – 2010. – № 12 Online. – URL: https://anthropologie.kunstkamera.ru/files/pdf/012online/12%20online_ermakova.pdf (дата обращения: 26.06.2023).</w:t>
      </w:r>
    </w:p>
  </w:footnote>
  <w:footnote w:id="22">
    <w:p w14:paraId="4743D1F8" w14:textId="3EDA716E" w:rsidR="00F97C77" w:rsidRPr="002F4FB8" w:rsidRDefault="00F97C77" w:rsidP="002F4FB8">
      <w:pPr>
        <w:pStyle w:val="a4"/>
        <w:jc w:val="both"/>
        <w:rPr>
          <w:rFonts w:ascii="Times New Roman" w:hAnsi="Times New Roman" w:cs="Times New Roman"/>
        </w:rPr>
      </w:pPr>
      <w:r w:rsidRPr="002F4FB8">
        <w:rPr>
          <w:rStyle w:val="a6"/>
          <w:rFonts w:ascii="Times New Roman" w:hAnsi="Times New Roman" w:cs="Times New Roman"/>
        </w:rPr>
        <w:footnoteRef/>
      </w:r>
      <w:r w:rsidRPr="002F4FB8">
        <w:rPr>
          <w:rFonts w:ascii="Times New Roman" w:hAnsi="Times New Roman" w:cs="Times New Roman"/>
        </w:rPr>
        <w:t xml:space="preserve"> </w:t>
      </w:r>
      <w:bookmarkStart w:id="3" w:name="_Hlk180609923"/>
      <w:r w:rsidRPr="002F4FB8">
        <w:rPr>
          <w:rFonts w:ascii="Times New Roman" w:hAnsi="Times New Roman" w:cs="Times New Roman"/>
        </w:rPr>
        <w:t xml:space="preserve">Духовная литература староверов востока России XVIII–XX вв. / Отв. </w:t>
      </w:r>
      <w:proofErr w:type="spellStart"/>
      <w:r w:rsidRPr="002F4FB8">
        <w:rPr>
          <w:rFonts w:ascii="Times New Roman" w:hAnsi="Times New Roman" w:cs="Times New Roman"/>
        </w:rPr>
        <w:t>ред.</w:t>
      </w:r>
      <w:proofErr w:type="gramStart"/>
      <w:r w:rsidRPr="002F4FB8">
        <w:rPr>
          <w:rFonts w:ascii="Times New Roman" w:hAnsi="Times New Roman" w:cs="Times New Roman"/>
        </w:rPr>
        <w:t>Н.Н</w:t>
      </w:r>
      <w:proofErr w:type="spellEnd"/>
      <w:r w:rsidRPr="002F4FB8">
        <w:rPr>
          <w:rFonts w:ascii="Times New Roman" w:hAnsi="Times New Roman" w:cs="Times New Roman"/>
        </w:rPr>
        <w:t>.</w:t>
      </w:r>
      <w:proofErr w:type="gramEnd"/>
      <w:r w:rsidRPr="002F4FB8">
        <w:rPr>
          <w:rFonts w:ascii="Times New Roman" w:hAnsi="Times New Roman" w:cs="Times New Roman"/>
        </w:rPr>
        <w:t xml:space="preserve"> Покровский. – Новосибирск: Сибирский хронограф, 1999. – Т. 1.– 800 с</w:t>
      </w:r>
      <w:bookmarkEnd w:id="3"/>
    </w:p>
  </w:footnote>
  <w:footnote w:id="23">
    <w:p w14:paraId="54029544" w14:textId="77777777" w:rsidR="00F97C77" w:rsidRPr="002F4FB8" w:rsidRDefault="00F97C77" w:rsidP="002F4FB8">
      <w:pPr>
        <w:pStyle w:val="a4"/>
        <w:jc w:val="both"/>
        <w:rPr>
          <w:rFonts w:ascii="Times New Roman" w:hAnsi="Times New Roman" w:cs="Times New Roman"/>
        </w:rPr>
      </w:pPr>
      <w:r w:rsidRPr="002F4FB8">
        <w:rPr>
          <w:rStyle w:val="a6"/>
          <w:rFonts w:ascii="Times New Roman" w:hAnsi="Times New Roman" w:cs="Times New Roman"/>
        </w:rPr>
        <w:footnoteRef/>
      </w:r>
      <w:r w:rsidRPr="002F4FB8">
        <w:rPr>
          <w:rFonts w:ascii="Times New Roman" w:hAnsi="Times New Roman" w:cs="Times New Roman"/>
        </w:rPr>
        <w:t xml:space="preserve"> Природно-культовые объекты и археологические памятники Республики Алтай [Текст] / [</w:t>
      </w:r>
      <w:proofErr w:type="spellStart"/>
      <w:r w:rsidRPr="002F4FB8">
        <w:rPr>
          <w:rFonts w:ascii="Times New Roman" w:hAnsi="Times New Roman" w:cs="Times New Roman"/>
        </w:rPr>
        <w:t>Екеева</w:t>
      </w:r>
      <w:proofErr w:type="spellEnd"/>
      <w:r w:rsidRPr="002F4FB8">
        <w:rPr>
          <w:rFonts w:ascii="Times New Roman" w:hAnsi="Times New Roman" w:cs="Times New Roman"/>
        </w:rPr>
        <w:t xml:space="preserve"> Э. В., Эбель А.В., Константинов </w:t>
      </w:r>
      <w:proofErr w:type="gramStart"/>
      <w:r w:rsidRPr="002F4FB8">
        <w:rPr>
          <w:rFonts w:ascii="Times New Roman" w:hAnsi="Times New Roman" w:cs="Times New Roman"/>
        </w:rPr>
        <w:t>Н.А.</w:t>
      </w:r>
      <w:proofErr w:type="gramEnd"/>
      <w:r w:rsidRPr="002F4FB8">
        <w:rPr>
          <w:rFonts w:ascii="Times New Roman" w:hAnsi="Times New Roman" w:cs="Times New Roman"/>
        </w:rPr>
        <w:t xml:space="preserve">, </w:t>
      </w:r>
      <w:proofErr w:type="spellStart"/>
      <w:r w:rsidRPr="002F4FB8">
        <w:rPr>
          <w:rFonts w:ascii="Times New Roman" w:hAnsi="Times New Roman" w:cs="Times New Roman"/>
        </w:rPr>
        <w:t>Константи</w:t>
      </w:r>
      <w:proofErr w:type="spellEnd"/>
      <w:r w:rsidRPr="002F4FB8">
        <w:rPr>
          <w:rFonts w:ascii="Times New Roman" w:hAnsi="Times New Roman" w:cs="Times New Roman"/>
        </w:rPr>
        <w:t xml:space="preserve">- 95 нов Е.А.; </w:t>
      </w:r>
      <w:proofErr w:type="spellStart"/>
      <w:r w:rsidRPr="002F4FB8">
        <w:rPr>
          <w:rFonts w:ascii="Times New Roman" w:hAnsi="Times New Roman" w:cs="Times New Roman"/>
        </w:rPr>
        <w:t>редкол</w:t>
      </w:r>
      <w:proofErr w:type="spellEnd"/>
      <w:r w:rsidRPr="002F4FB8">
        <w:rPr>
          <w:rFonts w:ascii="Times New Roman" w:hAnsi="Times New Roman" w:cs="Times New Roman"/>
        </w:rPr>
        <w:t xml:space="preserve">.: Н.В. </w:t>
      </w:r>
      <w:proofErr w:type="spellStart"/>
      <w:r w:rsidRPr="002F4FB8">
        <w:rPr>
          <w:rFonts w:ascii="Times New Roman" w:hAnsi="Times New Roman" w:cs="Times New Roman"/>
        </w:rPr>
        <w:t>Екеев</w:t>
      </w:r>
      <w:proofErr w:type="spellEnd"/>
      <w:r w:rsidRPr="002F4FB8">
        <w:rPr>
          <w:rFonts w:ascii="Times New Roman" w:hAnsi="Times New Roman" w:cs="Times New Roman"/>
        </w:rPr>
        <w:t xml:space="preserve"> (отв. ред.), Э.В. </w:t>
      </w:r>
      <w:proofErr w:type="spellStart"/>
      <w:r w:rsidRPr="002F4FB8">
        <w:rPr>
          <w:rFonts w:ascii="Times New Roman" w:hAnsi="Times New Roman" w:cs="Times New Roman"/>
        </w:rPr>
        <w:t>Енчинов</w:t>
      </w:r>
      <w:proofErr w:type="spellEnd"/>
      <w:r w:rsidRPr="002F4FB8">
        <w:rPr>
          <w:rFonts w:ascii="Times New Roman" w:hAnsi="Times New Roman" w:cs="Times New Roman"/>
        </w:rPr>
        <w:t xml:space="preserve">, Н.О. </w:t>
      </w:r>
      <w:proofErr w:type="spellStart"/>
      <w:r w:rsidRPr="002F4FB8">
        <w:rPr>
          <w:rFonts w:ascii="Times New Roman" w:hAnsi="Times New Roman" w:cs="Times New Roman"/>
        </w:rPr>
        <w:t>Тадышева</w:t>
      </w:r>
      <w:proofErr w:type="spellEnd"/>
      <w:r w:rsidRPr="002F4FB8">
        <w:rPr>
          <w:rFonts w:ascii="Times New Roman" w:hAnsi="Times New Roman" w:cs="Times New Roman"/>
        </w:rPr>
        <w:t xml:space="preserve">]; Бюджетное науч. учреждение </w:t>
      </w:r>
      <w:proofErr w:type="spellStart"/>
      <w:r w:rsidRPr="002F4FB8">
        <w:rPr>
          <w:rFonts w:ascii="Times New Roman" w:hAnsi="Times New Roman" w:cs="Times New Roman"/>
        </w:rPr>
        <w:t>Респ</w:t>
      </w:r>
      <w:proofErr w:type="spellEnd"/>
      <w:r w:rsidRPr="002F4FB8">
        <w:rPr>
          <w:rFonts w:ascii="Times New Roman" w:hAnsi="Times New Roman" w:cs="Times New Roman"/>
        </w:rPr>
        <w:t xml:space="preserve">. Алтай «Науч.-исследовательский ин-т </w:t>
      </w:r>
      <w:proofErr w:type="spellStart"/>
      <w:r w:rsidRPr="002F4FB8">
        <w:rPr>
          <w:rFonts w:ascii="Times New Roman" w:hAnsi="Times New Roman" w:cs="Times New Roman"/>
        </w:rPr>
        <w:t>алтаистики</w:t>
      </w:r>
      <w:proofErr w:type="spellEnd"/>
      <w:r w:rsidRPr="002F4FB8">
        <w:rPr>
          <w:rFonts w:ascii="Times New Roman" w:hAnsi="Times New Roman" w:cs="Times New Roman"/>
        </w:rPr>
        <w:t xml:space="preserve"> им. С.С. </w:t>
      </w:r>
      <w:proofErr w:type="spellStart"/>
      <w:r w:rsidRPr="002F4FB8">
        <w:rPr>
          <w:rFonts w:ascii="Times New Roman" w:hAnsi="Times New Roman" w:cs="Times New Roman"/>
        </w:rPr>
        <w:t>Суразакова</w:t>
      </w:r>
      <w:proofErr w:type="spellEnd"/>
      <w:r w:rsidRPr="002F4FB8">
        <w:rPr>
          <w:rFonts w:ascii="Times New Roman" w:hAnsi="Times New Roman" w:cs="Times New Roman"/>
        </w:rPr>
        <w:t xml:space="preserve">». Горно-Алтайск: БНУ РА «Науч.-исследовательский ин-т </w:t>
      </w:r>
      <w:proofErr w:type="spellStart"/>
      <w:r w:rsidRPr="002F4FB8">
        <w:rPr>
          <w:rFonts w:ascii="Times New Roman" w:hAnsi="Times New Roman" w:cs="Times New Roman"/>
        </w:rPr>
        <w:t>алтаистики</w:t>
      </w:r>
      <w:proofErr w:type="spellEnd"/>
      <w:r w:rsidRPr="002F4FB8">
        <w:rPr>
          <w:rFonts w:ascii="Times New Roman" w:hAnsi="Times New Roman" w:cs="Times New Roman"/>
        </w:rPr>
        <w:t xml:space="preserve"> им. С.С. </w:t>
      </w:r>
      <w:proofErr w:type="spellStart"/>
      <w:r w:rsidRPr="002F4FB8">
        <w:rPr>
          <w:rFonts w:ascii="Times New Roman" w:hAnsi="Times New Roman" w:cs="Times New Roman"/>
        </w:rPr>
        <w:t>Суразакова</w:t>
      </w:r>
      <w:proofErr w:type="spellEnd"/>
      <w:r w:rsidRPr="002F4FB8">
        <w:rPr>
          <w:rFonts w:ascii="Times New Roman" w:hAnsi="Times New Roman" w:cs="Times New Roman"/>
        </w:rPr>
        <w:t>», 2015. 232 с.</w:t>
      </w:r>
    </w:p>
  </w:footnote>
  <w:footnote w:id="24">
    <w:p w14:paraId="763C2C3B" w14:textId="77777777" w:rsidR="00F97C77" w:rsidRDefault="00F97C77" w:rsidP="002F4FB8">
      <w:pPr>
        <w:pStyle w:val="a4"/>
        <w:jc w:val="both"/>
      </w:pPr>
      <w:r w:rsidRPr="002F4FB8">
        <w:rPr>
          <w:rStyle w:val="a6"/>
          <w:rFonts w:ascii="Times New Roman" w:hAnsi="Times New Roman" w:cs="Times New Roman"/>
        </w:rPr>
        <w:footnoteRef/>
      </w:r>
      <w:r w:rsidRPr="002F4FB8">
        <w:rPr>
          <w:rFonts w:ascii="Times New Roman" w:hAnsi="Times New Roman" w:cs="Times New Roman"/>
        </w:rPr>
        <w:t xml:space="preserve"> </w:t>
      </w:r>
      <w:proofErr w:type="spellStart"/>
      <w:r w:rsidRPr="002F4FB8">
        <w:rPr>
          <w:rFonts w:ascii="Times New Roman" w:hAnsi="Times New Roman" w:cs="Times New Roman"/>
        </w:rPr>
        <w:t>Копелиович</w:t>
      </w:r>
      <w:proofErr w:type="spellEnd"/>
      <w:r w:rsidRPr="002F4FB8">
        <w:rPr>
          <w:rFonts w:ascii="Times New Roman" w:hAnsi="Times New Roman" w:cs="Times New Roman"/>
        </w:rPr>
        <w:t xml:space="preserve"> Г. Б., Павлова Л. А. Сакральное и официальное: вопросы этичности признания сакральных источников официальными местами лечения // Курортная база и природные </w:t>
      </w:r>
      <w:proofErr w:type="spellStart"/>
      <w:r w:rsidRPr="002F4FB8">
        <w:rPr>
          <w:rFonts w:ascii="Times New Roman" w:hAnsi="Times New Roman" w:cs="Times New Roman"/>
        </w:rPr>
        <w:t>лечебнооздоровительные</w:t>
      </w:r>
      <w:proofErr w:type="spellEnd"/>
      <w:r w:rsidRPr="002F4FB8">
        <w:rPr>
          <w:rFonts w:ascii="Times New Roman" w:hAnsi="Times New Roman" w:cs="Times New Roman"/>
        </w:rPr>
        <w:t xml:space="preserve"> местности Тувы и сопредельных регионов. 2013. № 1. С. 103–105.</w:t>
      </w:r>
    </w:p>
  </w:footnote>
  <w:footnote w:id="25">
    <w:p w14:paraId="022526D3" w14:textId="68F1931D" w:rsidR="00F97C77" w:rsidRPr="00BC688E" w:rsidRDefault="00F97C77" w:rsidP="00013A25">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w:t>
      </w:r>
      <w:proofErr w:type="spellStart"/>
      <w:r w:rsidRPr="00BC688E">
        <w:rPr>
          <w:rFonts w:ascii="Times New Roman" w:hAnsi="Times New Roman" w:cs="Times New Roman"/>
        </w:rPr>
        <w:t>Труевцева</w:t>
      </w:r>
      <w:proofErr w:type="spellEnd"/>
      <w:r w:rsidRPr="00BC688E">
        <w:rPr>
          <w:rFonts w:ascii="Times New Roman" w:hAnsi="Times New Roman" w:cs="Times New Roman"/>
        </w:rPr>
        <w:t xml:space="preserve"> О.Н., </w:t>
      </w:r>
      <w:proofErr w:type="spellStart"/>
      <w:r w:rsidRPr="00BC688E">
        <w:rPr>
          <w:rFonts w:ascii="Times New Roman" w:hAnsi="Times New Roman" w:cs="Times New Roman"/>
        </w:rPr>
        <w:t>Булгаева</w:t>
      </w:r>
      <w:proofErr w:type="spellEnd"/>
      <w:r>
        <w:rPr>
          <w:rFonts w:ascii="Times New Roman" w:hAnsi="Times New Roman" w:cs="Times New Roman"/>
        </w:rPr>
        <w:t>,</w:t>
      </w:r>
      <w:r w:rsidRPr="00BC688E">
        <w:rPr>
          <w:rFonts w:ascii="Times New Roman" w:hAnsi="Times New Roman" w:cs="Times New Roman"/>
        </w:rPr>
        <w:t xml:space="preserve"> Г.Д., Гибельгаус</w:t>
      </w:r>
      <w:r>
        <w:rPr>
          <w:rFonts w:ascii="Times New Roman" w:hAnsi="Times New Roman" w:cs="Times New Roman"/>
        </w:rPr>
        <w:t xml:space="preserve">, </w:t>
      </w:r>
      <w:r w:rsidRPr="00BC688E">
        <w:rPr>
          <w:rFonts w:ascii="Times New Roman" w:hAnsi="Times New Roman" w:cs="Times New Roman"/>
        </w:rPr>
        <w:t xml:space="preserve">Т.А. Идентификация сакральных родников как объектов природного, материального и нематериального культурного наследия. О.Н. </w:t>
      </w:r>
      <w:proofErr w:type="spellStart"/>
      <w:r w:rsidRPr="00BC688E">
        <w:rPr>
          <w:rFonts w:ascii="Times New Roman" w:hAnsi="Times New Roman" w:cs="Times New Roman"/>
        </w:rPr>
        <w:t>Труевцева</w:t>
      </w:r>
      <w:proofErr w:type="spellEnd"/>
      <w:r w:rsidRPr="00BC688E">
        <w:rPr>
          <w:rFonts w:ascii="Times New Roman" w:hAnsi="Times New Roman" w:cs="Times New Roman"/>
        </w:rPr>
        <w:t xml:space="preserve">, Г.Д. </w:t>
      </w:r>
      <w:proofErr w:type="spellStart"/>
      <w:r w:rsidRPr="00BC688E">
        <w:rPr>
          <w:rFonts w:ascii="Times New Roman" w:hAnsi="Times New Roman" w:cs="Times New Roman"/>
        </w:rPr>
        <w:t>Булгаева</w:t>
      </w:r>
      <w:proofErr w:type="spellEnd"/>
      <w:r w:rsidRPr="00BC688E">
        <w:rPr>
          <w:rFonts w:ascii="Times New Roman" w:hAnsi="Times New Roman" w:cs="Times New Roman"/>
        </w:rPr>
        <w:t>, Т.А. Гибельгаус //Гуманитарные науки в Сибири. Том: 29. Номер: 1 Год: 2022 С. 99-106.</w:t>
      </w:r>
    </w:p>
  </w:footnote>
  <w:footnote w:id="26">
    <w:p w14:paraId="5582A9D7" w14:textId="5E4ECD9C" w:rsidR="00D8248F" w:rsidRDefault="00D8248F" w:rsidP="00D8248F">
      <w:pPr>
        <w:pStyle w:val="a4"/>
        <w:jc w:val="both"/>
      </w:pPr>
      <w:r w:rsidRPr="00D8248F">
        <w:rPr>
          <w:rFonts w:ascii="Times New Roman" w:hAnsi="Times New Roman" w:cs="Times New Roman"/>
        </w:rPr>
        <w:footnoteRef/>
      </w:r>
      <w:r w:rsidRPr="00D8248F">
        <w:rPr>
          <w:rFonts w:ascii="Times New Roman" w:hAnsi="Times New Roman" w:cs="Times New Roman"/>
        </w:rPr>
        <w:t xml:space="preserve"> </w:t>
      </w:r>
      <w:r w:rsidRPr="00D8248F">
        <w:rPr>
          <w:rFonts w:ascii="Times New Roman" w:hAnsi="Times New Roman" w:cs="Times New Roman"/>
        </w:rPr>
        <w:t>Гибельгаус Т.А.  Сакральные источники как объекты культурного наследия: к вопросу о классификации // Человек и культура.  2024. № 6.  С. 1-12. DOI: 10.25136/2409-8744.2024.6.72126</w:t>
      </w:r>
    </w:p>
  </w:footnote>
  <w:footnote w:id="27">
    <w:p w14:paraId="664F2D50" w14:textId="7242D897" w:rsidR="00F97C77" w:rsidRPr="00BC688E" w:rsidRDefault="00F97C77" w:rsidP="00013A25">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w:t>
      </w:r>
      <w:proofErr w:type="spellStart"/>
      <w:r w:rsidRPr="00BC688E">
        <w:rPr>
          <w:rFonts w:ascii="Times New Roman" w:hAnsi="Times New Roman" w:cs="Times New Roman"/>
        </w:rPr>
        <w:t>Труевцева</w:t>
      </w:r>
      <w:proofErr w:type="spellEnd"/>
      <w:r w:rsidRPr="00BC688E">
        <w:rPr>
          <w:rFonts w:ascii="Times New Roman" w:hAnsi="Times New Roman" w:cs="Times New Roman"/>
        </w:rPr>
        <w:t xml:space="preserve">, О. Н. Идентификация сакральных родников как объектов природного, материального и нематериального культурного наследия / О. Н. </w:t>
      </w:r>
      <w:proofErr w:type="spellStart"/>
      <w:r w:rsidRPr="00BC688E">
        <w:rPr>
          <w:rFonts w:ascii="Times New Roman" w:hAnsi="Times New Roman" w:cs="Times New Roman"/>
        </w:rPr>
        <w:t>Труевцева</w:t>
      </w:r>
      <w:proofErr w:type="spellEnd"/>
      <w:r w:rsidRPr="00BC688E">
        <w:rPr>
          <w:rFonts w:ascii="Times New Roman" w:hAnsi="Times New Roman" w:cs="Times New Roman"/>
        </w:rPr>
        <w:t xml:space="preserve">, Г. Д. </w:t>
      </w:r>
      <w:proofErr w:type="spellStart"/>
      <w:r w:rsidRPr="00BC688E">
        <w:rPr>
          <w:rFonts w:ascii="Times New Roman" w:hAnsi="Times New Roman" w:cs="Times New Roman"/>
        </w:rPr>
        <w:t>Булгаева</w:t>
      </w:r>
      <w:proofErr w:type="spellEnd"/>
      <w:r w:rsidRPr="00BC688E">
        <w:rPr>
          <w:rFonts w:ascii="Times New Roman" w:hAnsi="Times New Roman" w:cs="Times New Roman"/>
        </w:rPr>
        <w:t xml:space="preserve"> // </w:t>
      </w:r>
      <w:proofErr w:type="spellStart"/>
      <w:r w:rsidRPr="00BC688E">
        <w:rPr>
          <w:rFonts w:ascii="Times New Roman" w:hAnsi="Times New Roman" w:cs="Times New Roman"/>
        </w:rPr>
        <w:t>Гуляевские</w:t>
      </w:r>
      <w:proofErr w:type="spellEnd"/>
      <w:r w:rsidRPr="00BC688E">
        <w:rPr>
          <w:rFonts w:ascii="Times New Roman" w:hAnsi="Times New Roman" w:cs="Times New Roman"/>
        </w:rPr>
        <w:t xml:space="preserve"> </w:t>
      </w:r>
      <w:proofErr w:type="gramStart"/>
      <w:r w:rsidRPr="00BC688E">
        <w:rPr>
          <w:rFonts w:ascii="Times New Roman" w:hAnsi="Times New Roman" w:cs="Times New Roman"/>
        </w:rPr>
        <w:t>чтения :</w:t>
      </w:r>
      <w:proofErr w:type="gramEnd"/>
      <w:r w:rsidRPr="00BC688E">
        <w:rPr>
          <w:rFonts w:ascii="Times New Roman" w:hAnsi="Times New Roman" w:cs="Times New Roman"/>
        </w:rPr>
        <w:t xml:space="preserve"> Материалы одиннадцатой историко-архивной конференции, Барнаул, 15 декабря 2020 года. Том Выпуск 5. – Барнаул: Общество с ограниченной ответственностью </w:t>
      </w:r>
      <w:r>
        <w:rPr>
          <w:rFonts w:ascii="Times New Roman" w:hAnsi="Times New Roman" w:cs="Times New Roman"/>
        </w:rPr>
        <w:t>«</w:t>
      </w:r>
      <w:r w:rsidRPr="00BC688E">
        <w:rPr>
          <w:rFonts w:ascii="Times New Roman" w:hAnsi="Times New Roman" w:cs="Times New Roman"/>
        </w:rPr>
        <w:t>Алтайский дом печати", 2020. – С. 84-96.</w:t>
      </w:r>
    </w:p>
  </w:footnote>
  <w:footnote w:id="28">
    <w:p w14:paraId="1C2F29A1" w14:textId="77777777" w:rsidR="00F97C77" w:rsidRDefault="00F97C77" w:rsidP="00371AE0">
      <w:pPr>
        <w:pStyle w:val="a4"/>
        <w:jc w:val="both"/>
      </w:pPr>
      <w:r>
        <w:rPr>
          <w:rStyle w:val="a6"/>
        </w:rPr>
        <w:footnoteRef/>
      </w:r>
      <w:r>
        <w:t xml:space="preserve"> </w:t>
      </w:r>
      <w:r w:rsidRPr="00E35ACF">
        <w:t xml:space="preserve">Сазонова, А. А. Понятие "сакральное" в </w:t>
      </w:r>
      <w:proofErr w:type="spellStart"/>
      <w:r w:rsidRPr="00E35ACF">
        <w:t>теолингвистике</w:t>
      </w:r>
      <w:proofErr w:type="spellEnd"/>
      <w:r w:rsidRPr="00E35ACF">
        <w:t xml:space="preserve"> / А. А. Сазонова // Вестник Южно-Уральского государственного университета. Серия: Лингвистика. – 2018. – Т. 15, № 1. – С. 65-73. – DOI 10.14529/ling180112. – EDN YSHCAB.</w:t>
      </w:r>
    </w:p>
    <w:p w14:paraId="585CC780" w14:textId="77777777" w:rsidR="00F97C77" w:rsidRDefault="00F97C77" w:rsidP="00371AE0">
      <w:pPr>
        <w:pStyle w:val="a4"/>
        <w:jc w:val="both"/>
      </w:pPr>
      <w:r w:rsidRPr="00E35ACF">
        <w:t>Зенкин</w:t>
      </w:r>
      <w:r>
        <w:t xml:space="preserve">, С.Н. </w:t>
      </w:r>
      <w:r w:rsidRPr="00E35ACF">
        <w:t>Явленное сакральное (</w:t>
      </w:r>
      <w:proofErr w:type="spellStart"/>
      <w:r w:rsidRPr="00E35ACF">
        <w:t>numen</w:t>
      </w:r>
      <w:proofErr w:type="spellEnd"/>
      <w:r w:rsidRPr="00E35ACF">
        <w:t>) // Социологическое обозрение. 2011. №1-2. URL: https://cyberleninka.ru/article/n/yavlennoe-sakralnoe-numen (дата обращения: 14.10.2024).</w:t>
      </w:r>
    </w:p>
    <w:p w14:paraId="7A5E544F" w14:textId="77777777" w:rsidR="00F97C77" w:rsidRDefault="00F97C77" w:rsidP="00371AE0">
      <w:pPr>
        <w:pStyle w:val="a4"/>
        <w:jc w:val="both"/>
      </w:pPr>
      <w:proofErr w:type="spellStart"/>
      <w:r w:rsidRPr="00E35ACF">
        <w:t>Засорина</w:t>
      </w:r>
      <w:proofErr w:type="spellEnd"/>
      <w:r w:rsidRPr="00E35ACF">
        <w:t xml:space="preserve"> Ю.А. ИСТОРИЯ ТЕРМИНА "САКРАЛЬНОСТЬ": УТОЧНЕНИЕ СМЫСЛА // На пути к гражданскому обществу. 2023. №2 (50</w:t>
      </w:r>
      <w:proofErr w:type="gramStart"/>
      <w:r w:rsidRPr="00E35ACF">
        <w:t>) .</w:t>
      </w:r>
      <w:proofErr w:type="gramEnd"/>
      <w:r w:rsidRPr="00E35ACF">
        <w:t xml:space="preserve"> URL: https://cyberleninka.ru/article/n/istoriya-termina-sakralnost-utochnenie-smysla (дата обращения: 14.10.2024).</w:t>
      </w:r>
    </w:p>
    <w:p w14:paraId="0FD56099" w14:textId="77777777" w:rsidR="00F97C77" w:rsidRDefault="00F97C77" w:rsidP="00371AE0">
      <w:pPr>
        <w:pStyle w:val="a4"/>
        <w:jc w:val="both"/>
      </w:pPr>
      <w:r w:rsidRPr="00E35ACF">
        <w:t>Жердева</w:t>
      </w:r>
      <w:r>
        <w:t>,</w:t>
      </w:r>
      <w:r w:rsidRPr="00E35ACF">
        <w:t xml:space="preserve"> А. С. Осмысление понятия «Сакральное» в современном философском дискурсе // Ученые записки Крымского федерального университета имени В. И. Вернадского. Социология. Педагогика. Психология. 2008. №1. URL: https://cyberleninka.ru/article/n/osmyslenie-ponyatiya-sakralnoe-v-sovremennom-filosofskom-diskurse (дата обращения: 14.10.2024).</w:t>
      </w:r>
    </w:p>
  </w:footnote>
  <w:footnote w:id="29">
    <w:p w14:paraId="1011507C" w14:textId="18B73F82" w:rsidR="00F97C77" w:rsidRDefault="00F97C77">
      <w:pPr>
        <w:pStyle w:val="a4"/>
      </w:pPr>
      <w:r>
        <w:rPr>
          <w:rStyle w:val="a6"/>
        </w:rPr>
        <w:footnoteRef/>
      </w:r>
      <w:r>
        <w:t xml:space="preserve"> </w:t>
      </w:r>
      <w:proofErr w:type="spellStart"/>
      <w:r w:rsidRPr="006466FE">
        <w:t>Майничева</w:t>
      </w:r>
      <w:proofErr w:type="spellEnd"/>
      <w:r w:rsidRPr="006466FE">
        <w:t xml:space="preserve"> А. Ю., </w:t>
      </w:r>
      <w:proofErr w:type="spellStart"/>
      <w:r w:rsidRPr="006466FE">
        <w:t>Рыговский</w:t>
      </w:r>
      <w:proofErr w:type="spellEnd"/>
      <w:r w:rsidRPr="006466FE">
        <w:t xml:space="preserve"> Д. С. Почитаемые места </w:t>
      </w:r>
      <w:proofErr w:type="spellStart"/>
      <w:r w:rsidRPr="006466FE">
        <w:t>белокриницких</w:t>
      </w:r>
      <w:proofErr w:type="spellEnd"/>
      <w:r w:rsidRPr="006466FE">
        <w:t xml:space="preserve"> староверов в Западной Сибири // </w:t>
      </w:r>
      <w:proofErr w:type="spellStart"/>
      <w:r w:rsidRPr="006466FE">
        <w:t>Вестн</w:t>
      </w:r>
      <w:proofErr w:type="spellEnd"/>
      <w:r w:rsidRPr="006466FE">
        <w:t xml:space="preserve">. </w:t>
      </w:r>
      <w:proofErr w:type="spellStart"/>
      <w:r w:rsidRPr="006466FE">
        <w:t>Новосиб</w:t>
      </w:r>
      <w:proofErr w:type="spellEnd"/>
      <w:r w:rsidRPr="006466FE">
        <w:t xml:space="preserve">. гос. ун-та. Серия: История, филология. 2015. Т. 14, </w:t>
      </w:r>
      <w:proofErr w:type="spellStart"/>
      <w:r w:rsidRPr="006466FE">
        <w:t>вып</w:t>
      </w:r>
      <w:proofErr w:type="spellEnd"/>
      <w:r w:rsidRPr="006466FE">
        <w:t>. 3: Археология и этнография. С. 133–141</w:t>
      </w:r>
    </w:p>
  </w:footnote>
  <w:footnote w:id="30">
    <w:p w14:paraId="1C6C219C" w14:textId="7D87BDF4" w:rsidR="00F97C77" w:rsidRDefault="00F97C77">
      <w:pPr>
        <w:pStyle w:val="a4"/>
      </w:pPr>
      <w:r>
        <w:rPr>
          <w:rStyle w:val="a6"/>
        </w:rPr>
        <w:footnoteRef/>
      </w:r>
      <w:r>
        <w:t xml:space="preserve"> </w:t>
      </w:r>
      <w:r w:rsidRPr="00CF067C">
        <w:t xml:space="preserve">Полякова, М. А. </w:t>
      </w:r>
      <w:r>
        <w:t>«</w:t>
      </w:r>
      <w:r w:rsidRPr="00CF067C">
        <w:t>Культурное наследие</w:t>
      </w:r>
      <w:r>
        <w:t>»</w:t>
      </w:r>
      <w:r w:rsidRPr="00CF067C">
        <w:t>: историческая динамика понятия / М. А. Полякова // Обсерватория культуры. – 2006. – № 1. – С. 60-63.</w:t>
      </w:r>
    </w:p>
  </w:footnote>
  <w:footnote w:id="31">
    <w:p w14:paraId="068A4CE8" w14:textId="427E7C31" w:rsidR="00F97C77" w:rsidRPr="00BC688E" w:rsidRDefault="00F97C77" w:rsidP="000D1A07">
      <w:pPr>
        <w:spacing w:after="0" w:line="240" w:lineRule="auto"/>
        <w:jc w:val="both"/>
        <w:rPr>
          <w:rFonts w:ascii="Times New Roman" w:hAnsi="Times New Roman" w:cs="Times New Roman"/>
          <w:sz w:val="20"/>
          <w:szCs w:val="20"/>
        </w:rPr>
      </w:pPr>
      <w:r w:rsidRPr="00BC688E">
        <w:rPr>
          <w:rStyle w:val="a6"/>
          <w:rFonts w:ascii="Times New Roman" w:hAnsi="Times New Roman" w:cs="Times New Roman"/>
          <w:sz w:val="20"/>
          <w:szCs w:val="20"/>
        </w:rPr>
        <w:footnoteRef/>
      </w:r>
      <w:r w:rsidRPr="00BC688E">
        <w:rPr>
          <w:rFonts w:ascii="Times New Roman" w:hAnsi="Times New Roman" w:cs="Times New Roman"/>
          <w:sz w:val="20"/>
          <w:szCs w:val="20"/>
        </w:rPr>
        <w:t xml:space="preserve"> Шульгин</w:t>
      </w:r>
      <w:r>
        <w:rPr>
          <w:rFonts w:ascii="Times New Roman" w:hAnsi="Times New Roman" w:cs="Times New Roman"/>
          <w:sz w:val="20"/>
          <w:szCs w:val="20"/>
        </w:rPr>
        <w:t>,</w:t>
      </w:r>
      <w:r w:rsidRPr="00BC688E">
        <w:rPr>
          <w:rFonts w:ascii="Times New Roman" w:hAnsi="Times New Roman" w:cs="Times New Roman"/>
          <w:sz w:val="20"/>
          <w:szCs w:val="20"/>
        </w:rPr>
        <w:t xml:space="preserve"> П. М. Концепция культурного ландшафта и практика сохранения этнографического наследия (на территории российского Севера) // Мир России. Социология. Этнология. 2007. №3. URL: https://cyberleninka.ru/article/n/kontseptsiya-kulturnogo-landshafta-i-praktika-ohrany-etnograficheskogo-naslediya-na-primere-territoriy-rossiyskogo-severa (дата обращения: 24.08.2023).</w:t>
      </w:r>
    </w:p>
  </w:footnote>
  <w:footnote w:id="32">
    <w:p w14:paraId="02B5078C" w14:textId="762B2507" w:rsidR="00F97C77" w:rsidRPr="00BC688E" w:rsidRDefault="00F97C77" w:rsidP="000D1A07">
      <w:pPr>
        <w:spacing w:after="0" w:line="240" w:lineRule="auto"/>
        <w:jc w:val="both"/>
        <w:rPr>
          <w:rFonts w:ascii="Times New Roman" w:hAnsi="Times New Roman" w:cs="Times New Roman"/>
          <w:sz w:val="20"/>
          <w:szCs w:val="20"/>
        </w:rPr>
      </w:pPr>
      <w:r w:rsidRPr="00BC688E">
        <w:rPr>
          <w:rStyle w:val="a6"/>
          <w:rFonts w:ascii="Times New Roman" w:hAnsi="Times New Roman" w:cs="Times New Roman"/>
          <w:sz w:val="20"/>
          <w:szCs w:val="20"/>
        </w:rPr>
        <w:footnoteRef/>
      </w:r>
      <w:r w:rsidRPr="00BC688E">
        <w:rPr>
          <w:rFonts w:ascii="Times New Roman" w:hAnsi="Times New Roman" w:cs="Times New Roman"/>
          <w:sz w:val="20"/>
          <w:szCs w:val="20"/>
        </w:rPr>
        <w:t xml:space="preserve"> Замятин, Д. Н. Образ наследия в культуре: методологические подходы к изучению понятия </w:t>
      </w:r>
      <w:r>
        <w:rPr>
          <w:rFonts w:ascii="Times New Roman" w:hAnsi="Times New Roman" w:cs="Times New Roman"/>
          <w:sz w:val="20"/>
          <w:szCs w:val="20"/>
        </w:rPr>
        <w:t>«</w:t>
      </w:r>
      <w:r w:rsidRPr="00BC688E">
        <w:rPr>
          <w:rFonts w:ascii="Times New Roman" w:hAnsi="Times New Roman" w:cs="Times New Roman"/>
          <w:sz w:val="20"/>
          <w:szCs w:val="20"/>
        </w:rPr>
        <w:t>наследие" / Д. Н. Замятин // Этнографическое обозрение. – 2008. – № 6. – С. 121-130.</w:t>
      </w:r>
    </w:p>
  </w:footnote>
  <w:footnote w:id="33">
    <w:p w14:paraId="75EF403A" w14:textId="1B2E4D29" w:rsidR="00F97C77" w:rsidRPr="003267B2" w:rsidRDefault="00F97C77" w:rsidP="000D1A07">
      <w:pPr>
        <w:pStyle w:val="a7"/>
        <w:tabs>
          <w:tab w:val="left" w:pos="417"/>
        </w:tabs>
        <w:spacing w:after="0" w:line="240" w:lineRule="auto"/>
        <w:ind w:left="0"/>
        <w:jc w:val="both"/>
        <w:rPr>
          <w:sz w:val="20"/>
          <w:szCs w:val="20"/>
        </w:rPr>
      </w:pPr>
      <w:r w:rsidRPr="00BC688E">
        <w:rPr>
          <w:rStyle w:val="a6"/>
          <w:rFonts w:ascii="Times New Roman" w:hAnsi="Times New Roman" w:cs="Times New Roman"/>
          <w:sz w:val="20"/>
          <w:szCs w:val="20"/>
        </w:rPr>
        <w:footnoteRef/>
      </w:r>
      <w:r w:rsidRPr="00BC688E">
        <w:rPr>
          <w:rFonts w:ascii="Times New Roman" w:hAnsi="Times New Roman" w:cs="Times New Roman"/>
          <w:sz w:val="20"/>
          <w:szCs w:val="20"/>
        </w:rPr>
        <w:t xml:space="preserve"> </w:t>
      </w:r>
      <w:proofErr w:type="spellStart"/>
      <w:r w:rsidRPr="00BC688E">
        <w:rPr>
          <w:rFonts w:ascii="Times New Roman" w:hAnsi="Times New Roman" w:cs="Times New Roman"/>
          <w:sz w:val="20"/>
          <w:szCs w:val="20"/>
        </w:rPr>
        <w:t>Галкова</w:t>
      </w:r>
      <w:proofErr w:type="spellEnd"/>
      <w:r w:rsidRPr="00BC688E">
        <w:rPr>
          <w:rFonts w:ascii="Times New Roman" w:hAnsi="Times New Roman" w:cs="Times New Roman"/>
          <w:sz w:val="20"/>
          <w:szCs w:val="20"/>
        </w:rPr>
        <w:t xml:space="preserve">, О. В. Культурное наследие: структура и содержание понятия / О. В. </w:t>
      </w:r>
      <w:proofErr w:type="spellStart"/>
      <w:r w:rsidRPr="00BC688E">
        <w:rPr>
          <w:rFonts w:ascii="Times New Roman" w:hAnsi="Times New Roman" w:cs="Times New Roman"/>
          <w:sz w:val="20"/>
          <w:szCs w:val="20"/>
        </w:rPr>
        <w:t>Галкова</w:t>
      </w:r>
      <w:proofErr w:type="spellEnd"/>
      <w:r w:rsidRPr="00BC688E">
        <w:rPr>
          <w:rFonts w:ascii="Times New Roman" w:hAnsi="Times New Roman" w:cs="Times New Roman"/>
          <w:sz w:val="20"/>
          <w:szCs w:val="20"/>
        </w:rPr>
        <w:t xml:space="preserve"> // Грани познания. – 2010. – № 4(9). – С. 6-8</w:t>
      </w:r>
    </w:p>
  </w:footnote>
  <w:footnote w:id="34">
    <w:p w14:paraId="5501094B" w14:textId="19041C9E" w:rsidR="00F97C77" w:rsidRDefault="00F97C77">
      <w:pPr>
        <w:pStyle w:val="a4"/>
      </w:pPr>
      <w:r>
        <w:rPr>
          <w:rStyle w:val="a6"/>
        </w:rPr>
        <w:footnoteRef/>
      </w:r>
      <w:r>
        <w:t xml:space="preserve"> </w:t>
      </w:r>
      <w:r w:rsidRPr="00D16B96">
        <w:t xml:space="preserve">Абрамова, П. В. Методика сохранения и актуализации объектов культурного наследия [Текст]: учеб. пособие для обучающихся по направлению магистратуры 51.04.04 «Музеология, охрана объектов культурного и природного наследия», профиль «Проектно-инновационная деятельность в сфере культурно-познавательного туризма» / П. В. Абрамова; </w:t>
      </w:r>
      <w:proofErr w:type="spellStart"/>
      <w:r w:rsidRPr="00D16B96">
        <w:t>Кемеров</w:t>
      </w:r>
      <w:proofErr w:type="spellEnd"/>
      <w:r w:rsidRPr="00D16B96">
        <w:t xml:space="preserve">. гос. ин-т культуры. – Кемерово: </w:t>
      </w:r>
      <w:proofErr w:type="spellStart"/>
      <w:r w:rsidRPr="00D16B96">
        <w:t>КемГИК</w:t>
      </w:r>
      <w:proofErr w:type="spellEnd"/>
      <w:r w:rsidRPr="00D16B96">
        <w:t>, 2020. – 112 с.</w:t>
      </w:r>
    </w:p>
  </w:footnote>
  <w:footnote w:id="35">
    <w:p w14:paraId="6AE6D81F" w14:textId="2D4EDF2A" w:rsidR="00D853D2" w:rsidRDefault="00D853D2" w:rsidP="00D853D2">
      <w:pPr>
        <w:pStyle w:val="a4"/>
        <w:jc w:val="both"/>
      </w:pPr>
      <w:r>
        <w:rPr>
          <w:rStyle w:val="a6"/>
        </w:rPr>
        <w:footnoteRef/>
      </w:r>
      <w:r>
        <w:t xml:space="preserve"> </w:t>
      </w:r>
      <w:bookmarkStart w:id="4" w:name="_Hlk181111058"/>
      <w:r w:rsidRPr="00D853D2">
        <w:t>Этнокультурное наследие ханты Сургутского района Ханты-Мансийского автономного округа - Югры в теоретическом и практическом дискурсе / О. М. Рындина, Н. В. Лукина, Т. С. Курьянова, Н. В. Золотарева // Вестник Томского государственного университета. – 2015. – № 390. – С. 126-131</w:t>
      </w:r>
    </w:p>
    <w:bookmarkEnd w:id="4"/>
  </w:footnote>
  <w:footnote w:id="36">
    <w:p w14:paraId="54F44D78" w14:textId="41978177" w:rsidR="00F97C77" w:rsidRDefault="00F97C77" w:rsidP="00D853D2">
      <w:pPr>
        <w:pStyle w:val="a4"/>
        <w:jc w:val="both"/>
      </w:pPr>
      <w:r>
        <w:rPr>
          <w:rStyle w:val="a6"/>
        </w:rPr>
        <w:footnoteRef/>
      </w:r>
      <w:r>
        <w:t xml:space="preserve"> </w:t>
      </w:r>
      <w:r w:rsidRPr="00F97C77">
        <w:t>Золотарева, Н. В. Капитализация культурного наследия народов Западной Сибири / Н. В. Золотарева, Т. С. Курьянова, О. М. Рындина // Вестник Томского государственного университета. – 2013. – № 371. – С. 49-57.</w:t>
      </w:r>
    </w:p>
  </w:footnote>
  <w:footnote w:id="37">
    <w:p w14:paraId="5E4C7082" w14:textId="77777777" w:rsidR="00D853D2" w:rsidRDefault="00D853D2" w:rsidP="00D853D2">
      <w:pPr>
        <w:pStyle w:val="a4"/>
      </w:pPr>
      <w:r>
        <w:rPr>
          <w:rStyle w:val="a6"/>
        </w:rPr>
        <w:footnoteRef/>
      </w:r>
      <w:r>
        <w:t xml:space="preserve"> </w:t>
      </w:r>
      <w:r w:rsidRPr="00D853D2">
        <w:t xml:space="preserve">Курьянова Т.С. Сохранение и актуализация культурного </w:t>
      </w:r>
      <w:proofErr w:type="gramStart"/>
      <w:r w:rsidRPr="00D853D2">
        <w:t>наследия :учеб</w:t>
      </w:r>
      <w:proofErr w:type="gramEnd"/>
      <w:r w:rsidRPr="00D853D2">
        <w:t xml:space="preserve">. пособие / науч. ред. О.М. Рындина. – </w:t>
      </w:r>
      <w:proofErr w:type="gramStart"/>
      <w:r w:rsidRPr="00D853D2">
        <w:t>Томск :</w:t>
      </w:r>
      <w:proofErr w:type="gramEnd"/>
      <w:r w:rsidRPr="00D853D2">
        <w:t xml:space="preserve"> Издательский Дом ТГУ, 2014 – 82 с.</w:t>
      </w:r>
    </w:p>
  </w:footnote>
  <w:footnote w:id="38">
    <w:p w14:paraId="4AC1D700" w14:textId="2BF1FE45" w:rsidR="00F97C77" w:rsidRDefault="00F97C77" w:rsidP="00D853D2">
      <w:pPr>
        <w:jc w:val="both"/>
      </w:pPr>
      <w:r>
        <w:rPr>
          <w:rStyle w:val="a6"/>
        </w:rPr>
        <w:footnoteRef/>
      </w:r>
      <w:r>
        <w:t xml:space="preserve"> </w:t>
      </w:r>
      <w:r w:rsidRPr="0074129D">
        <w:t xml:space="preserve">Основные направления музейной </w:t>
      </w:r>
      <w:proofErr w:type="gramStart"/>
      <w:r w:rsidRPr="0074129D">
        <w:t>деятельности :</w:t>
      </w:r>
      <w:proofErr w:type="gramEnd"/>
      <w:r w:rsidRPr="0074129D">
        <w:t xml:space="preserve"> учебное пособие для студентов бакалавриата по направлению подготовки 51.03.04 «Музеология и охрана объектов культурного и природного наследия», профиль «Культурный туризм и экскурсионный туризм» / П. В. Глушкова, Д. Д. Родионова, Т. И. </w:t>
      </w:r>
      <w:proofErr w:type="spellStart"/>
      <w:r w:rsidRPr="0074129D">
        <w:t>Кимеева</w:t>
      </w:r>
      <w:proofErr w:type="spellEnd"/>
      <w:r w:rsidRPr="0074129D">
        <w:t xml:space="preserve">, А. А. Насонов ; </w:t>
      </w:r>
      <w:proofErr w:type="spellStart"/>
      <w:r w:rsidRPr="0074129D">
        <w:t>Кемеров</w:t>
      </w:r>
      <w:proofErr w:type="spellEnd"/>
      <w:r w:rsidRPr="0074129D">
        <w:t xml:space="preserve">. гос. ин-т культуры. - </w:t>
      </w:r>
      <w:proofErr w:type="gramStart"/>
      <w:r w:rsidRPr="0074129D">
        <w:t>Кемерово :</w:t>
      </w:r>
      <w:proofErr w:type="gramEnd"/>
      <w:r w:rsidRPr="0074129D">
        <w:t xml:space="preserve"> </w:t>
      </w:r>
      <w:proofErr w:type="spellStart"/>
      <w:r w:rsidRPr="0074129D">
        <w:t>Кемеров</w:t>
      </w:r>
      <w:proofErr w:type="spellEnd"/>
      <w:r w:rsidRPr="0074129D">
        <w:t>. гос. ин-т культуры, 2019. - 244 с</w:t>
      </w:r>
    </w:p>
  </w:footnote>
  <w:footnote w:id="39">
    <w:p w14:paraId="767FDE04" w14:textId="31F8F73C" w:rsidR="00F97C77" w:rsidRPr="00BC688E" w:rsidRDefault="00F97C77" w:rsidP="00D853D2">
      <w:pPr>
        <w:spacing w:after="0" w:line="240" w:lineRule="auto"/>
        <w:jc w:val="both"/>
        <w:rPr>
          <w:rFonts w:ascii="Times New Roman" w:hAnsi="Times New Roman" w:cs="Times New Roman"/>
          <w:sz w:val="20"/>
          <w:szCs w:val="20"/>
        </w:rPr>
      </w:pPr>
      <w:r w:rsidRPr="00BC688E">
        <w:rPr>
          <w:rStyle w:val="a6"/>
          <w:rFonts w:ascii="Times New Roman" w:hAnsi="Times New Roman" w:cs="Times New Roman"/>
          <w:sz w:val="20"/>
          <w:szCs w:val="20"/>
        </w:rPr>
        <w:footnoteRef/>
      </w:r>
      <w:r w:rsidRPr="00BC688E">
        <w:rPr>
          <w:rFonts w:ascii="Times New Roman" w:hAnsi="Times New Roman" w:cs="Times New Roman"/>
          <w:sz w:val="20"/>
          <w:szCs w:val="20"/>
        </w:rPr>
        <w:t xml:space="preserve"> </w:t>
      </w:r>
      <w:proofErr w:type="spellStart"/>
      <w:r w:rsidRPr="00BC688E">
        <w:rPr>
          <w:rFonts w:ascii="Times New Roman" w:hAnsi="Times New Roman" w:cs="Times New Roman"/>
          <w:sz w:val="20"/>
          <w:szCs w:val="20"/>
        </w:rPr>
        <w:t>Каулен</w:t>
      </w:r>
      <w:proofErr w:type="spellEnd"/>
      <w:r w:rsidRPr="00BC688E">
        <w:rPr>
          <w:rFonts w:ascii="Times New Roman" w:hAnsi="Times New Roman" w:cs="Times New Roman"/>
          <w:sz w:val="20"/>
          <w:szCs w:val="20"/>
        </w:rPr>
        <w:t xml:space="preserve">, М. Е. Музеефикация историко-культурного наследия </w:t>
      </w:r>
      <w:proofErr w:type="gramStart"/>
      <w:r w:rsidRPr="00BC688E">
        <w:rPr>
          <w:rFonts w:ascii="Times New Roman" w:hAnsi="Times New Roman" w:cs="Times New Roman"/>
          <w:sz w:val="20"/>
          <w:szCs w:val="20"/>
        </w:rPr>
        <w:t>России  /</w:t>
      </w:r>
      <w:proofErr w:type="gramEnd"/>
      <w:r w:rsidRPr="00BC688E">
        <w:rPr>
          <w:rFonts w:ascii="Times New Roman" w:hAnsi="Times New Roman" w:cs="Times New Roman"/>
          <w:sz w:val="20"/>
          <w:szCs w:val="20"/>
        </w:rPr>
        <w:t xml:space="preserve"> М. Е. </w:t>
      </w:r>
      <w:proofErr w:type="spellStart"/>
      <w:r w:rsidRPr="00BC688E">
        <w:rPr>
          <w:rFonts w:ascii="Times New Roman" w:hAnsi="Times New Roman" w:cs="Times New Roman"/>
          <w:sz w:val="20"/>
          <w:szCs w:val="20"/>
        </w:rPr>
        <w:t>Каулен</w:t>
      </w:r>
      <w:proofErr w:type="spellEnd"/>
      <w:r w:rsidRPr="00BC688E">
        <w:rPr>
          <w:rFonts w:ascii="Times New Roman" w:hAnsi="Times New Roman" w:cs="Times New Roman"/>
          <w:sz w:val="20"/>
          <w:szCs w:val="20"/>
        </w:rPr>
        <w:t xml:space="preserve">. — </w:t>
      </w:r>
      <w:proofErr w:type="gramStart"/>
      <w:r w:rsidRPr="00BC688E">
        <w:rPr>
          <w:rFonts w:ascii="Times New Roman" w:hAnsi="Times New Roman" w:cs="Times New Roman"/>
          <w:sz w:val="20"/>
          <w:szCs w:val="20"/>
        </w:rPr>
        <w:t>Москва :</w:t>
      </w:r>
      <w:proofErr w:type="gramEnd"/>
      <w:r w:rsidRPr="00BC688E">
        <w:rPr>
          <w:rFonts w:ascii="Times New Roman" w:hAnsi="Times New Roman" w:cs="Times New Roman"/>
          <w:sz w:val="20"/>
          <w:szCs w:val="20"/>
        </w:rPr>
        <w:t xml:space="preserve"> </w:t>
      </w:r>
      <w:proofErr w:type="spellStart"/>
      <w:r w:rsidRPr="00BC688E">
        <w:rPr>
          <w:rFonts w:ascii="Times New Roman" w:hAnsi="Times New Roman" w:cs="Times New Roman"/>
          <w:sz w:val="20"/>
          <w:szCs w:val="20"/>
        </w:rPr>
        <w:t>Этерна</w:t>
      </w:r>
      <w:proofErr w:type="spellEnd"/>
      <w:r w:rsidRPr="00BC688E">
        <w:rPr>
          <w:rFonts w:ascii="Times New Roman" w:hAnsi="Times New Roman" w:cs="Times New Roman"/>
          <w:sz w:val="20"/>
          <w:szCs w:val="20"/>
        </w:rPr>
        <w:t xml:space="preserve">, 2012. — 432 c. — </w:t>
      </w:r>
      <w:proofErr w:type="gramStart"/>
      <w:r w:rsidRPr="00BC688E">
        <w:rPr>
          <w:rFonts w:ascii="Times New Roman" w:hAnsi="Times New Roman" w:cs="Times New Roman"/>
          <w:sz w:val="20"/>
          <w:szCs w:val="20"/>
        </w:rPr>
        <w:t>Текст :</w:t>
      </w:r>
      <w:proofErr w:type="gramEnd"/>
      <w:r w:rsidRPr="00BC688E">
        <w:rPr>
          <w:rFonts w:ascii="Times New Roman" w:hAnsi="Times New Roman" w:cs="Times New Roman"/>
          <w:sz w:val="20"/>
          <w:szCs w:val="20"/>
        </w:rPr>
        <w:t xml:space="preserve"> непосредственный.</w:t>
      </w:r>
    </w:p>
  </w:footnote>
  <w:footnote w:id="40">
    <w:p w14:paraId="7EAC324F" w14:textId="49A22243" w:rsidR="00F97C77" w:rsidRDefault="00F97C77" w:rsidP="00D853D2">
      <w:pPr>
        <w:pStyle w:val="a4"/>
        <w:jc w:val="both"/>
      </w:pPr>
      <w:r>
        <w:rPr>
          <w:rStyle w:val="a6"/>
        </w:rPr>
        <w:footnoteRef/>
      </w:r>
      <w:r>
        <w:t xml:space="preserve"> </w:t>
      </w:r>
      <w:proofErr w:type="spellStart"/>
      <w:r w:rsidRPr="009D4152">
        <w:t>Каулен</w:t>
      </w:r>
      <w:proofErr w:type="spellEnd"/>
      <w:r w:rsidRPr="009D4152">
        <w:t xml:space="preserve">, М. Е. Объекты нематериального культурного наследия как часть музейного собрания / М. Е. </w:t>
      </w:r>
      <w:proofErr w:type="spellStart"/>
      <w:r w:rsidRPr="009D4152">
        <w:t>Каулен</w:t>
      </w:r>
      <w:proofErr w:type="spellEnd"/>
      <w:r w:rsidRPr="009D4152">
        <w:t xml:space="preserve"> //Археография музейного дела. Материалы Международной научной конференции. – М., 2012. – С. 82–85.</w:t>
      </w:r>
    </w:p>
  </w:footnote>
  <w:footnote w:id="41">
    <w:p w14:paraId="6E231A26" w14:textId="4F1F0B45" w:rsidR="00F97C77" w:rsidRDefault="00F97C77" w:rsidP="00D853D2">
      <w:pPr>
        <w:pStyle w:val="a4"/>
        <w:jc w:val="both"/>
      </w:pPr>
      <w:r>
        <w:rPr>
          <w:rStyle w:val="a6"/>
        </w:rPr>
        <w:footnoteRef/>
      </w:r>
      <w:r>
        <w:t xml:space="preserve"> </w:t>
      </w:r>
      <w:proofErr w:type="spellStart"/>
      <w:r w:rsidRPr="00C824B2">
        <w:t>Мастеница</w:t>
      </w:r>
      <w:proofErr w:type="spellEnd"/>
      <w:r w:rsidRPr="00C824B2">
        <w:t xml:space="preserve">, Е. Н. Нематериальное наследие как объект музеефикации: теоретико-методологические основания / Е. Н. </w:t>
      </w:r>
      <w:proofErr w:type="spellStart"/>
      <w:r w:rsidRPr="00C824B2">
        <w:t>Мастеница</w:t>
      </w:r>
      <w:proofErr w:type="spellEnd"/>
      <w:r w:rsidRPr="00C824B2">
        <w:t xml:space="preserve"> // Культура в евразийском пространстве: традиции и новации. – 2017. – № 1(1). – С. 79-85.</w:t>
      </w:r>
    </w:p>
  </w:footnote>
  <w:footnote w:id="42">
    <w:p w14:paraId="2275346B" w14:textId="665509DC" w:rsidR="00F97C77" w:rsidRPr="00BC688E" w:rsidRDefault="00F97C77" w:rsidP="00B54827">
      <w:pPr>
        <w:pStyle w:val="a7"/>
        <w:tabs>
          <w:tab w:val="left" w:pos="431"/>
        </w:tabs>
        <w:spacing w:after="0" w:line="240" w:lineRule="auto"/>
        <w:ind w:left="0"/>
        <w:jc w:val="both"/>
        <w:rPr>
          <w:rFonts w:ascii="Times New Roman" w:hAnsi="Times New Roman" w:cs="Times New Roman"/>
          <w:sz w:val="20"/>
          <w:szCs w:val="20"/>
        </w:rPr>
      </w:pPr>
      <w:r w:rsidRPr="00BC688E">
        <w:rPr>
          <w:rStyle w:val="a6"/>
          <w:rFonts w:ascii="Times New Roman" w:hAnsi="Times New Roman" w:cs="Times New Roman"/>
          <w:sz w:val="20"/>
          <w:szCs w:val="20"/>
        </w:rPr>
        <w:footnoteRef/>
      </w:r>
      <w:r w:rsidRPr="00BC688E">
        <w:rPr>
          <w:rFonts w:ascii="Times New Roman" w:hAnsi="Times New Roman" w:cs="Times New Roman"/>
          <w:sz w:val="20"/>
          <w:szCs w:val="20"/>
        </w:rPr>
        <w:t xml:space="preserve"> </w:t>
      </w:r>
      <w:proofErr w:type="spellStart"/>
      <w:r w:rsidRPr="00BC688E">
        <w:rPr>
          <w:rFonts w:ascii="Times New Roman" w:hAnsi="Times New Roman" w:cs="Times New Roman"/>
          <w:sz w:val="20"/>
          <w:szCs w:val="20"/>
        </w:rPr>
        <w:t>Мастеница</w:t>
      </w:r>
      <w:proofErr w:type="spellEnd"/>
      <w:r w:rsidRPr="00BC688E">
        <w:rPr>
          <w:rFonts w:ascii="Times New Roman" w:hAnsi="Times New Roman" w:cs="Times New Roman"/>
          <w:sz w:val="20"/>
          <w:szCs w:val="20"/>
        </w:rPr>
        <w:t xml:space="preserve">, Е. Н. Культурное наследие в современном мире: концептуализация понятия и проблематики / Е. Н. </w:t>
      </w:r>
      <w:proofErr w:type="spellStart"/>
      <w:r w:rsidRPr="00BC688E">
        <w:rPr>
          <w:rFonts w:ascii="Times New Roman" w:hAnsi="Times New Roman" w:cs="Times New Roman"/>
          <w:sz w:val="20"/>
          <w:szCs w:val="20"/>
        </w:rPr>
        <w:t>Мастеница</w:t>
      </w:r>
      <w:proofErr w:type="spellEnd"/>
      <w:r w:rsidRPr="00BC688E">
        <w:rPr>
          <w:rFonts w:ascii="Times New Roman" w:hAnsi="Times New Roman" w:cs="Times New Roman"/>
          <w:sz w:val="20"/>
          <w:szCs w:val="20"/>
        </w:rPr>
        <w:t xml:space="preserve"> // Труды Санкт-Петербургского государственного университета культуры и искусств (см. в книгах). – 2008. – Т. 180. – С. 252-262.</w:t>
      </w:r>
    </w:p>
  </w:footnote>
  <w:footnote w:id="43">
    <w:p w14:paraId="08FF0F53" w14:textId="229BB0DF" w:rsidR="00F97C77" w:rsidRDefault="00F97C77" w:rsidP="00B54827">
      <w:pPr>
        <w:pStyle w:val="a4"/>
        <w:jc w:val="both"/>
      </w:pPr>
      <w:r>
        <w:rPr>
          <w:rStyle w:val="a6"/>
        </w:rPr>
        <w:footnoteRef/>
      </w:r>
      <w:r>
        <w:t xml:space="preserve"> </w:t>
      </w:r>
      <w:r w:rsidRPr="00B54827">
        <w:t>Курьянова, Т. С. Музей и нематериальное культурное наследие / Т. С. Курьянова // Вестник Томского государственного университета. Культурология и искусствоведение. – 2012. – № 1 (5). – С. 55–57.</w:t>
      </w:r>
    </w:p>
  </w:footnote>
  <w:footnote w:id="44">
    <w:p w14:paraId="09053B9F" w14:textId="56CBF0A0" w:rsidR="00F97C77" w:rsidRDefault="00F97C77" w:rsidP="00B54827">
      <w:pPr>
        <w:pStyle w:val="a4"/>
        <w:jc w:val="both"/>
      </w:pPr>
      <w:r>
        <w:rPr>
          <w:rStyle w:val="a6"/>
        </w:rPr>
        <w:footnoteRef/>
      </w:r>
      <w:r>
        <w:t xml:space="preserve"> </w:t>
      </w:r>
      <w:r w:rsidRPr="00381A3F">
        <w:t xml:space="preserve">Использование объектов культурного наследия в сфере туризма как средства укрепления цивилизационной идентичности российских регионов [Электронное сетевое издание] / авторский коллектив: </w:t>
      </w:r>
      <w:proofErr w:type="spellStart"/>
      <w:r w:rsidRPr="00381A3F">
        <w:t>Путрик</w:t>
      </w:r>
      <w:proofErr w:type="spellEnd"/>
      <w:r w:rsidRPr="00381A3F">
        <w:t xml:space="preserve"> Ю. С., Соловьев А. П., Тюрина Е. В., Абдурахманова З. Т. Под общей редакцией д. и. н. </w:t>
      </w:r>
      <w:proofErr w:type="spellStart"/>
      <w:r w:rsidRPr="00381A3F">
        <w:t>Путрика</w:t>
      </w:r>
      <w:proofErr w:type="spellEnd"/>
      <w:r w:rsidRPr="00381A3F">
        <w:t xml:space="preserve"> Ю. С. — </w:t>
      </w:r>
      <w:proofErr w:type="gramStart"/>
      <w:r w:rsidRPr="00381A3F">
        <w:t>Москва :</w:t>
      </w:r>
      <w:proofErr w:type="gramEnd"/>
      <w:r w:rsidRPr="00381A3F">
        <w:t xml:space="preserve"> Институт Наследия, 2024. — 308 с</w:t>
      </w:r>
    </w:p>
  </w:footnote>
  <w:footnote w:id="45">
    <w:p w14:paraId="56780728" w14:textId="33D5B080" w:rsidR="00F97C77" w:rsidRDefault="00F97C77" w:rsidP="00C0591C">
      <w:pPr>
        <w:pStyle w:val="a4"/>
        <w:jc w:val="both"/>
      </w:pPr>
      <w:r>
        <w:rPr>
          <w:rStyle w:val="a6"/>
        </w:rPr>
        <w:footnoteRef/>
      </w:r>
      <w:r>
        <w:t xml:space="preserve"> </w:t>
      </w:r>
      <w:r w:rsidRPr="00381A3F">
        <w:t xml:space="preserve">Использование объектов культурного наследия в сфере туризма как средства укрепления цивилизационной идентичности российских регионов [Электронное сетевое издание] / авторский коллектив: </w:t>
      </w:r>
      <w:proofErr w:type="spellStart"/>
      <w:r w:rsidRPr="00381A3F">
        <w:t>Путрик</w:t>
      </w:r>
      <w:proofErr w:type="spellEnd"/>
      <w:r w:rsidRPr="00381A3F">
        <w:t xml:space="preserve"> Ю. С., Соловьев А. П., Тюрина Е. В., Абдурахманова З. Т. Под общей редакцией д. и. н. </w:t>
      </w:r>
      <w:proofErr w:type="spellStart"/>
      <w:r w:rsidRPr="00381A3F">
        <w:t>Путрика</w:t>
      </w:r>
      <w:proofErr w:type="spellEnd"/>
      <w:r w:rsidRPr="00381A3F">
        <w:t xml:space="preserve"> Ю. С. — </w:t>
      </w:r>
      <w:proofErr w:type="gramStart"/>
      <w:r w:rsidRPr="00381A3F">
        <w:t>Москва :</w:t>
      </w:r>
      <w:proofErr w:type="gramEnd"/>
      <w:r w:rsidRPr="00381A3F">
        <w:t xml:space="preserve"> Институт Наследия, 2024. — </w:t>
      </w:r>
      <w:r>
        <w:t>С. 79</w:t>
      </w:r>
    </w:p>
  </w:footnote>
  <w:footnote w:id="46">
    <w:p w14:paraId="0568B52E" w14:textId="77777777"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Гибельгаус, Т. А. Туристско-рекреационный потенциал сакральных источников Алтайского края / Т. А. Гибельгаус // Музей и наука. К 45-летию музея «Археология, этнография и экология Сибири» Кемеровского государственного университета, к 300-летию </w:t>
      </w:r>
      <w:proofErr w:type="gramStart"/>
      <w:r w:rsidRPr="00BC688E">
        <w:rPr>
          <w:rFonts w:ascii="Times New Roman" w:hAnsi="Times New Roman" w:cs="Times New Roman"/>
        </w:rPr>
        <w:t>Кузбасса :</w:t>
      </w:r>
      <w:proofErr w:type="gramEnd"/>
      <w:r w:rsidRPr="00BC688E">
        <w:rPr>
          <w:rFonts w:ascii="Times New Roman" w:hAnsi="Times New Roman" w:cs="Times New Roman"/>
        </w:rPr>
        <w:t xml:space="preserve"> Материалы международной научной конференции, Кемерово, 11 ноября 2021 года. – Кемерово: Кемеровский государственный университет, 2022. – С. 17-19</w:t>
      </w:r>
    </w:p>
  </w:footnote>
  <w:footnote w:id="47">
    <w:p w14:paraId="1CFB640E" w14:textId="77777777" w:rsidR="00F97C77" w:rsidRDefault="00F97C77" w:rsidP="00BC688E">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Кокоулин, Д. По святым местам земли Новосибирской / Д. Кокоулин. — Текст : электронный // Искитимская епархия Новосибирской митрополии Русской Православной Церкви : [сайт]. — URL: https://iskitimeparhia.ru (дата обращения: 15.08.2023).</w:t>
      </w:r>
    </w:p>
  </w:footnote>
  <w:footnote w:id="48">
    <w:p w14:paraId="733A255B" w14:textId="77777777"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w:t>
      </w:r>
      <w:proofErr w:type="gramStart"/>
      <w:r w:rsidRPr="00BC688E">
        <w:rPr>
          <w:rFonts w:ascii="Times New Roman" w:hAnsi="Times New Roman" w:cs="Times New Roman"/>
        </w:rPr>
        <w:t>КонсультантПлюс :</w:t>
      </w:r>
      <w:proofErr w:type="gramEnd"/>
      <w:r w:rsidRPr="00BC688E">
        <w:rPr>
          <w:rFonts w:ascii="Times New Roman" w:hAnsi="Times New Roman" w:cs="Times New Roman"/>
        </w:rPr>
        <w:t xml:space="preserve"> [сайт]. — URL: https://www.consultant.ru/about/nc/legalinfo/doklad/addition1/ (дата обращения: 22.08.2023).</w:t>
      </w:r>
    </w:p>
  </w:footnote>
  <w:footnote w:id="49">
    <w:p w14:paraId="18B7FDB6" w14:textId="77777777"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«Конституция Российской Федерации» (принята всенародным голосованием 12.12.1993 с изменениями, одобренными в ходе общероссийского голосования 01.07.2020).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 плюс : [сайт]. — URL: https://www.consultant.ru/document/cons_doc_LAW_28399/ (дата обращения: 20.07.2023).</w:t>
      </w:r>
    </w:p>
  </w:footnote>
  <w:footnote w:id="50">
    <w:p w14:paraId="658CE716" w14:textId="038E455E"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Федеральный закон от 25.06.2002 N 73-ФЗ (ред. от 14.04.2023) </w:t>
      </w:r>
      <w:r>
        <w:rPr>
          <w:rFonts w:ascii="Times New Roman" w:hAnsi="Times New Roman" w:cs="Times New Roman"/>
        </w:rPr>
        <w:t>«</w:t>
      </w:r>
      <w:r w:rsidRPr="00BC688E">
        <w:rPr>
          <w:rFonts w:ascii="Times New Roman" w:hAnsi="Times New Roman" w:cs="Times New Roman"/>
        </w:rPr>
        <w:t>Об объектах культурного наследия (памятниках истории и культуры) народов Российской Федерации</w:t>
      </w:r>
      <w:r>
        <w:rPr>
          <w:rFonts w:ascii="Times New Roman" w:hAnsi="Times New Roman" w:cs="Times New Roman"/>
        </w:rPr>
        <w:t>»</w:t>
      </w:r>
      <w:r w:rsidRPr="00BC688E">
        <w:rPr>
          <w:rFonts w:ascii="Times New Roman" w:hAnsi="Times New Roman" w:cs="Times New Roman"/>
        </w:rPr>
        <w:t xml:space="preserve">.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КонсультантПлюс : [сайт]. — URL: https://www.consultant.ru/document/cons_doc_LAW_37318/8aa9478dba49e6a5c251a3332d51e78e4839a9d8/ (дата обращения: 19.07.2023).</w:t>
      </w:r>
    </w:p>
  </w:footnote>
  <w:footnote w:id="51">
    <w:p w14:paraId="698A2B21" w14:textId="77777777"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Федеральный закон от 14.03.1995 N 33-ФЗ (ред. от 10.07.2023) «Об особо охраняемых природных территориях».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КонсультантПлюс : [сайт]. — URL: https://demo.consultant.ru/cgi/online.cgi?req=card&amp;page=splus&amp;splusFind=73&amp;ts=2aGQ0lTQYM9bzDqA&amp;rnd=sgTCw (дата обращения: 25.07.2023).</w:t>
      </w:r>
    </w:p>
  </w:footnote>
  <w:footnote w:id="52">
    <w:p w14:paraId="27CBC748" w14:textId="2C98EF5D" w:rsidR="00F97C77" w:rsidRDefault="00F97C77">
      <w:pPr>
        <w:pStyle w:val="a4"/>
      </w:pPr>
      <w:r>
        <w:rPr>
          <w:rStyle w:val="a6"/>
        </w:rPr>
        <w:footnoteRef/>
      </w:r>
      <w:r>
        <w:t xml:space="preserve"> </w:t>
      </w:r>
      <w:r w:rsidRPr="00286097">
        <w:t xml:space="preserve">Федеральный закон от 20 октября 2022 г. № 402-ФЗ "О нематериальном этнокультурном достоянии Российской Федерации". — </w:t>
      </w:r>
      <w:proofErr w:type="gramStart"/>
      <w:r w:rsidRPr="00286097">
        <w:t>Текст :</w:t>
      </w:r>
      <w:proofErr w:type="gramEnd"/>
      <w:r w:rsidRPr="00286097">
        <w:t xml:space="preserve"> электронный // ГАРАНТ.РУ : [сайт]. — URL: https://www.garant.ru/products/ipo/prime/doc/405406217/ (дата обращения: 28.10.202</w:t>
      </w:r>
      <w:r>
        <w:t>3</w:t>
      </w:r>
      <w:r w:rsidRPr="00286097">
        <w:t>).</w:t>
      </w:r>
    </w:p>
  </w:footnote>
  <w:footnote w:id="53">
    <w:p w14:paraId="74A57FA8" w14:textId="77777777"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Закон Алтайского края от 12 мая 2005 г. N 32-ЗС «Об объектах культурного наследия (памятниках истории и культуры) в Алтайском крае».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Гарант : [сайт]. — URL: https://base.garant.ru/7455035/ (дата обращения: 20.07.2023).</w:t>
      </w:r>
    </w:p>
  </w:footnote>
  <w:footnote w:id="54">
    <w:p w14:paraId="0C1F34BD" w14:textId="77777777" w:rsidR="00F97C77" w:rsidRDefault="00F97C77" w:rsidP="00BC688E">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Закон Новосибирской области от 26 сентября 2005 г. N 325-ОЗ «Об особо охраняемых природных территориях в Новосибирской области».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Гарант : [сайт]. — URL: https://base.garant.ru/7160432/ (дата обращения: 25.07.2023).</w:t>
      </w:r>
    </w:p>
  </w:footnote>
  <w:footnote w:id="55">
    <w:p w14:paraId="2436EEEF" w14:textId="77777777" w:rsidR="00F97C77" w:rsidRPr="00BC688E" w:rsidRDefault="00F97C77" w:rsidP="000D1A07">
      <w:pPr>
        <w:pStyle w:val="a4"/>
        <w:jc w:val="both"/>
        <w:rPr>
          <w:rFonts w:ascii="Times New Roman" w:hAnsi="Times New Roman" w:cs="Times New Roman"/>
        </w:rPr>
      </w:pPr>
      <w:r>
        <w:rPr>
          <w:rStyle w:val="a6"/>
        </w:rPr>
        <w:footnoteRef/>
      </w:r>
      <w:r>
        <w:t xml:space="preserve"> </w:t>
      </w:r>
      <w:r w:rsidRPr="00BC688E">
        <w:rPr>
          <w:rFonts w:ascii="Times New Roman" w:hAnsi="Times New Roman" w:cs="Times New Roman"/>
        </w:rPr>
        <w:t xml:space="preserve">Закон Тюменской области от 16 февраля 2004 года N 204 «О государственной охране, сохранении и использовании объектов культурного наследия (памятников истории и культуры) в Тюменской области».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Гарант : [сайт]. — URL: https://base.garant.ru/7455035/ (дата обращения: 20.07.2023).</w:t>
      </w:r>
    </w:p>
  </w:footnote>
  <w:footnote w:id="56">
    <w:p w14:paraId="6A790A1C" w14:textId="2C69117D" w:rsidR="00F97C77" w:rsidRPr="00BC688E" w:rsidRDefault="00F97C77" w:rsidP="000D1A07">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Указ Президента РФ от 24 декабря 2014 г. N 808 «Об утверждении Основ государственной культурной политики».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Гарант : [сайт]. — URL: https://base.garant.ru/70828330/ (дата обращения: 25.07.2023).</w:t>
      </w:r>
    </w:p>
  </w:footnote>
  <w:footnote w:id="57">
    <w:p w14:paraId="4085B25B" w14:textId="43968FFC" w:rsidR="00F97C77" w:rsidRPr="00BC688E" w:rsidRDefault="00F97C77" w:rsidP="000D1A07">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Указ Президента РФ от 30 ноября 1992 года № 1487 «Об особо ценных объектах культурного наследия народов Российской Федерации».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Гарант : [сайт]. — URL: https://base.garant.ru/10108350/ (дата обращения: 22.07.2023)</w:t>
      </w:r>
    </w:p>
  </w:footnote>
  <w:footnote w:id="58">
    <w:p w14:paraId="70D85606" w14:textId="34C51AE5" w:rsidR="00F97C77" w:rsidRDefault="00F97C77" w:rsidP="00D8248F">
      <w:pPr>
        <w:pStyle w:val="a4"/>
        <w:jc w:val="both"/>
      </w:pPr>
      <w:r>
        <w:rPr>
          <w:rStyle w:val="a6"/>
        </w:rPr>
        <w:footnoteRef/>
      </w:r>
      <w:r>
        <w:t xml:space="preserve"> </w:t>
      </w:r>
      <w:r w:rsidRPr="00D8248F">
        <w:rPr>
          <w:rFonts w:ascii="Times New Roman" w:hAnsi="Times New Roman" w:cs="Times New Roman"/>
        </w:rPr>
        <w:t xml:space="preserve">Указ Президента РФ от 9 ноября 2022 г. № 809 “Об утверждении Основ государственной политики по сохранению и укреплению традиционных российских духовно-нравственных ценностей”. — </w:t>
      </w:r>
      <w:proofErr w:type="gramStart"/>
      <w:r w:rsidRPr="00D8248F">
        <w:rPr>
          <w:rFonts w:ascii="Times New Roman" w:hAnsi="Times New Roman" w:cs="Times New Roman"/>
        </w:rPr>
        <w:t>Текст :</w:t>
      </w:r>
      <w:proofErr w:type="gramEnd"/>
      <w:r w:rsidRPr="00D8248F">
        <w:rPr>
          <w:rFonts w:ascii="Times New Roman" w:hAnsi="Times New Roman" w:cs="Times New Roman"/>
        </w:rPr>
        <w:t xml:space="preserve"> электронный // ГАРАНТ.РУ : [сайт]. — URL: https://www.garant.ru/products/ipo/prime/doc/405579061/ (дата обращения: 28.10.2024).</w:t>
      </w:r>
    </w:p>
  </w:footnote>
  <w:footnote w:id="59">
    <w:p w14:paraId="64183342" w14:textId="77777777" w:rsidR="00F97C77" w:rsidRPr="00BC688E" w:rsidRDefault="00F97C77" w:rsidP="000D1A07">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Распоряжение Правительства РФ от 29.02.2016 N 326-р «Об утверждении Стратегии государственной культурной политики на период до 2030 года» // Собрание законодательства РФ. - N 11. - 14.03.2016. – ч. III</w:t>
      </w:r>
    </w:p>
  </w:footnote>
  <w:footnote w:id="60">
    <w:p w14:paraId="0F7361E4" w14:textId="68A7625E" w:rsidR="00F97C77" w:rsidRPr="00BC688E" w:rsidRDefault="00F97C77" w:rsidP="000D1A07">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О памятниках природы краевого значения: Постановление Администрации Алтайского края № 568 от 21.07.2000. </w:t>
      </w:r>
      <w:proofErr w:type="gramStart"/>
      <w:r w:rsidRPr="00BC688E">
        <w:rPr>
          <w:rFonts w:ascii="Times New Roman" w:hAnsi="Times New Roman" w:cs="Times New Roman"/>
        </w:rPr>
        <w:t>URL :</w:t>
      </w:r>
      <w:proofErr w:type="gramEnd"/>
      <w:r w:rsidRPr="00BC688E">
        <w:rPr>
          <w:rFonts w:ascii="Times New Roman" w:hAnsi="Times New Roman" w:cs="Times New Roman"/>
        </w:rPr>
        <w:t xml:space="preserve"> https://www.lawmix.ru/ (дата обращения 20.12.2021).</w:t>
      </w:r>
    </w:p>
  </w:footnote>
  <w:footnote w:id="61">
    <w:p w14:paraId="587F256B" w14:textId="77777777" w:rsidR="00F97C77" w:rsidRDefault="00F97C77" w:rsidP="000D1A07">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Письмо Минкультуры России от 28.02.2017 N 49-01.1-39-НМ «О направлении Методических рекомендаций по отнесению историко-культурных территорий к объектам культурного наследия в виде достопримечательного места».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КонсультантПлюс : [сайт]. — URL: https://demo.consultant.ru/cgi/online.cgi?req=doc&amp;cacheid=F7CE44DC22F90A9B06176E639751FA60&amp;mode=backrefs&amp;SORTTYPE=0&amp;BASENODE=32913-1&amp;ts=29857169026229314866&amp;base=LAW&amp;n=213514&amp;rnd=sgTCw#dHlvzkTImvPSPySC (дата обращения: 25.07.2023).</w:t>
      </w:r>
    </w:p>
  </w:footnote>
  <w:footnote w:id="62">
    <w:p w14:paraId="6C0EB540" w14:textId="2A9A280A" w:rsidR="00F97C77" w:rsidRDefault="00F97C77">
      <w:pPr>
        <w:pStyle w:val="a4"/>
      </w:pPr>
      <w:r>
        <w:rPr>
          <w:rStyle w:val="a6"/>
        </w:rPr>
        <w:footnoteRef/>
      </w:r>
      <w:r>
        <w:t xml:space="preserve"> </w:t>
      </w:r>
      <w:r w:rsidRPr="00286097">
        <w:t xml:space="preserve">Распоряжение Правительства Российской Федерации от 2 февраля 2024 г. № 206-р О Концепции сохранения и развития нематериального этнокультурного достояния РФ на период до 2030 </w:t>
      </w:r>
      <w:proofErr w:type="gramStart"/>
      <w:r w:rsidRPr="00286097">
        <w:t>г..</w:t>
      </w:r>
      <w:proofErr w:type="gramEnd"/>
      <w:r w:rsidRPr="00286097">
        <w:t xml:space="preserve"> — </w:t>
      </w:r>
      <w:proofErr w:type="gramStart"/>
      <w:r w:rsidRPr="00286097">
        <w:t>Текст :</w:t>
      </w:r>
      <w:proofErr w:type="gramEnd"/>
      <w:r w:rsidRPr="00286097">
        <w:t xml:space="preserve"> электронный // ГАРАНТ.РУ : [сайт]. — URL: https://www.garant.ru/products/ipo/prime/doc/408421339/ (дата обращения: 28.</w:t>
      </w:r>
      <w:r>
        <w:t>07</w:t>
      </w:r>
      <w:r w:rsidRPr="00286097">
        <w:t>.2024).</w:t>
      </w:r>
    </w:p>
  </w:footnote>
  <w:footnote w:id="63">
    <w:p w14:paraId="20CB5F8D" w14:textId="556E7BB5"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Конвенция об охране всемирного культурного и природного наследия от 16.11.1972 / Статья 1// Организация Объединенных Наций. URL: </w:t>
      </w:r>
      <w:hyperlink r:id="rId1" w:history="1">
        <w:r w:rsidRPr="00BC688E">
          <w:rPr>
            <w:rStyle w:val="12"/>
            <w:rFonts w:ascii="Times New Roman" w:hAnsi="Times New Roman" w:cs="Times New Roman"/>
          </w:rPr>
          <w:t>https://www.un.org/ru/documents/decl_conv/conventions/heritage.shtml</w:t>
        </w:r>
      </w:hyperlink>
      <w:r w:rsidRPr="00BC688E">
        <w:rPr>
          <w:rFonts w:ascii="Times New Roman" w:hAnsi="Times New Roman" w:cs="Times New Roman"/>
        </w:rPr>
        <w:t xml:space="preserve"> (дата обращения: 19.06.2022)</w:t>
      </w:r>
    </w:p>
  </w:footnote>
  <w:footnote w:id="64">
    <w:p w14:paraId="756BCD6C" w14:textId="42737370" w:rsidR="00F97C77" w:rsidRDefault="00F97C77">
      <w:pPr>
        <w:pStyle w:val="a4"/>
      </w:pPr>
      <w:r>
        <w:rPr>
          <w:rStyle w:val="a6"/>
        </w:rPr>
        <w:footnoteRef/>
      </w:r>
      <w:r>
        <w:t xml:space="preserve"> </w:t>
      </w:r>
      <w:r w:rsidRPr="00BD7C89">
        <w:t xml:space="preserve">Конвенция об охране нематериального культурного наследия. — </w:t>
      </w:r>
      <w:proofErr w:type="gramStart"/>
      <w:r w:rsidRPr="00BD7C89">
        <w:t>Текст :</w:t>
      </w:r>
      <w:proofErr w:type="gramEnd"/>
      <w:r w:rsidRPr="00BD7C89">
        <w:t xml:space="preserve"> электронный // ООН : [сайт]. — URL: https://www.un.org/ru/documents/decl_conv/conventions/cultural_heritage_conv.shtml (дата обращения: 26.10.2023</w:t>
      </w:r>
      <w:r>
        <w:t>)</w:t>
      </w:r>
    </w:p>
  </w:footnote>
  <w:footnote w:id="65">
    <w:p w14:paraId="351D6A5B" w14:textId="5458C45A"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Словарь музейных терминов URL </w:t>
      </w:r>
      <w:hyperlink r:id="rId2" w:history="1">
        <w:r w:rsidRPr="00BC688E">
          <w:rPr>
            <w:rFonts w:ascii="Times New Roman" w:hAnsi="Times New Roman" w:cs="Times New Roman"/>
          </w:rPr>
          <w:t>http://www.museum.ru/rme/dictionary.asp</w:t>
        </w:r>
      </w:hyperlink>
      <w:r>
        <w:rPr>
          <w:rFonts w:ascii="Times New Roman" w:hAnsi="Times New Roman" w:cs="Times New Roman"/>
        </w:rPr>
        <w:t xml:space="preserve">  </w:t>
      </w:r>
    </w:p>
  </w:footnote>
  <w:footnote w:id="66">
    <w:p w14:paraId="4485FF7F" w14:textId="36F4471C"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Православная энциклопедия URL </w:t>
      </w:r>
      <w:hyperlink r:id="rId3" w:history="1">
        <w:r w:rsidRPr="00603FF1">
          <w:rPr>
            <w:rStyle w:val="a8"/>
            <w:rFonts w:ascii="Times New Roman" w:hAnsi="Times New Roman" w:cs="Times New Roman"/>
          </w:rPr>
          <w:t>https://www.pravenc.ru/</w:t>
        </w:r>
      </w:hyperlink>
      <w:r>
        <w:rPr>
          <w:rFonts w:ascii="Times New Roman" w:hAnsi="Times New Roman" w:cs="Times New Roman"/>
        </w:rPr>
        <w:t xml:space="preserve"> </w:t>
      </w:r>
    </w:p>
  </w:footnote>
  <w:footnote w:id="67">
    <w:p w14:paraId="63A78E31" w14:textId="3FDAA958" w:rsidR="00F97C77" w:rsidRDefault="00F97C77" w:rsidP="00BC688E">
      <w:pPr>
        <w:pStyle w:val="a4"/>
        <w:jc w:val="both"/>
      </w:pPr>
      <w:r w:rsidRPr="00BC688E">
        <w:rPr>
          <w:rStyle w:val="a6"/>
          <w:rFonts w:ascii="Times New Roman" w:hAnsi="Times New Roman" w:cs="Times New Roman"/>
        </w:rPr>
        <w:footnoteRef/>
      </w:r>
      <w:r>
        <w:rPr>
          <w:rFonts w:ascii="Times New Roman" w:hAnsi="Times New Roman" w:cs="Times New Roman"/>
        </w:rPr>
        <w:t> </w:t>
      </w:r>
      <w:r w:rsidRPr="00BC688E">
        <w:rPr>
          <w:rFonts w:ascii="Times New Roman" w:hAnsi="Times New Roman" w:cs="Times New Roman"/>
        </w:rPr>
        <w:t xml:space="preserve">Карта наиболее почитаемых святых источников Западной Сибири URL: </w:t>
      </w:r>
      <w:hyperlink r:id="rId4" w:history="1">
        <w:r w:rsidRPr="00603FF1">
          <w:rPr>
            <w:rStyle w:val="a8"/>
            <w:rFonts w:ascii="Times New Roman" w:hAnsi="Times New Roman" w:cs="Times New Roman"/>
          </w:rPr>
          <w:t>https://yandex.ru/maps/?um=constructor%3A7784d8b5909d337b024be75d4f8c5bea493c5a56eb0a40ad04bd85910d621c32&amp;source=constructorLink</w:t>
        </w:r>
      </w:hyperlink>
      <w:r>
        <w:rPr>
          <w:rFonts w:ascii="Times New Roman" w:hAnsi="Times New Roman" w:cs="Times New Roman"/>
        </w:rPr>
        <w:t xml:space="preserve"> </w:t>
      </w:r>
    </w:p>
  </w:footnote>
  <w:footnote w:id="68">
    <w:p w14:paraId="0DFF0C69" w14:textId="4144D812" w:rsidR="00F97C77" w:rsidRPr="00494246" w:rsidRDefault="00F97C77" w:rsidP="005526B2">
      <w:pPr>
        <w:pStyle w:val="a4"/>
        <w:jc w:val="both"/>
      </w:pPr>
      <w:r w:rsidRPr="00494246">
        <w:rPr>
          <w:rStyle w:val="a6"/>
        </w:rPr>
        <w:footnoteRef/>
      </w:r>
      <w:r w:rsidRPr="00494246">
        <w:t xml:space="preserve"> Черняев</w:t>
      </w:r>
      <w:r>
        <w:t xml:space="preserve">, А.А. </w:t>
      </w:r>
      <w:r w:rsidRPr="00494246">
        <w:t>Сказки о святых и быль о грешных // Тюменский комсомолец. –Тюмень, 1959. – 12 июля (№ 83) –. С. 2–3.</w:t>
      </w:r>
    </w:p>
  </w:footnote>
  <w:footnote w:id="69">
    <w:p w14:paraId="0C8BD750" w14:textId="0C881089" w:rsidR="00F97C77" w:rsidRPr="00494246" w:rsidRDefault="00F97C77" w:rsidP="005526B2">
      <w:pPr>
        <w:pStyle w:val="a4"/>
        <w:jc w:val="both"/>
      </w:pPr>
      <w:r w:rsidRPr="00494246">
        <w:rPr>
          <w:rStyle w:val="a6"/>
        </w:rPr>
        <w:footnoteRef/>
      </w:r>
      <w:r w:rsidRPr="00494246">
        <w:t xml:space="preserve"> Давыдов</w:t>
      </w:r>
      <w:r>
        <w:t xml:space="preserve">, </w:t>
      </w:r>
      <w:r w:rsidRPr="00494246">
        <w:t>В.</w:t>
      </w:r>
      <w:r>
        <w:t>Н.</w:t>
      </w:r>
      <w:r w:rsidRPr="00494246">
        <w:t xml:space="preserve"> Крах легенды о «</w:t>
      </w:r>
      <w:proofErr w:type="gramStart"/>
      <w:r w:rsidRPr="00494246">
        <w:t>чуде»...</w:t>
      </w:r>
      <w:proofErr w:type="gramEnd"/>
      <w:r w:rsidRPr="00494246">
        <w:t xml:space="preserve"> Рассказ Евдокии Ивановны </w:t>
      </w:r>
      <w:proofErr w:type="spellStart"/>
      <w:r w:rsidRPr="00494246">
        <w:t>Размановой</w:t>
      </w:r>
      <w:proofErr w:type="spellEnd"/>
      <w:r w:rsidRPr="00494246">
        <w:t xml:space="preserve">, жительницы деревни </w:t>
      </w:r>
      <w:proofErr w:type="spellStart"/>
      <w:r w:rsidRPr="00494246">
        <w:t>Некрасово</w:t>
      </w:r>
      <w:proofErr w:type="spellEnd"/>
      <w:r w:rsidRPr="00494246">
        <w:t xml:space="preserve"> Юргинского района // Тюменская правда. – Тюмень, 1962. – 24 июля (№ 173) – С. 3.</w:t>
      </w:r>
    </w:p>
  </w:footnote>
  <w:footnote w:id="70">
    <w:p w14:paraId="6BCFD042" w14:textId="77777777" w:rsidR="00F97C77" w:rsidRPr="00494246" w:rsidRDefault="00F97C77" w:rsidP="005526B2">
      <w:pPr>
        <w:pStyle w:val="a4"/>
        <w:jc w:val="both"/>
      </w:pPr>
      <w:r w:rsidRPr="00494246">
        <w:rPr>
          <w:rStyle w:val="a6"/>
        </w:rPr>
        <w:footnoteRef/>
      </w:r>
      <w:r w:rsidRPr="00494246">
        <w:t xml:space="preserve"> Отцы духовные // Красная степь. –  1923. –14 июня</w:t>
      </w:r>
    </w:p>
  </w:footnote>
  <w:footnote w:id="71">
    <w:p w14:paraId="1E7556A9" w14:textId="77777777" w:rsidR="00F97C77" w:rsidRPr="00494246" w:rsidRDefault="00F97C77" w:rsidP="005526B2">
      <w:pPr>
        <w:pStyle w:val="a4"/>
        <w:jc w:val="both"/>
      </w:pPr>
      <w:r w:rsidRPr="00494246">
        <w:rPr>
          <w:rStyle w:val="a6"/>
        </w:rPr>
        <w:footnoteRef/>
      </w:r>
      <w:r w:rsidRPr="00494246">
        <w:t xml:space="preserve"> Попы подрались // Звезда Алтая. – 1923. – 13 декабря </w:t>
      </w:r>
    </w:p>
  </w:footnote>
  <w:footnote w:id="72">
    <w:p w14:paraId="168A4D6A" w14:textId="77777777" w:rsidR="00F97C77" w:rsidRPr="00494246" w:rsidRDefault="00F97C77" w:rsidP="005526B2">
      <w:pPr>
        <w:pStyle w:val="a4"/>
        <w:jc w:val="both"/>
      </w:pPr>
      <w:r w:rsidRPr="00494246">
        <w:rPr>
          <w:rStyle w:val="a6"/>
        </w:rPr>
        <w:footnoteRef/>
      </w:r>
      <w:r w:rsidRPr="00494246">
        <w:t xml:space="preserve"> Легенда о чудодейственном роднике. Народная память помогает возрождать святые источники//Комсомольская правда. 2013; Родная святыня: Никольский источник – место паломничества//Аргументы и Факты. Барнаул, 2013. – 7 марта </w:t>
      </w:r>
      <w:proofErr w:type="gramStart"/>
      <w:r w:rsidRPr="00494246">
        <w:t>( №</w:t>
      </w:r>
      <w:proofErr w:type="gramEnd"/>
      <w:r w:rsidRPr="00494246">
        <w:t xml:space="preserve"> 10)</w:t>
      </w:r>
    </w:p>
  </w:footnote>
  <w:footnote w:id="73">
    <w:p w14:paraId="52C8A1F1" w14:textId="19CEB790" w:rsidR="00F97C77" w:rsidRPr="00494246" w:rsidRDefault="00F97C77" w:rsidP="005526B2">
      <w:pPr>
        <w:pStyle w:val="a4"/>
        <w:jc w:val="both"/>
      </w:pPr>
      <w:r w:rsidRPr="00494246">
        <w:rPr>
          <w:rStyle w:val="a6"/>
        </w:rPr>
        <w:footnoteRef/>
      </w:r>
      <w:r w:rsidRPr="00494246">
        <w:t xml:space="preserve"> Усольцева</w:t>
      </w:r>
      <w:r>
        <w:t xml:space="preserve">, </w:t>
      </w:r>
      <w:r w:rsidRPr="00494246">
        <w:t>Т.</w:t>
      </w:r>
      <w:r>
        <w:t>В.</w:t>
      </w:r>
      <w:r w:rsidRPr="00494246">
        <w:t xml:space="preserve"> Неутраченная традиция // Призыв: районная газета. Юрга, 2006. – 23 июня (№ 50). –  С. 4. </w:t>
      </w:r>
    </w:p>
  </w:footnote>
  <w:footnote w:id="74">
    <w:p w14:paraId="75F96A7F" w14:textId="60FFE652" w:rsidR="00F97C77" w:rsidRPr="00E52555" w:rsidRDefault="00F97C77" w:rsidP="005526B2">
      <w:pPr>
        <w:pStyle w:val="a4"/>
        <w:jc w:val="both"/>
      </w:pPr>
      <w:r w:rsidRPr="00494246">
        <w:rPr>
          <w:rStyle w:val="a6"/>
        </w:rPr>
        <w:footnoteRef/>
      </w:r>
      <w:r w:rsidRPr="00494246">
        <w:t xml:space="preserve"> Святое место на </w:t>
      </w:r>
      <w:proofErr w:type="spellStart"/>
      <w:r w:rsidRPr="00494246">
        <w:t>Булыгино</w:t>
      </w:r>
      <w:proofErr w:type="spellEnd"/>
      <w:r w:rsidRPr="00494246">
        <w:t xml:space="preserve">. Что изменилось у Свято-Никольского источника в Барнауле //Толк - 2023.- 27 июля. // </w:t>
      </w:r>
      <w:hyperlink r:id="rId5" w:history="1">
        <w:r w:rsidRPr="00304622">
          <w:rPr>
            <w:rStyle w:val="a8"/>
          </w:rPr>
          <w:t>https://tolknews.ru/fotoreportazi/150451-kakim-izmenilas-territoriya-svyato-nikolskogo-istochnika</w:t>
        </w:r>
      </w:hyperlink>
      <w:r>
        <w:t xml:space="preserve">; </w:t>
      </w:r>
    </w:p>
  </w:footnote>
  <w:footnote w:id="75">
    <w:p w14:paraId="5A3399B4" w14:textId="5DCAC3D0" w:rsidR="00F97C77" w:rsidRDefault="00F97C77">
      <w:pPr>
        <w:pStyle w:val="a4"/>
      </w:pPr>
      <w:r>
        <w:rPr>
          <w:rStyle w:val="a6"/>
        </w:rPr>
        <w:footnoteRef/>
      </w:r>
      <w:r>
        <w:t xml:space="preserve"> Часовня на историческом месте // </w:t>
      </w:r>
      <w:r w:rsidRPr="002A544E">
        <w:t>Патриот Алтая</w:t>
      </w:r>
      <w:r>
        <w:t xml:space="preserve">. Курья, 2020. – </w:t>
      </w:r>
      <w:r w:rsidRPr="002A544E">
        <w:t>30 июля 2020</w:t>
      </w:r>
      <w:r>
        <w:t xml:space="preserve"> (№</w:t>
      </w:r>
      <w:r w:rsidRPr="002A544E">
        <w:t xml:space="preserve"> 31)</w:t>
      </w:r>
      <w:r>
        <w:t xml:space="preserve"> – С</w:t>
      </w:r>
      <w:r w:rsidRPr="002A544E">
        <w:t>. 1</w:t>
      </w:r>
    </w:p>
  </w:footnote>
  <w:footnote w:id="76">
    <w:p w14:paraId="7C778311" w14:textId="77777777" w:rsidR="00F97C77" w:rsidRDefault="00F97C77" w:rsidP="005526B2">
      <w:pPr>
        <w:pStyle w:val="a4"/>
        <w:jc w:val="both"/>
      </w:pPr>
      <w:r>
        <w:rPr>
          <w:rStyle w:val="a6"/>
        </w:rPr>
        <w:footnoteRef/>
      </w:r>
      <w:r>
        <w:t xml:space="preserve"> </w:t>
      </w:r>
      <w:r w:rsidRPr="006779EC">
        <w:t>Монахини против бобров. У святого алтайского источника разыгралась тихая война//Комсомольская правда – 2020. – 5 декабря.</w:t>
      </w:r>
    </w:p>
  </w:footnote>
  <w:footnote w:id="77">
    <w:p w14:paraId="0FEC29FA" w14:textId="77777777" w:rsidR="00F97C77" w:rsidRDefault="00F97C77" w:rsidP="005526B2">
      <w:pPr>
        <w:pStyle w:val="a4"/>
        <w:jc w:val="both"/>
      </w:pPr>
      <w:r>
        <w:rPr>
          <w:rStyle w:val="a6"/>
        </w:rPr>
        <w:footnoteRef/>
      </w:r>
      <w:r>
        <w:t xml:space="preserve"> </w:t>
      </w:r>
      <w:r w:rsidRPr="00494246">
        <w:t>Конфликт со святой водой// Курорт Белокуриха. – 2012. – 3 сентября.</w:t>
      </w:r>
    </w:p>
  </w:footnote>
  <w:footnote w:id="78">
    <w:p w14:paraId="1910975E" w14:textId="7B085296" w:rsidR="00F97C77" w:rsidRDefault="00F97C77">
      <w:pPr>
        <w:pStyle w:val="a4"/>
      </w:pPr>
      <w:r>
        <w:rPr>
          <w:rStyle w:val="a6"/>
        </w:rPr>
        <w:footnoteRef/>
      </w:r>
      <w:r>
        <w:t xml:space="preserve"> </w:t>
      </w:r>
      <w:r w:rsidRPr="006F1EDF">
        <w:t xml:space="preserve">Проект «Родники нашей памяти», реализованный преподавателями и студентами ФГБОУ ВО «Алтайский государственный педагогический университет» при поддержке гранта Министерства образования и науки </w:t>
      </w:r>
      <w:proofErr w:type="gramStart"/>
      <w:r w:rsidRPr="006F1EDF">
        <w:t>РФ,№</w:t>
      </w:r>
      <w:proofErr w:type="gramEnd"/>
      <w:r w:rsidRPr="006F1EDF">
        <w:t>20-09-00143</w:t>
      </w:r>
    </w:p>
  </w:footnote>
  <w:footnote w:id="79">
    <w:p w14:paraId="7213069A" w14:textId="77777777" w:rsidR="00F97C77" w:rsidRDefault="00F97C77" w:rsidP="005526B2">
      <w:pPr>
        <w:pStyle w:val="a4"/>
        <w:jc w:val="both"/>
      </w:pPr>
      <w:r>
        <w:rPr>
          <w:rStyle w:val="a6"/>
        </w:rPr>
        <w:footnoteRef/>
      </w:r>
      <w:r>
        <w:t xml:space="preserve"> </w:t>
      </w:r>
      <w:proofErr w:type="spellStart"/>
      <w:r w:rsidRPr="00E70439">
        <w:t>Труевцева</w:t>
      </w:r>
      <w:proofErr w:type="spellEnd"/>
      <w:r w:rsidRPr="00E70439">
        <w:t xml:space="preserve">, О. Н. Устный источник как метод сохранения сакральных источников / О. Н. </w:t>
      </w:r>
      <w:proofErr w:type="spellStart"/>
      <w:r w:rsidRPr="00E70439">
        <w:t>Труевцева</w:t>
      </w:r>
      <w:proofErr w:type="spellEnd"/>
      <w:r w:rsidRPr="00E70439">
        <w:t xml:space="preserve">, Т. А. Гибельгаус // Фундаментальные проблемы гуманитарных наук: опыт и перспективы развития исследовательских проектов РФФИ : Материалы всероссийской научной конференции с международным участием, Барнаул, 24–26 сентября 2020 года / Научный редактор Н.А. Матвеева. Отв. редактор </w:t>
      </w:r>
      <w:proofErr w:type="gramStart"/>
      <w:r w:rsidRPr="00E70439">
        <w:t>Т.П.</w:t>
      </w:r>
      <w:proofErr w:type="gramEnd"/>
      <w:r w:rsidRPr="00E70439">
        <w:t xml:space="preserve"> </w:t>
      </w:r>
      <w:proofErr w:type="spellStart"/>
      <w:r w:rsidRPr="00E70439">
        <w:t>Сухотерина</w:t>
      </w:r>
      <w:proofErr w:type="spellEnd"/>
      <w:r w:rsidRPr="00E70439">
        <w:t>. – Барнаул: Алтайский государственный педагогический университет, 2020. – С. 109-112.</w:t>
      </w:r>
    </w:p>
  </w:footnote>
  <w:footnote w:id="80">
    <w:p w14:paraId="5EF13748" w14:textId="58456AF4" w:rsidR="00F97C77" w:rsidRDefault="00F97C77" w:rsidP="005526B2">
      <w:pPr>
        <w:pStyle w:val="a4"/>
        <w:jc w:val="both"/>
      </w:pPr>
      <w:r>
        <w:rPr>
          <w:rStyle w:val="a6"/>
        </w:rPr>
        <w:footnoteRef/>
      </w:r>
      <w:r>
        <w:t xml:space="preserve"> </w:t>
      </w:r>
      <w:r w:rsidRPr="007209B2">
        <w:t xml:space="preserve">Архив проекта «Родники нашей памяти». Интервью с Саламатиным И.А. паломником к Глазному </w:t>
      </w:r>
      <w:proofErr w:type="gramStart"/>
      <w:r w:rsidRPr="007209B2">
        <w:t>источнику :</w:t>
      </w:r>
      <w:proofErr w:type="gramEnd"/>
      <w:r w:rsidRPr="007209B2">
        <w:t xml:space="preserve"> Алтайский край, г. Белокуриха. Дата интервью -.02.12.2020 г.</w:t>
      </w:r>
    </w:p>
  </w:footnote>
  <w:footnote w:id="81">
    <w:p w14:paraId="66E2B060" w14:textId="77777777" w:rsidR="00F97C77" w:rsidRDefault="00F97C77" w:rsidP="005526B2">
      <w:pPr>
        <w:pStyle w:val="a4"/>
        <w:jc w:val="both"/>
      </w:pPr>
      <w:r>
        <w:rPr>
          <w:rStyle w:val="a6"/>
        </w:rPr>
        <w:footnoteRef/>
      </w:r>
      <w:r>
        <w:t xml:space="preserve"> </w:t>
      </w:r>
      <w:r w:rsidRPr="008904B4">
        <w:t>Архив проекта «Родники нашей памяти». Интервью с Андреем Ушаковым</w:t>
      </w:r>
      <w:r>
        <w:t xml:space="preserve">, </w:t>
      </w:r>
      <w:r w:rsidRPr="008904B4">
        <w:t xml:space="preserve">настоятелем храма Вознесения </w:t>
      </w:r>
      <w:proofErr w:type="gramStart"/>
      <w:r w:rsidRPr="008904B4">
        <w:t>Господня :</w:t>
      </w:r>
      <w:proofErr w:type="gramEnd"/>
      <w:r w:rsidRPr="008904B4">
        <w:t xml:space="preserve"> Алтайский край, г. Заринск . Дата интервью -.21.07.2020 г.</w:t>
      </w:r>
    </w:p>
  </w:footnote>
  <w:footnote w:id="82">
    <w:p w14:paraId="2195504F" w14:textId="77777777" w:rsidR="00F97C77" w:rsidRDefault="00F97C77" w:rsidP="005526B2">
      <w:pPr>
        <w:pStyle w:val="a4"/>
        <w:jc w:val="both"/>
      </w:pPr>
      <w:r>
        <w:rPr>
          <w:rStyle w:val="a6"/>
        </w:rPr>
        <w:footnoteRef/>
      </w:r>
      <w:r>
        <w:t xml:space="preserve"> </w:t>
      </w:r>
      <w:r w:rsidRPr="00B60EB5">
        <w:t xml:space="preserve">Архив проекта «Родники нашей памяти». Интервью с Отцом Алексеем, настоятелем Храма Святого Предтечи И Крестителя Господня Иоанна: Алтайский край, с. </w:t>
      </w:r>
      <w:proofErr w:type="spellStart"/>
      <w:r w:rsidRPr="00B60EB5">
        <w:t>Среднекрасилово</w:t>
      </w:r>
      <w:proofErr w:type="spellEnd"/>
      <w:r w:rsidRPr="00B60EB5">
        <w:t xml:space="preserve"> </w:t>
      </w:r>
      <w:proofErr w:type="spellStart"/>
      <w:r w:rsidRPr="00B60EB5">
        <w:t>Заринский</w:t>
      </w:r>
      <w:proofErr w:type="spellEnd"/>
      <w:r w:rsidRPr="00B60EB5">
        <w:t xml:space="preserve"> </w:t>
      </w:r>
      <w:proofErr w:type="gramStart"/>
      <w:r w:rsidRPr="00B60EB5">
        <w:t>район .</w:t>
      </w:r>
      <w:proofErr w:type="gramEnd"/>
      <w:r w:rsidRPr="00B60EB5">
        <w:t xml:space="preserve"> Дата интервью -.22.07.2020 г</w:t>
      </w:r>
      <w:r>
        <w:t>.</w:t>
      </w:r>
    </w:p>
  </w:footnote>
  <w:footnote w:id="83">
    <w:p w14:paraId="78369CB8" w14:textId="77777777" w:rsidR="00F97C77" w:rsidRDefault="00F97C77" w:rsidP="005526B2">
      <w:pPr>
        <w:pStyle w:val="a4"/>
        <w:jc w:val="both"/>
      </w:pPr>
      <w:r>
        <w:rPr>
          <w:rStyle w:val="a6"/>
        </w:rPr>
        <w:footnoteRef/>
      </w:r>
      <w:r>
        <w:t xml:space="preserve"> </w:t>
      </w:r>
      <w:r w:rsidRPr="001E07DC">
        <w:t xml:space="preserve">Архив проекта «Родники нашей памяти». Интервью с настоятельницей женского монастыря в честь благоверного князя Александра Невского и Покрова Пресвятой Богородицы матушкой </w:t>
      </w:r>
      <w:proofErr w:type="gramStart"/>
      <w:r w:rsidRPr="001E07DC">
        <w:t>Марией :</w:t>
      </w:r>
      <w:proofErr w:type="gramEnd"/>
      <w:r w:rsidRPr="001E07DC">
        <w:t xml:space="preserve"> Алтайский край, с. Колывань . Дата интервью -.02.08.2020 г.</w:t>
      </w:r>
    </w:p>
  </w:footnote>
  <w:footnote w:id="84">
    <w:p w14:paraId="62273D9F" w14:textId="77777777" w:rsidR="00F97C77" w:rsidRDefault="00F97C77" w:rsidP="005526B2">
      <w:pPr>
        <w:pStyle w:val="a4"/>
        <w:jc w:val="both"/>
      </w:pPr>
      <w:r>
        <w:rPr>
          <w:rStyle w:val="a6"/>
        </w:rPr>
        <w:footnoteRef/>
      </w:r>
      <w:r>
        <w:t xml:space="preserve"> </w:t>
      </w:r>
      <w:r w:rsidRPr="006159CF">
        <w:t xml:space="preserve">Архив проекта «Родники нашей памяти». Интервью со старшей монахиней Марфой – </w:t>
      </w:r>
      <w:proofErr w:type="spellStart"/>
      <w:r w:rsidRPr="006159CF">
        <w:t>Иоанно</w:t>
      </w:r>
      <w:proofErr w:type="spellEnd"/>
      <w:r w:rsidRPr="006159CF">
        <w:t xml:space="preserve">-Предтеченский скит Барнаульского Знаменского женского монастыря в селе Сорочий лог: Алтайский край, с. Сорочий </w:t>
      </w:r>
      <w:proofErr w:type="gramStart"/>
      <w:r w:rsidRPr="006159CF">
        <w:t>лог .</w:t>
      </w:r>
      <w:proofErr w:type="gramEnd"/>
      <w:r w:rsidRPr="006159CF">
        <w:t xml:space="preserve"> Дата интервью -.27.07.2020 г.</w:t>
      </w:r>
    </w:p>
  </w:footnote>
  <w:footnote w:id="85">
    <w:p w14:paraId="2713D42B" w14:textId="5D42B2A0" w:rsidR="00F97C77" w:rsidRDefault="00F97C77">
      <w:pPr>
        <w:pStyle w:val="a4"/>
      </w:pPr>
      <w:r>
        <w:rPr>
          <w:rStyle w:val="a6"/>
        </w:rPr>
        <w:footnoteRef/>
      </w:r>
      <w:r>
        <w:t xml:space="preserve"> </w:t>
      </w:r>
      <w:r w:rsidRPr="006F1EDF">
        <w:t xml:space="preserve">Проект «Родники нашей памяти», реализованный преподавателями и студентами ФГБОУ ВО «Алтайский государственный педагогический университет» при поддержке гранта Министерства образования и науки </w:t>
      </w:r>
      <w:proofErr w:type="gramStart"/>
      <w:r w:rsidRPr="006F1EDF">
        <w:t>РФ,№</w:t>
      </w:r>
      <w:proofErr w:type="gramEnd"/>
      <w:r w:rsidRPr="006F1EDF">
        <w:t>20-09-00143</w:t>
      </w:r>
    </w:p>
  </w:footnote>
  <w:footnote w:id="86">
    <w:p w14:paraId="1673E37E" w14:textId="13333851" w:rsidR="00F97C77" w:rsidRDefault="00F97C77" w:rsidP="005526B2">
      <w:pPr>
        <w:pStyle w:val="a4"/>
        <w:jc w:val="both"/>
      </w:pPr>
      <w:r>
        <w:rPr>
          <w:rStyle w:val="a6"/>
        </w:rPr>
        <w:footnoteRef/>
      </w:r>
      <w:r>
        <w:t xml:space="preserve"> </w:t>
      </w:r>
      <w:proofErr w:type="spellStart"/>
      <w:r w:rsidRPr="006F1EC3">
        <w:t>Крейдун</w:t>
      </w:r>
      <w:proofErr w:type="spellEnd"/>
      <w:r>
        <w:t>,</w:t>
      </w:r>
      <w:r w:rsidRPr="006F1EC3">
        <w:t xml:space="preserve"> Г.А. «Наше время»: протоиерей Георгий </w:t>
      </w:r>
      <w:proofErr w:type="spellStart"/>
      <w:r w:rsidRPr="006F1EC3">
        <w:t>Крейдун</w:t>
      </w:r>
      <w:proofErr w:type="spellEnd"/>
      <w:r w:rsidRPr="006F1EC3">
        <w:t xml:space="preserve"> о том, как встретить Крещение господне» /</w:t>
      </w:r>
      <w:proofErr w:type="spellStart"/>
      <w:r w:rsidRPr="006F1EC3">
        <w:t>Крейдун</w:t>
      </w:r>
      <w:proofErr w:type="spellEnd"/>
      <w:r w:rsidRPr="006F1EC3">
        <w:t xml:space="preserve"> Г.А. // Телеканал «Толк». </w:t>
      </w:r>
      <w:proofErr w:type="gramStart"/>
      <w:r w:rsidRPr="006F1EC3">
        <w:t>Барнаул :</w:t>
      </w:r>
      <w:proofErr w:type="gramEnd"/>
      <w:r w:rsidRPr="006F1EC3">
        <w:t xml:space="preserve"> сообщество в Видеохостинг RUTUBE. – 18 января 2018 </w:t>
      </w:r>
      <w:proofErr w:type="gramStart"/>
      <w:r w:rsidRPr="006F1EC3">
        <w:t>https://rutube.ru/video/7056482ed41085afafcc41f2670e8b5c/  (</w:t>
      </w:r>
      <w:proofErr w:type="gramEnd"/>
      <w:r w:rsidRPr="006F1EC3">
        <w:t>дата обращения: 11.08.2023).</w:t>
      </w:r>
    </w:p>
  </w:footnote>
  <w:footnote w:id="87">
    <w:p w14:paraId="76EB0D5F" w14:textId="74843783" w:rsidR="00F97C77" w:rsidRDefault="00F97C77" w:rsidP="005526B2">
      <w:pPr>
        <w:pStyle w:val="a4"/>
      </w:pPr>
      <w:r>
        <w:rPr>
          <w:rStyle w:val="a6"/>
        </w:rPr>
        <w:footnoteRef/>
      </w:r>
      <w:r>
        <w:t xml:space="preserve"> </w:t>
      </w:r>
      <w:proofErr w:type="spellStart"/>
      <w:r w:rsidRPr="00ED210D">
        <w:t>Крейдун</w:t>
      </w:r>
      <w:proofErr w:type="spellEnd"/>
      <w:r>
        <w:t>,</w:t>
      </w:r>
      <w:r w:rsidRPr="00ED210D">
        <w:t xml:space="preserve"> Г.А. «Интервью дня»: отец Георгий </w:t>
      </w:r>
      <w:proofErr w:type="spellStart"/>
      <w:r w:rsidRPr="00ED210D">
        <w:t>Крейдун</w:t>
      </w:r>
      <w:proofErr w:type="spellEnd"/>
      <w:r w:rsidRPr="00ED210D">
        <w:t xml:space="preserve">» / </w:t>
      </w:r>
      <w:proofErr w:type="spellStart"/>
      <w:r w:rsidRPr="00ED210D">
        <w:t>Крейдун</w:t>
      </w:r>
      <w:proofErr w:type="spellEnd"/>
      <w:r w:rsidRPr="00ED210D">
        <w:t xml:space="preserve"> Г.А. // Краевой телеканал «Катунь 24». </w:t>
      </w:r>
      <w:proofErr w:type="gramStart"/>
      <w:r w:rsidRPr="00ED210D">
        <w:t>Барнаул :</w:t>
      </w:r>
      <w:proofErr w:type="gramEnd"/>
      <w:r w:rsidRPr="00ED210D">
        <w:t xml:space="preserve"> Видеохостинг YouTube «Катунь 24 — новости Барнаула и Алтайского края» – 28 июля 2022. - https://www.youtube.com/watch?v=0FphQXWW_UQ (дата обращения: 11.08.2023).</w:t>
      </w:r>
    </w:p>
  </w:footnote>
  <w:footnote w:id="88">
    <w:p w14:paraId="326CE2FC" w14:textId="4F73DAFC" w:rsidR="00F97C77" w:rsidRDefault="00F97C77" w:rsidP="005526B2">
      <w:pPr>
        <w:pStyle w:val="a4"/>
        <w:jc w:val="both"/>
      </w:pPr>
      <w:r>
        <w:rPr>
          <w:rStyle w:val="a6"/>
        </w:rPr>
        <w:footnoteRef/>
      </w:r>
      <w:r>
        <w:t xml:space="preserve"> </w:t>
      </w:r>
      <w:r w:rsidRPr="00670995">
        <w:t>Скворцова</w:t>
      </w:r>
      <w:r>
        <w:t>,</w:t>
      </w:r>
      <w:r w:rsidRPr="00670995">
        <w:t xml:space="preserve"> Т.В. Интервью в рамках проекта «Алтай в лицах» / </w:t>
      </w:r>
      <w:proofErr w:type="gramStart"/>
      <w:r w:rsidRPr="00670995">
        <w:t>Т.В.</w:t>
      </w:r>
      <w:proofErr w:type="gramEnd"/>
      <w:r w:rsidRPr="00670995">
        <w:t xml:space="preserve"> Скворцова // Краевой телеканал «Катунь 24». </w:t>
      </w:r>
      <w:proofErr w:type="gramStart"/>
      <w:r w:rsidRPr="00670995">
        <w:t>Барнаул :</w:t>
      </w:r>
      <w:proofErr w:type="gramEnd"/>
      <w:r w:rsidRPr="00670995">
        <w:t xml:space="preserve"> сообщество в социальной сети «ВКонтакте». – 4 ноября 2013. - https://eparhia.ru/altai_news/?id=144014 (дата обращения: 11.0</w:t>
      </w:r>
      <w:r>
        <w:t>8</w:t>
      </w:r>
      <w:r w:rsidRPr="00670995">
        <w:t>.2023).</w:t>
      </w:r>
    </w:p>
  </w:footnote>
  <w:footnote w:id="89">
    <w:p w14:paraId="164C9F90" w14:textId="77777777" w:rsidR="00F97C77" w:rsidRDefault="00F97C77" w:rsidP="005526B2">
      <w:pPr>
        <w:pStyle w:val="a4"/>
        <w:jc w:val="both"/>
      </w:pPr>
      <w:r>
        <w:rPr>
          <w:rStyle w:val="a6"/>
        </w:rPr>
        <w:footnoteRef/>
      </w:r>
      <w:r>
        <w:t xml:space="preserve"> </w:t>
      </w:r>
      <w:bookmarkStart w:id="6" w:name="_Hlk145803065"/>
      <w:r w:rsidRPr="00494246">
        <w:t xml:space="preserve">Официальный сайт Барнаульской Епархии Русской Православной церкви: [сайт]. – URL: </w:t>
      </w:r>
      <w:proofErr w:type="gramStart"/>
      <w:r w:rsidRPr="00494246">
        <w:t>http://barnaul-ep.cerkov.ru/  (</w:t>
      </w:r>
      <w:proofErr w:type="gramEnd"/>
      <w:r w:rsidRPr="00494246">
        <w:t>дата обращения: 17.08.2023).</w:t>
      </w:r>
      <w:bookmarkEnd w:id="6"/>
    </w:p>
  </w:footnote>
  <w:footnote w:id="90">
    <w:p w14:paraId="14920BC4" w14:textId="77777777" w:rsidR="00F97C77" w:rsidRDefault="00F97C77" w:rsidP="005526B2">
      <w:pPr>
        <w:pStyle w:val="a4"/>
        <w:jc w:val="both"/>
      </w:pPr>
      <w:r>
        <w:rPr>
          <w:rStyle w:val="a6"/>
        </w:rPr>
        <w:footnoteRef/>
      </w:r>
      <w:r>
        <w:t xml:space="preserve"> </w:t>
      </w:r>
      <w:r w:rsidRPr="00441118">
        <w:t xml:space="preserve">Сайт </w:t>
      </w:r>
      <w:proofErr w:type="spellStart"/>
      <w:r w:rsidRPr="00441118">
        <w:t>протоерея</w:t>
      </w:r>
      <w:proofErr w:type="spellEnd"/>
      <w:r w:rsidRPr="00441118">
        <w:t xml:space="preserve"> Георгия </w:t>
      </w:r>
      <w:proofErr w:type="spellStart"/>
      <w:r w:rsidRPr="00441118">
        <w:t>Крейдуна</w:t>
      </w:r>
      <w:proofErr w:type="spellEnd"/>
      <w:r w:rsidRPr="00441118">
        <w:t>: [сайт]. – URL: https://kreydun.ru/ (дата обращения: 17.08.2023).</w:t>
      </w:r>
    </w:p>
  </w:footnote>
  <w:footnote w:id="91">
    <w:p w14:paraId="41DA1760" w14:textId="77777777" w:rsidR="00F97C77" w:rsidRDefault="00F97C77" w:rsidP="005526B2">
      <w:pPr>
        <w:pStyle w:val="a4"/>
        <w:jc w:val="both"/>
      </w:pPr>
      <w:r>
        <w:rPr>
          <w:rStyle w:val="a6"/>
        </w:rPr>
        <w:footnoteRef/>
      </w:r>
      <w:r>
        <w:t xml:space="preserve"> </w:t>
      </w:r>
      <w:r w:rsidRPr="00441118">
        <w:t>Сайт Музея истории Алтайской духовной миссии: [сайт]. – URL: https://biysk-eparhia.ru/muzey/?ysclid=lmc2o3mg0925007058. (дата обращения: 17.08.2023).</w:t>
      </w:r>
    </w:p>
  </w:footnote>
  <w:footnote w:id="92">
    <w:p w14:paraId="722E0ED1" w14:textId="5BC538D4" w:rsidR="00F97C77" w:rsidRDefault="00F97C77">
      <w:pPr>
        <w:pStyle w:val="a4"/>
      </w:pPr>
      <w:r>
        <w:rPr>
          <w:rStyle w:val="a6"/>
        </w:rPr>
        <w:footnoteRef/>
      </w:r>
      <w:r>
        <w:t xml:space="preserve"> </w:t>
      </w:r>
      <w:r w:rsidRPr="006F1EDF">
        <w:t xml:space="preserve">Проект «Родники нашей памяти», реализованный преподавателями и студентами ФГБОУ ВО «Алтайский государственный педагогический университет» при поддержке гранта Министерства образования и науки </w:t>
      </w:r>
      <w:proofErr w:type="gramStart"/>
      <w:r w:rsidRPr="006F1EDF">
        <w:t>РФ,№</w:t>
      </w:r>
      <w:proofErr w:type="gramEnd"/>
      <w:r w:rsidRPr="006F1EDF">
        <w:t>20-09-00143</w:t>
      </w:r>
    </w:p>
  </w:footnote>
  <w:footnote w:id="93">
    <w:p w14:paraId="77025780" w14:textId="290E46C4" w:rsidR="00F97C77" w:rsidRDefault="00F97C77">
      <w:pPr>
        <w:pStyle w:val="a4"/>
      </w:pPr>
      <w:r>
        <w:rPr>
          <w:rStyle w:val="a6"/>
        </w:rPr>
        <w:footnoteRef/>
      </w:r>
      <w:r>
        <w:t xml:space="preserve"> </w:t>
      </w:r>
      <w:r w:rsidRPr="008F0EF1">
        <w:t>Распоряжение Правительства РФ от 29.02.2016 N 326-р «Об утверждении Стратегии государственной культурной политики на период до 2030 года» // Собрание законодательства РФ. - N 11. - 14.03.2016. – ч. III</w:t>
      </w:r>
    </w:p>
  </w:footnote>
  <w:footnote w:id="94">
    <w:p w14:paraId="75B45055" w14:textId="70AD5ABD" w:rsidR="00F97C77" w:rsidRDefault="00F97C77">
      <w:pPr>
        <w:pStyle w:val="a4"/>
      </w:pPr>
      <w:r>
        <w:rPr>
          <w:rStyle w:val="a6"/>
        </w:rPr>
        <w:footnoteRef/>
      </w:r>
      <w:r>
        <w:t xml:space="preserve"> </w:t>
      </w:r>
      <w:bookmarkStart w:id="14" w:name="_Hlk181016181"/>
      <w:r w:rsidRPr="008F0EF1">
        <w:t>Белозор А.Ф. Культурное наследие как объект общегосударственной и региональной политики // Научный альманах. - 2016. - № 2-4. - С. 300-304</w:t>
      </w:r>
      <w:bookmarkEnd w:id="14"/>
    </w:p>
  </w:footnote>
  <w:footnote w:id="95">
    <w:p w14:paraId="1A3EADA0" w14:textId="54D55BAB" w:rsidR="00F97C77" w:rsidRDefault="00F97C77">
      <w:pPr>
        <w:pStyle w:val="a4"/>
      </w:pPr>
      <w:r>
        <w:rPr>
          <w:rStyle w:val="a6"/>
        </w:rPr>
        <w:footnoteRef/>
      </w:r>
      <w:r>
        <w:t xml:space="preserve"> </w:t>
      </w:r>
      <w:r w:rsidRPr="005D3A77">
        <w:t xml:space="preserve">Никифорова </w:t>
      </w:r>
      <w:proofErr w:type="gramStart"/>
      <w:r w:rsidRPr="005D3A77">
        <w:t>А.А.</w:t>
      </w:r>
      <w:proofErr w:type="gramEnd"/>
      <w:r w:rsidRPr="005D3A77">
        <w:t xml:space="preserve">, Гумерова Г.А. Стратегические цели культурной политики в области сохранения памятников наследия // Вестник </w:t>
      </w:r>
      <w:proofErr w:type="spellStart"/>
      <w:r w:rsidRPr="005D3A77">
        <w:t>угроведения</w:t>
      </w:r>
      <w:proofErr w:type="spellEnd"/>
      <w:r w:rsidRPr="005D3A77">
        <w:t>. - 2014. - № 3(18). - С. 128-131</w:t>
      </w:r>
    </w:p>
  </w:footnote>
  <w:footnote w:id="96">
    <w:p w14:paraId="572292D9" w14:textId="6DB2534D"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w:t>
      </w:r>
      <w:r>
        <w:rPr>
          <w:rFonts w:ascii="Times New Roman" w:hAnsi="Times New Roman" w:cs="Times New Roman"/>
        </w:rPr>
        <w:t>«</w:t>
      </w:r>
      <w:r w:rsidRPr="00BC688E">
        <w:rPr>
          <w:rFonts w:ascii="Times New Roman" w:hAnsi="Times New Roman" w:cs="Times New Roman"/>
        </w:rPr>
        <w:t>Конституция Российской Федерации</w:t>
      </w:r>
      <w:r>
        <w:rPr>
          <w:rFonts w:ascii="Times New Roman" w:hAnsi="Times New Roman" w:cs="Times New Roman"/>
        </w:rPr>
        <w:t>»</w:t>
      </w:r>
      <w:r w:rsidRPr="00BC688E">
        <w:rPr>
          <w:rFonts w:ascii="Times New Roman" w:hAnsi="Times New Roman" w:cs="Times New Roman"/>
        </w:rPr>
        <w:t xml:space="preserve"> (принята всенародным голосованием 12.12.1993 с изменениями, одобренными в ходе общероссийского голосования 01.07.2020).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 плюс : [сайт]. — URL: https://www.consultant.ru/document/cons_doc_LAW_28399/ (дата обращения: 20.07.2023).</w:t>
      </w:r>
    </w:p>
  </w:footnote>
  <w:footnote w:id="97">
    <w:p w14:paraId="64687D6D" w14:textId="29CA2CB0" w:rsidR="00F97C77" w:rsidRDefault="00F97C77" w:rsidP="00BC688E">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Федеральный закон от 25.06.2002 N 73-ФЗ (ред. от 14.04.2023) </w:t>
      </w:r>
      <w:r>
        <w:rPr>
          <w:rFonts w:ascii="Times New Roman" w:hAnsi="Times New Roman" w:cs="Times New Roman"/>
        </w:rPr>
        <w:t>«</w:t>
      </w:r>
      <w:r w:rsidRPr="00BC688E">
        <w:rPr>
          <w:rFonts w:ascii="Times New Roman" w:hAnsi="Times New Roman" w:cs="Times New Roman"/>
        </w:rPr>
        <w:t>Об объектах культурного наследия (памятниках истории и культуры) народов Российской Федерации</w:t>
      </w:r>
      <w:r>
        <w:rPr>
          <w:rFonts w:ascii="Times New Roman" w:hAnsi="Times New Roman" w:cs="Times New Roman"/>
        </w:rPr>
        <w:t>»</w:t>
      </w:r>
      <w:r w:rsidRPr="00BC688E">
        <w:rPr>
          <w:rFonts w:ascii="Times New Roman" w:hAnsi="Times New Roman" w:cs="Times New Roman"/>
        </w:rPr>
        <w:t xml:space="preserve">.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КонсультантПлюс : [сайт]. — URL: https://www.consultant.ru/document/cons_doc_LAW_37318/8aa9478dba49e6a5c251a3332d51e78e4839a9d8/ (дата обращения: 19.07.2023).</w:t>
      </w:r>
    </w:p>
  </w:footnote>
  <w:footnote w:id="98">
    <w:p w14:paraId="17A09C56" w14:textId="5A160288" w:rsidR="00F97C77" w:rsidRPr="00BC688E" w:rsidRDefault="00F97C77" w:rsidP="00BC688E">
      <w:pPr>
        <w:pStyle w:val="a4"/>
        <w:jc w:val="both"/>
        <w:rPr>
          <w:rFonts w:ascii="Times New Roman" w:hAnsi="Times New Roman" w:cs="Times New Roman"/>
        </w:rPr>
      </w:pPr>
      <w:r>
        <w:rPr>
          <w:rStyle w:val="a6"/>
        </w:rPr>
        <w:footnoteRef/>
      </w:r>
      <w:r>
        <w:t xml:space="preserve"> </w:t>
      </w:r>
      <w:r w:rsidRPr="00BC688E">
        <w:rPr>
          <w:rFonts w:ascii="Times New Roman" w:hAnsi="Times New Roman" w:cs="Times New Roman"/>
        </w:rPr>
        <w:t xml:space="preserve">Федеральный закон от 14.03.1995 N 33-ФЗ (ред. от 10.07.2023) </w:t>
      </w:r>
      <w:r>
        <w:rPr>
          <w:rFonts w:ascii="Times New Roman" w:hAnsi="Times New Roman" w:cs="Times New Roman"/>
        </w:rPr>
        <w:t>«</w:t>
      </w:r>
      <w:r w:rsidRPr="00BC688E">
        <w:rPr>
          <w:rFonts w:ascii="Times New Roman" w:hAnsi="Times New Roman" w:cs="Times New Roman"/>
        </w:rPr>
        <w:t>Об особо охраняемых природных территориях</w:t>
      </w:r>
      <w:r>
        <w:rPr>
          <w:rFonts w:ascii="Times New Roman" w:hAnsi="Times New Roman" w:cs="Times New Roman"/>
        </w:rPr>
        <w:t>»</w:t>
      </w:r>
      <w:r w:rsidRPr="00BC688E">
        <w:rPr>
          <w:rFonts w:ascii="Times New Roman" w:hAnsi="Times New Roman" w:cs="Times New Roman"/>
        </w:rPr>
        <w:t xml:space="preserve">.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КонсультантПлюс : [сайт]. — URL: https://demo.consultant.ru/cgi/online.cgi?req=card&amp;page=splus&amp;splusFind=73&amp;ts=2aGQ0lTQYM9bzDqA&amp;rnd=sgTCw (дата обращения: 25.07.2023).</w:t>
      </w:r>
    </w:p>
  </w:footnote>
  <w:footnote w:id="99">
    <w:p w14:paraId="079A4BA3" w14:textId="196BF818"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Закон Алтайского края от 18.12.1996 N 60-ЗС </w:t>
      </w:r>
      <w:r>
        <w:rPr>
          <w:rFonts w:ascii="Times New Roman" w:hAnsi="Times New Roman" w:cs="Times New Roman"/>
        </w:rPr>
        <w:t>«</w:t>
      </w:r>
      <w:r w:rsidRPr="00BC688E">
        <w:rPr>
          <w:rFonts w:ascii="Times New Roman" w:hAnsi="Times New Roman" w:cs="Times New Roman"/>
        </w:rPr>
        <w:t>Об особо охраняемых природных территориях в Алтайском крае</w:t>
      </w:r>
      <w:r>
        <w:rPr>
          <w:rFonts w:ascii="Times New Roman" w:hAnsi="Times New Roman" w:cs="Times New Roman"/>
        </w:rPr>
        <w:t>»</w:t>
      </w:r>
      <w:r w:rsidRPr="00BC688E">
        <w:rPr>
          <w:rFonts w:ascii="Times New Roman" w:hAnsi="Times New Roman" w:cs="Times New Roman"/>
        </w:rPr>
        <w:t xml:space="preserve">.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Гарант : [сайт]. — URL: https://base.garant.ru/7452799/ (дата обращения: 25.07.2023).</w:t>
      </w:r>
    </w:p>
  </w:footnote>
  <w:footnote w:id="100">
    <w:p w14:paraId="45546F20" w14:textId="0407D682"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Закон Новосибирской области от 26 сентября 2005 г. N 325-ОЗ </w:t>
      </w:r>
      <w:r>
        <w:rPr>
          <w:rFonts w:ascii="Times New Roman" w:hAnsi="Times New Roman" w:cs="Times New Roman"/>
        </w:rPr>
        <w:t>«</w:t>
      </w:r>
      <w:r w:rsidRPr="00BC688E">
        <w:rPr>
          <w:rFonts w:ascii="Times New Roman" w:hAnsi="Times New Roman" w:cs="Times New Roman"/>
        </w:rPr>
        <w:t>Об особо охраняемых природных территориях в Новосибирской области</w:t>
      </w:r>
      <w:r>
        <w:rPr>
          <w:rFonts w:ascii="Times New Roman" w:hAnsi="Times New Roman" w:cs="Times New Roman"/>
        </w:rPr>
        <w:t>»</w:t>
      </w:r>
      <w:r w:rsidRPr="00BC688E">
        <w:rPr>
          <w:rFonts w:ascii="Times New Roman" w:hAnsi="Times New Roman" w:cs="Times New Roman"/>
        </w:rPr>
        <w:t xml:space="preserve">.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Гарант : [сайт]. — URL: https://base.garant.ru/7160432/ (дата обращения: 25.07.2023).</w:t>
      </w:r>
    </w:p>
  </w:footnote>
  <w:footnote w:id="101">
    <w:p w14:paraId="67E8635C" w14:textId="770B7446" w:rsidR="00F97C77" w:rsidRDefault="00F97C77" w:rsidP="00BC688E">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Закон Республики Алтай от 24 декабря 2012 г. N 70-РЗ </w:t>
      </w:r>
      <w:r>
        <w:rPr>
          <w:rFonts w:ascii="Times New Roman" w:hAnsi="Times New Roman" w:cs="Times New Roman"/>
        </w:rPr>
        <w:t>«</w:t>
      </w:r>
      <w:r w:rsidRPr="00BC688E">
        <w:rPr>
          <w:rFonts w:ascii="Times New Roman" w:hAnsi="Times New Roman" w:cs="Times New Roman"/>
        </w:rPr>
        <w:t xml:space="preserve">Об особо охраняемых природных территориях в Республике Алтай" (с изменениями и дополнениями).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Гарант : [сайт]. — URL: https://base.garant.ru/32116448/#friends (дата обращения: 31.07.2023).</w:t>
      </w:r>
    </w:p>
  </w:footnote>
  <w:footnote w:id="102">
    <w:p w14:paraId="26719153" w14:textId="64E0F7FF" w:rsidR="00F97C77" w:rsidRPr="00BC688E" w:rsidRDefault="00F97C77" w:rsidP="00BC688E">
      <w:pPr>
        <w:pStyle w:val="a4"/>
        <w:jc w:val="both"/>
        <w:rPr>
          <w:rFonts w:ascii="Times New Roman" w:hAnsi="Times New Roman" w:cs="Times New Roman"/>
        </w:rPr>
      </w:pPr>
      <w:r w:rsidRPr="00BC688E">
        <w:rPr>
          <w:rStyle w:val="a6"/>
          <w:rFonts w:ascii="Times New Roman" w:hAnsi="Times New Roman" w:cs="Times New Roman"/>
        </w:rPr>
        <w:footnoteRef/>
      </w:r>
      <w:r w:rsidRPr="00BC688E">
        <w:rPr>
          <w:rFonts w:ascii="Times New Roman" w:hAnsi="Times New Roman" w:cs="Times New Roman"/>
        </w:rPr>
        <w:t xml:space="preserve"> Указ Президента РФ от 24 декабря 2014 г. N 808 </w:t>
      </w:r>
      <w:r>
        <w:rPr>
          <w:rFonts w:ascii="Times New Roman" w:hAnsi="Times New Roman" w:cs="Times New Roman"/>
        </w:rPr>
        <w:t>«</w:t>
      </w:r>
      <w:r w:rsidRPr="00BC688E">
        <w:rPr>
          <w:rFonts w:ascii="Times New Roman" w:hAnsi="Times New Roman" w:cs="Times New Roman"/>
        </w:rPr>
        <w:t xml:space="preserve">Об утверждении Основ государственной культурной политики".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Гарант : [сайт]. — URL: https://base.garant.ru/70828330/ (дата обращения: 25.07.2023).</w:t>
      </w:r>
    </w:p>
  </w:footnote>
  <w:footnote w:id="103">
    <w:p w14:paraId="6DE0EBD3" w14:textId="295007B9" w:rsidR="00F97C77" w:rsidRDefault="00F97C77" w:rsidP="00BC688E">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w:t>
      </w:r>
      <w:bookmarkStart w:id="15" w:name="_Hlk143553861"/>
      <w:r w:rsidRPr="00BC688E">
        <w:rPr>
          <w:rFonts w:ascii="Times New Roman" w:hAnsi="Times New Roman" w:cs="Times New Roman"/>
        </w:rPr>
        <w:t xml:space="preserve">Распоряжение Правительства РФ от 29.02.2016 N 326-р </w:t>
      </w:r>
      <w:r>
        <w:rPr>
          <w:rFonts w:ascii="Times New Roman" w:hAnsi="Times New Roman" w:cs="Times New Roman"/>
        </w:rPr>
        <w:t>«</w:t>
      </w:r>
      <w:r w:rsidRPr="00BC688E">
        <w:rPr>
          <w:rFonts w:ascii="Times New Roman" w:hAnsi="Times New Roman" w:cs="Times New Roman"/>
        </w:rPr>
        <w:t>Об утверждении Стратегии государственной культурной политики на период до 2030 года» // Собрание законодательства РФ. - N 11. - 14.03.2016. – ч. III</w:t>
      </w:r>
    </w:p>
    <w:bookmarkEnd w:id="15"/>
  </w:footnote>
  <w:footnote w:id="104">
    <w:p w14:paraId="54EA99FB" w14:textId="1A98C3FB" w:rsidR="00F97C77" w:rsidRDefault="00F97C77">
      <w:pPr>
        <w:pStyle w:val="a4"/>
      </w:pPr>
      <w:r>
        <w:rPr>
          <w:rStyle w:val="a6"/>
        </w:rPr>
        <w:footnoteRef/>
      </w:r>
      <w:r>
        <w:t xml:space="preserve"> </w:t>
      </w:r>
      <w:r w:rsidRPr="00D16B96">
        <w:t xml:space="preserve">Абрамова, П. В. Методика сохранения и актуализации объектов культурного наследия [Текст]: учеб. пособие для обучающихся по направлению магистратуры 51.04.04 «Музеология, охрана объектов культурного и природного наследия», профиль «Проектно-инновационная деятельность в сфере культурно-познавательного туризма» / П. В. Абрамова; </w:t>
      </w:r>
      <w:proofErr w:type="spellStart"/>
      <w:r w:rsidRPr="00D16B96">
        <w:t>Кемеров</w:t>
      </w:r>
      <w:proofErr w:type="spellEnd"/>
      <w:r w:rsidRPr="00D16B96">
        <w:t xml:space="preserve">. гос. ин-т культуры. – Кемерово: </w:t>
      </w:r>
      <w:proofErr w:type="spellStart"/>
      <w:r w:rsidRPr="00D16B96">
        <w:t>КемГИК</w:t>
      </w:r>
      <w:proofErr w:type="spellEnd"/>
      <w:r w:rsidRPr="00D16B96">
        <w:t>, 2020. – 112 с.</w:t>
      </w:r>
    </w:p>
  </w:footnote>
  <w:footnote w:id="105">
    <w:p w14:paraId="68C3F336" w14:textId="40E14183" w:rsidR="00F97C77" w:rsidRPr="00227C62" w:rsidRDefault="00F97C77" w:rsidP="00BC688E">
      <w:pPr>
        <w:pStyle w:val="a4"/>
        <w:jc w:val="both"/>
        <w:rPr>
          <w:rFonts w:ascii="Times New Roman" w:hAnsi="Times New Roman" w:cs="Times New Roman"/>
        </w:rPr>
      </w:pPr>
      <w:r w:rsidRPr="00227C62">
        <w:rPr>
          <w:rStyle w:val="a6"/>
          <w:rFonts w:ascii="Times New Roman" w:hAnsi="Times New Roman" w:cs="Times New Roman"/>
        </w:rPr>
        <w:footnoteRef/>
      </w:r>
      <w:r w:rsidRPr="00227C62">
        <w:rPr>
          <w:rFonts w:ascii="Times New Roman" w:hAnsi="Times New Roman" w:cs="Times New Roman"/>
        </w:rPr>
        <w:t xml:space="preserve"> Конвенция об охране всемирного культурного и природного наследия. — </w:t>
      </w:r>
      <w:proofErr w:type="gramStart"/>
      <w:r w:rsidRPr="00227C62">
        <w:rPr>
          <w:rFonts w:ascii="Times New Roman" w:hAnsi="Times New Roman" w:cs="Times New Roman"/>
        </w:rPr>
        <w:t>Текст :</w:t>
      </w:r>
      <w:proofErr w:type="gramEnd"/>
      <w:r w:rsidRPr="00227C62">
        <w:rPr>
          <w:rFonts w:ascii="Times New Roman" w:hAnsi="Times New Roman" w:cs="Times New Roman"/>
        </w:rPr>
        <w:t xml:space="preserve"> электронный // : [сайт]. — URL: https://www.un.org/ru/documents/decl_conv/conventions/heritage.shtml (дата обращения: 19.07.2023).</w:t>
      </w:r>
    </w:p>
  </w:footnote>
  <w:footnote w:id="106">
    <w:p w14:paraId="7EF05D4A" w14:textId="1EA9A0EE" w:rsidR="00F97C77" w:rsidRPr="00BC688E" w:rsidRDefault="00F97C77" w:rsidP="00BC688E">
      <w:pPr>
        <w:pStyle w:val="a4"/>
        <w:jc w:val="both"/>
        <w:rPr>
          <w:rFonts w:ascii="Times New Roman" w:hAnsi="Times New Roman" w:cs="Times New Roman"/>
        </w:rPr>
      </w:pPr>
      <w:r w:rsidRPr="00227C62">
        <w:rPr>
          <w:rStyle w:val="a6"/>
          <w:rFonts w:ascii="Times New Roman" w:hAnsi="Times New Roman" w:cs="Times New Roman"/>
        </w:rPr>
        <w:footnoteRef/>
      </w:r>
      <w:r w:rsidRPr="00227C62">
        <w:rPr>
          <w:rFonts w:ascii="Times New Roman" w:hAnsi="Times New Roman" w:cs="Times New Roman"/>
        </w:rPr>
        <w:t xml:space="preserve"> «Основы законодательства Российской Федерации о культуре» (утв. ВС РФ 09.10.1992 N 3612-1) (ред. от 10.07.2023). — </w:t>
      </w:r>
      <w:proofErr w:type="gramStart"/>
      <w:r w:rsidRPr="00227C62">
        <w:rPr>
          <w:rFonts w:ascii="Times New Roman" w:hAnsi="Times New Roman" w:cs="Times New Roman"/>
        </w:rPr>
        <w:t>Текст :</w:t>
      </w:r>
      <w:proofErr w:type="gramEnd"/>
      <w:r w:rsidRPr="00227C62">
        <w:rPr>
          <w:rFonts w:ascii="Times New Roman" w:hAnsi="Times New Roman" w:cs="Times New Roman"/>
        </w:rPr>
        <w:t xml:space="preserve"> электронный // КонсультантПлюс : [сайт]. — URL:</w:t>
      </w:r>
      <w:r w:rsidRPr="00BC688E">
        <w:t xml:space="preserve"> </w:t>
      </w:r>
      <w:r w:rsidRPr="00BC688E">
        <w:rPr>
          <w:rFonts w:ascii="Times New Roman" w:hAnsi="Times New Roman" w:cs="Times New Roman"/>
        </w:rPr>
        <w:t>https://www.consultant.ru/document/cons_doc_LAW_1870/068694c3b5a06683b5e5a2d480bb399b9a7e3dcc/ (дата обращения: 19.07.2023).</w:t>
      </w:r>
    </w:p>
  </w:footnote>
  <w:footnote w:id="107">
    <w:p w14:paraId="4C7AB038" w14:textId="77B13B74" w:rsidR="00F97C77" w:rsidRDefault="00F97C77" w:rsidP="00BC688E">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w:t>
      </w:r>
      <w:bookmarkStart w:id="16" w:name="_Hlk143553885"/>
      <w:r w:rsidRPr="00BC688E">
        <w:rPr>
          <w:rFonts w:ascii="Times New Roman" w:hAnsi="Times New Roman" w:cs="Times New Roman"/>
        </w:rPr>
        <w:t xml:space="preserve">Федеральный закон от 25.06.2002 N 73-ФЗ (ред. от 14.04.2023) </w:t>
      </w:r>
      <w:r>
        <w:rPr>
          <w:rFonts w:ascii="Times New Roman" w:hAnsi="Times New Roman" w:cs="Times New Roman"/>
        </w:rPr>
        <w:t>«</w:t>
      </w:r>
      <w:r w:rsidRPr="00BC688E">
        <w:rPr>
          <w:rFonts w:ascii="Times New Roman" w:hAnsi="Times New Roman" w:cs="Times New Roman"/>
        </w:rPr>
        <w:t>Об объектах культурного наследия (памятниках истории и культуры) народов Российской Федерации</w:t>
      </w:r>
      <w:r>
        <w:rPr>
          <w:rFonts w:ascii="Times New Roman" w:hAnsi="Times New Roman" w:cs="Times New Roman"/>
        </w:rPr>
        <w:t>»</w:t>
      </w:r>
      <w:r w:rsidRPr="00BC688E">
        <w:rPr>
          <w:rFonts w:ascii="Times New Roman" w:hAnsi="Times New Roman" w:cs="Times New Roman"/>
        </w:rPr>
        <w:t xml:space="preserve">.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КонсультантПлюс : [сайт]. — URL: https://www.consultant.ru/document/cons_doc_LAW_37318/8aa9478dba49e6a5c251a3332d51e78e4839a9d8/ (дата обращения: 19.07.2023).</w:t>
      </w:r>
      <w:bookmarkEnd w:id="16"/>
    </w:p>
  </w:footnote>
  <w:footnote w:id="108">
    <w:p w14:paraId="19C735FA" w14:textId="21C30453" w:rsidR="00F97C77" w:rsidRPr="00BC688E" w:rsidRDefault="00F97C77" w:rsidP="00BC688E">
      <w:pPr>
        <w:pStyle w:val="a4"/>
        <w:jc w:val="both"/>
        <w:rPr>
          <w:rFonts w:ascii="Times New Roman" w:hAnsi="Times New Roman" w:cs="Times New Roman"/>
        </w:rPr>
      </w:pPr>
      <w:r>
        <w:rPr>
          <w:rStyle w:val="a6"/>
        </w:rPr>
        <w:footnoteRef/>
      </w:r>
      <w:r>
        <w:t xml:space="preserve"> </w:t>
      </w:r>
      <w:r w:rsidRPr="00BC688E">
        <w:rPr>
          <w:rFonts w:ascii="Times New Roman" w:hAnsi="Times New Roman" w:cs="Times New Roman"/>
        </w:rPr>
        <w:t xml:space="preserve">Федеральный закон от 25.06.2002 N 73-ФЗ (ред. от 14.04.2023) </w:t>
      </w:r>
      <w:r>
        <w:rPr>
          <w:rFonts w:ascii="Times New Roman" w:hAnsi="Times New Roman" w:cs="Times New Roman"/>
        </w:rPr>
        <w:t>«</w:t>
      </w:r>
      <w:r w:rsidRPr="00BC688E">
        <w:rPr>
          <w:rFonts w:ascii="Times New Roman" w:hAnsi="Times New Roman" w:cs="Times New Roman"/>
        </w:rPr>
        <w:t>Об объектах культурного наследия (памятниках истории и культуры) народов Российской Федерации</w:t>
      </w:r>
      <w:r>
        <w:rPr>
          <w:rFonts w:ascii="Times New Roman" w:hAnsi="Times New Roman" w:cs="Times New Roman"/>
        </w:rPr>
        <w:t>»</w:t>
      </w:r>
      <w:r w:rsidRPr="00BC688E">
        <w:rPr>
          <w:rFonts w:ascii="Times New Roman" w:hAnsi="Times New Roman" w:cs="Times New Roman"/>
        </w:rPr>
        <w:t xml:space="preserve">.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КонсультантПлюс : [сайт]. — URL: https://www.consultant.ru/document/cons_doc_LAW_37318/8aa9478dba49e6a5c251a3332d51e78e4839a9d8/ (дата обращения: 19.07.2023).</w:t>
      </w:r>
    </w:p>
  </w:footnote>
  <w:footnote w:id="109">
    <w:p w14:paraId="0A6E854D" w14:textId="77777777" w:rsidR="00F97C77" w:rsidRDefault="00F97C77" w:rsidP="00BC688E">
      <w:pPr>
        <w:pStyle w:val="a4"/>
        <w:jc w:val="both"/>
      </w:pPr>
      <w:r w:rsidRPr="00BC688E">
        <w:rPr>
          <w:rStyle w:val="a6"/>
          <w:rFonts w:ascii="Times New Roman" w:hAnsi="Times New Roman" w:cs="Times New Roman"/>
        </w:rPr>
        <w:footnoteRef/>
      </w:r>
      <w:r w:rsidRPr="00BC688E">
        <w:rPr>
          <w:rFonts w:ascii="Times New Roman" w:hAnsi="Times New Roman" w:cs="Times New Roman"/>
        </w:rPr>
        <w:t xml:space="preserve"> Письмо Минкультуры России от 28.02.2017 N 49-01.1-39-НМ «О направлении Методических рекомендаций по отнесению историко-культурных территорий к объектам культурного наследия в виде достопримечательного места». — </w:t>
      </w:r>
      <w:proofErr w:type="gramStart"/>
      <w:r w:rsidRPr="00BC688E">
        <w:rPr>
          <w:rFonts w:ascii="Times New Roman" w:hAnsi="Times New Roman" w:cs="Times New Roman"/>
        </w:rPr>
        <w:t>Текст :</w:t>
      </w:r>
      <w:proofErr w:type="gramEnd"/>
      <w:r w:rsidRPr="00BC688E">
        <w:rPr>
          <w:rFonts w:ascii="Times New Roman" w:hAnsi="Times New Roman" w:cs="Times New Roman"/>
        </w:rPr>
        <w:t xml:space="preserve"> электронный // КонсультантПлюс : [сайт]. — URL: https://demo.consultant.ru/cgi/online.cgi?req=doc&amp;cacheid=F7CE44DC22F90A9B06176E639751FA60&amp;mode=backrefs&amp;SORTTYPE=0&amp;BASENODE=32913-1&amp;ts=29857169026229314866&amp;base=LAW&amp;n=213514&amp;rnd=sgTCw#dHlvzkTImvPSPySC (дата обращения: 25.07.2023).</w:t>
      </w:r>
    </w:p>
  </w:footnote>
  <w:footnote w:id="110">
    <w:p w14:paraId="352D3D0D" w14:textId="06A40C28" w:rsidR="00F97C77" w:rsidRPr="00F70E6C" w:rsidRDefault="00F97C77" w:rsidP="00F70E6C">
      <w:pPr>
        <w:pStyle w:val="a4"/>
      </w:pPr>
      <w:r>
        <w:rPr>
          <w:rStyle w:val="a6"/>
        </w:rPr>
        <w:footnoteRef/>
      </w:r>
      <w:r>
        <w:t xml:space="preserve"> </w:t>
      </w:r>
      <w:bookmarkStart w:id="17" w:name="_Hlk180861952"/>
      <w:r w:rsidRPr="00F70E6C">
        <w:t xml:space="preserve">Курьянова Т.С. Сохранение и актуализация культурного </w:t>
      </w:r>
      <w:proofErr w:type="gramStart"/>
      <w:r w:rsidRPr="00F70E6C">
        <w:t>наследия :учеб</w:t>
      </w:r>
      <w:proofErr w:type="gramEnd"/>
      <w:r w:rsidRPr="00F70E6C">
        <w:t xml:space="preserve">. пособие / науч. ред. О.М. Рындина. – </w:t>
      </w:r>
      <w:proofErr w:type="gramStart"/>
      <w:r w:rsidRPr="00F70E6C">
        <w:t>Томск :</w:t>
      </w:r>
      <w:proofErr w:type="gramEnd"/>
      <w:r>
        <w:t xml:space="preserve"> </w:t>
      </w:r>
      <w:r w:rsidRPr="00F70E6C">
        <w:t>Издательский Дом ТГУ, 2014 – 82 с.</w:t>
      </w:r>
    </w:p>
    <w:bookmarkEnd w:id="17"/>
    <w:p w14:paraId="7EF2253E" w14:textId="238BE455" w:rsidR="00F97C77" w:rsidRDefault="00F97C77">
      <w:pPr>
        <w:pStyle w:val="a4"/>
      </w:pPr>
    </w:p>
  </w:footnote>
  <w:footnote w:id="111">
    <w:p w14:paraId="52C35E2F" w14:textId="0D638864" w:rsidR="00F97C77" w:rsidRDefault="00F97C77">
      <w:pPr>
        <w:pStyle w:val="a4"/>
      </w:pPr>
      <w:r>
        <w:rPr>
          <w:rStyle w:val="a6"/>
        </w:rPr>
        <w:footnoteRef/>
      </w:r>
      <w:r>
        <w:t xml:space="preserve"> </w:t>
      </w:r>
      <w:bookmarkStart w:id="18" w:name="_Hlk180943399"/>
      <w:r w:rsidRPr="00436BE4">
        <w:t xml:space="preserve">Конвенция об охране нематериального культурного наследия. — </w:t>
      </w:r>
      <w:proofErr w:type="gramStart"/>
      <w:r w:rsidRPr="00436BE4">
        <w:t>Текст :</w:t>
      </w:r>
      <w:proofErr w:type="gramEnd"/>
      <w:r w:rsidRPr="00436BE4">
        <w:t xml:space="preserve"> электронный // ООН : [сайт]. — URL: https://www.un.org/ru/documents/decl_conv/conventions/cultural_heritage_conv.shtml (дата обращения: 26.10.202</w:t>
      </w:r>
      <w:r>
        <w:t>3</w:t>
      </w:r>
      <w:r w:rsidRPr="00436BE4">
        <w:t>).</w:t>
      </w:r>
      <w:bookmarkEnd w:id="18"/>
    </w:p>
  </w:footnote>
  <w:footnote w:id="112">
    <w:p w14:paraId="4CFC8768" w14:textId="21186332" w:rsidR="00F97C77" w:rsidRPr="00227C62" w:rsidRDefault="00F97C77" w:rsidP="00227C62">
      <w:pPr>
        <w:pStyle w:val="a4"/>
        <w:jc w:val="both"/>
        <w:rPr>
          <w:rFonts w:ascii="Times New Roman" w:hAnsi="Times New Roman" w:cs="Times New Roman"/>
        </w:rPr>
      </w:pPr>
      <w:r w:rsidRPr="00227C62">
        <w:rPr>
          <w:rStyle w:val="a6"/>
          <w:rFonts w:ascii="Times New Roman" w:hAnsi="Times New Roman" w:cs="Times New Roman"/>
        </w:rPr>
        <w:footnoteRef/>
      </w:r>
      <w:r w:rsidRPr="00227C62">
        <w:rPr>
          <w:rFonts w:ascii="Times New Roman" w:hAnsi="Times New Roman" w:cs="Times New Roman"/>
        </w:rPr>
        <w:t xml:space="preserve"> Гибельгаус, Т. А. Сохранение сакральных источников Алтайского края как объектов культурного </w:t>
      </w:r>
      <w:proofErr w:type="gramStart"/>
      <w:r w:rsidRPr="00227C62">
        <w:rPr>
          <w:rFonts w:ascii="Times New Roman" w:hAnsi="Times New Roman" w:cs="Times New Roman"/>
        </w:rPr>
        <w:t>наследия  /</w:t>
      </w:r>
      <w:proofErr w:type="gramEnd"/>
      <w:r w:rsidRPr="00227C62">
        <w:rPr>
          <w:rFonts w:ascii="Times New Roman" w:hAnsi="Times New Roman" w:cs="Times New Roman"/>
        </w:rPr>
        <w:t xml:space="preserve"> Т. А. Гибельгаус. — </w:t>
      </w:r>
      <w:proofErr w:type="gramStart"/>
      <w:r w:rsidRPr="00227C62">
        <w:rPr>
          <w:rFonts w:ascii="Times New Roman" w:hAnsi="Times New Roman" w:cs="Times New Roman"/>
        </w:rPr>
        <w:t>Текст :</w:t>
      </w:r>
      <w:proofErr w:type="gramEnd"/>
      <w:r w:rsidRPr="00227C62">
        <w:rPr>
          <w:rFonts w:ascii="Times New Roman" w:hAnsi="Times New Roman" w:cs="Times New Roman"/>
        </w:rPr>
        <w:t xml:space="preserve"> непосредственный // Вестник науки и образования. — 2021. — № 4-2 (107). — С. 39-41.</w:t>
      </w:r>
    </w:p>
  </w:footnote>
  <w:footnote w:id="113">
    <w:p w14:paraId="0EE36F9C" w14:textId="33992AC4"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Федеральный закон от 25.06.2002 N 73-ФЗ (ред. от 14.04.2023) </w:t>
      </w:r>
      <w:r>
        <w:rPr>
          <w:rFonts w:ascii="Times New Roman" w:hAnsi="Times New Roman" w:cs="Times New Roman"/>
        </w:rPr>
        <w:t>«</w:t>
      </w:r>
      <w:r w:rsidRPr="006A04F7">
        <w:rPr>
          <w:rFonts w:ascii="Times New Roman" w:hAnsi="Times New Roman" w:cs="Times New Roman"/>
        </w:rPr>
        <w:t>Об объектах культурного наследия (памятниках истории и культуры) народов Российской Федерации</w:t>
      </w:r>
      <w:r>
        <w:rPr>
          <w:rFonts w:ascii="Times New Roman" w:hAnsi="Times New Roman" w:cs="Times New Roman"/>
        </w:rPr>
        <w:t>»</w:t>
      </w:r>
      <w:r w:rsidRPr="006A04F7">
        <w:rPr>
          <w:rFonts w:ascii="Times New Roman" w:hAnsi="Times New Roman" w:cs="Times New Roman"/>
        </w:rPr>
        <w:t xml:space="preserve">.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КонсультантПлюс : [сайт]. — URL: https://www.consultant.ru/document/cons_doc_LAW_37318/8aa9478dba49e6a5c251a3332d51e78e4839a9d8/ (дата обращения: 19.07.2023).</w:t>
      </w:r>
    </w:p>
  </w:footnote>
  <w:footnote w:id="114">
    <w:p w14:paraId="463D6A72" w14:textId="77777777"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Там же</w:t>
      </w:r>
    </w:p>
  </w:footnote>
  <w:footnote w:id="115">
    <w:p w14:paraId="3D2968C9" w14:textId="6A0E4D34"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w:t>
      </w:r>
      <w:bookmarkStart w:id="19" w:name="_Hlk143553919"/>
      <w:proofErr w:type="spellStart"/>
      <w:r w:rsidRPr="006A04F7">
        <w:rPr>
          <w:rFonts w:ascii="Times New Roman" w:hAnsi="Times New Roman" w:cs="Times New Roman"/>
        </w:rPr>
        <w:t>Малиш</w:t>
      </w:r>
      <w:proofErr w:type="spellEnd"/>
      <w:r w:rsidRPr="006A04F7">
        <w:rPr>
          <w:rFonts w:ascii="Times New Roman" w:hAnsi="Times New Roman" w:cs="Times New Roman"/>
        </w:rPr>
        <w:t xml:space="preserve">, М. А. Сохранение и популяризация объектов истории и культуры в современном обществе / М. А. </w:t>
      </w:r>
      <w:proofErr w:type="spellStart"/>
      <w:r w:rsidRPr="006A04F7">
        <w:rPr>
          <w:rFonts w:ascii="Times New Roman" w:hAnsi="Times New Roman" w:cs="Times New Roman"/>
        </w:rPr>
        <w:t>Малиш</w:t>
      </w:r>
      <w:proofErr w:type="spellEnd"/>
      <w:r w:rsidRPr="006A04F7">
        <w:rPr>
          <w:rFonts w:ascii="Times New Roman" w:hAnsi="Times New Roman" w:cs="Times New Roman"/>
        </w:rPr>
        <w:t>, М. А. Решетова. /</w:t>
      </w:r>
      <w:proofErr w:type="gramStart"/>
      <w:r w:rsidRPr="006A04F7">
        <w:rPr>
          <w:rFonts w:ascii="Times New Roman" w:hAnsi="Times New Roman" w:cs="Times New Roman"/>
        </w:rPr>
        <w:t>/  Культурная</w:t>
      </w:r>
      <w:proofErr w:type="gramEnd"/>
      <w:r w:rsidRPr="006A04F7">
        <w:rPr>
          <w:rFonts w:ascii="Times New Roman" w:hAnsi="Times New Roman" w:cs="Times New Roman"/>
        </w:rPr>
        <w:t xml:space="preserve"> жизнь Юга России. — 2021. — № 3. — С. 121-126.</w:t>
      </w:r>
      <w:r>
        <w:rPr>
          <w:rFonts w:ascii="Times New Roman" w:hAnsi="Times New Roman" w:cs="Times New Roman"/>
        </w:rPr>
        <w:t xml:space="preserve"> </w:t>
      </w:r>
      <w:r w:rsidRPr="006A04F7">
        <w:rPr>
          <w:rFonts w:ascii="Times New Roman" w:hAnsi="Times New Roman" w:cs="Times New Roman"/>
        </w:rPr>
        <w:t xml:space="preserve">URL: </w:t>
      </w:r>
      <w:hyperlink r:id="rId6" w:history="1">
        <w:r w:rsidRPr="00603FF1">
          <w:rPr>
            <w:rStyle w:val="a8"/>
            <w:rFonts w:ascii="Times New Roman" w:hAnsi="Times New Roman" w:cs="Times New Roman"/>
          </w:rPr>
          <w:t>https://cyberleninka.ru/article/n/sohranenie-i-populyarizatsiya-obektov-istorii-i-kultury-v-sovremennom-obschestve</w:t>
        </w:r>
      </w:hyperlink>
      <w:r>
        <w:rPr>
          <w:rFonts w:ascii="Times New Roman" w:hAnsi="Times New Roman" w:cs="Times New Roman"/>
        </w:rPr>
        <w:t xml:space="preserve"> </w:t>
      </w:r>
      <w:r w:rsidRPr="006A04F7">
        <w:rPr>
          <w:rFonts w:ascii="Times New Roman" w:hAnsi="Times New Roman" w:cs="Times New Roman"/>
        </w:rPr>
        <w:t xml:space="preserve"> (дата обращения: 25.07.2023).</w:t>
      </w:r>
      <w:bookmarkEnd w:id="19"/>
    </w:p>
  </w:footnote>
  <w:footnote w:id="116">
    <w:p w14:paraId="6887371E" w14:textId="143DF37F" w:rsidR="00F97C77" w:rsidRDefault="00F97C77">
      <w:pPr>
        <w:pStyle w:val="a4"/>
      </w:pPr>
      <w:r>
        <w:rPr>
          <w:rStyle w:val="a6"/>
        </w:rPr>
        <w:footnoteRef/>
      </w:r>
      <w:r>
        <w:t xml:space="preserve"> </w:t>
      </w:r>
      <w:r w:rsidRPr="006F1EDF">
        <w:t xml:space="preserve">Проект «Родники нашей памяти», реализованный преподавателями и студентами ФГБОУ ВО «Алтайский государственный педагогический университет» при поддержке гранта Министерства образования и науки </w:t>
      </w:r>
      <w:proofErr w:type="gramStart"/>
      <w:r w:rsidRPr="006F1EDF">
        <w:t>РФ,№</w:t>
      </w:r>
      <w:proofErr w:type="gramEnd"/>
      <w:r w:rsidRPr="006F1EDF">
        <w:t>20-09-00143</w:t>
      </w:r>
    </w:p>
  </w:footnote>
  <w:footnote w:id="117">
    <w:p w14:paraId="1F7E3C59" w14:textId="30BF7241"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Гибельгаус, Т. А. Святые источники Алтайского края / Т. А. Гибельгаус.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непосредственный // Вестник науки и образования. — 2023. — № 2 (133). — С. 116-118.</w:t>
      </w:r>
    </w:p>
  </w:footnote>
  <w:footnote w:id="118">
    <w:p w14:paraId="78A5CAE5" w14:textId="45B7C877"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w:t>
      </w:r>
      <w:bookmarkStart w:id="20" w:name="_Hlk143553940"/>
      <w:r w:rsidRPr="006A04F7">
        <w:rPr>
          <w:rFonts w:ascii="Times New Roman" w:hAnsi="Times New Roman" w:cs="Times New Roman"/>
        </w:rPr>
        <w:t xml:space="preserve">Приказ Министерства культуры РФ от 7 июня 2016 г. № 1271 </w:t>
      </w:r>
      <w:r>
        <w:rPr>
          <w:rFonts w:ascii="Times New Roman" w:hAnsi="Times New Roman" w:cs="Times New Roman"/>
        </w:rPr>
        <w:t>«</w:t>
      </w:r>
      <w:r w:rsidRPr="006A04F7">
        <w:rPr>
          <w:rFonts w:ascii="Times New Roman" w:hAnsi="Times New Roman" w:cs="Times New Roman"/>
        </w:rPr>
        <w:t>Об утверждении порядка оформления и выдачи паспорта объекта культурного наследия (памятника истории и культуры) народов Российской Федерации</w:t>
      </w:r>
      <w:r>
        <w:rPr>
          <w:rFonts w:ascii="Times New Roman" w:hAnsi="Times New Roman" w:cs="Times New Roman"/>
        </w:rPr>
        <w:t>»</w:t>
      </w:r>
      <w:r w:rsidRPr="006A04F7">
        <w:rPr>
          <w:rFonts w:ascii="Times New Roman" w:hAnsi="Times New Roman" w:cs="Times New Roman"/>
        </w:rPr>
        <w:t xml:space="preserve">.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Гарант : [сайт]. — URL: https://www.garant.ru/products/ipo/prime/doc/71330406/ (дата обращения: 26.07.2023).</w:t>
      </w:r>
      <w:bookmarkEnd w:id="20"/>
    </w:p>
  </w:footnote>
  <w:footnote w:id="119">
    <w:p w14:paraId="35521807" w14:textId="198B7C09"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Распоряжение Правительства РФ от 29.02.2016 N 326-р «Об утверждении Стратегии государственной культурной политики на период до 2030 года» // Собрание законодательства РФ. - N 11. - 14.03.2016. – ч. III</w:t>
      </w:r>
    </w:p>
  </w:footnote>
  <w:footnote w:id="120">
    <w:p w14:paraId="011CADE2" w14:textId="094D8417"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Белозор, А. Ф. Культурное наследие как объект общегосударственной и региональной политики / А. Ф. Белозор.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непосредственный // Научный альманах. — 2016. — № 2-4. — С. 300-304.</w:t>
      </w:r>
    </w:p>
  </w:footnote>
  <w:footnote w:id="121">
    <w:p w14:paraId="0FCDE67D" w14:textId="661D24E5"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Никифорова</w:t>
      </w:r>
      <w:r>
        <w:rPr>
          <w:rFonts w:ascii="Times New Roman" w:hAnsi="Times New Roman" w:cs="Times New Roman"/>
        </w:rPr>
        <w:t>,</w:t>
      </w:r>
      <w:r w:rsidRPr="006A04F7">
        <w:rPr>
          <w:rFonts w:ascii="Times New Roman" w:hAnsi="Times New Roman" w:cs="Times New Roman"/>
        </w:rPr>
        <w:t xml:space="preserve"> А.А., Гумерова Г.А. Стратегические цели культурной политики в области сохранения памятников наследия // Вестник </w:t>
      </w:r>
      <w:proofErr w:type="spellStart"/>
      <w:r w:rsidRPr="006A04F7">
        <w:rPr>
          <w:rFonts w:ascii="Times New Roman" w:hAnsi="Times New Roman" w:cs="Times New Roman"/>
        </w:rPr>
        <w:t>угроведения</w:t>
      </w:r>
      <w:proofErr w:type="spellEnd"/>
      <w:r w:rsidRPr="006A04F7">
        <w:rPr>
          <w:rFonts w:ascii="Times New Roman" w:hAnsi="Times New Roman" w:cs="Times New Roman"/>
        </w:rPr>
        <w:t>. - 2014. - № 3(18). - С. 128-131</w:t>
      </w:r>
    </w:p>
  </w:footnote>
  <w:footnote w:id="122">
    <w:p w14:paraId="56DFCE6D" w14:textId="6B0E80D8"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w:t>
      </w:r>
      <w:r>
        <w:rPr>
          <w:rFonts w:ascii="Times New Roman" w:hAnsi="Times New Roman" w:cs="Times New Roman"/>
        </w:rPr>
        <w:t>«</w:t>
      </w:r>
      <w:r w:rsidRPr="006A04F7">
        <w:rPr>
          <w:rFonts w:ascii="Times New Roman" w:hAnsi="Times New Roman" w:cs="Times New Roman"/>
        </w:rPr>
        <w:t>Конституция Российской Федерации</w:t>
      </w:r>
      <w:r>
        <w:rPr>
          <w:rFonts w:ascii="Times New Roman" w:hAnsi="Times New Roman" w:cs="Times New Roman"/>
        </w:rPr>
        <w:t>»</w:t>
      </w:r>
      <w:r w:rsidRPr="006A04F7">
        <w:rPr>
          <w:rFonts w:ascii="Times New Roman" w:hAnsi="Times New Roman" w:cs="Times New Roman"/>
        </w:rPr>
        <w:t xml:space="preserve"> (принята всенародным голосованием 12.12.1993 с изменениями, одобренными в ходе общероссийского голосования 01.07.2020).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Консультант плюс : [сайт]. — URL: https://www.consultant.ru/document/cons_doc_LAW_28399/ (дата обращения: 20.07.2023).</w:t>
      </w:r>
    </w:p>
  </w:footnote>
  <w:footnote w:id="123">
    <w:p w14:paraId="6746ED04" w14:textId="311ADF46" w:rsidR="00F97C77" w:rsidRDefault="00F97C77" w:rsidP="006A04F7">
      <w:pPr>
        <w:pStyle w:val="a4"/>
        <w:jc w:val="both"/>
      </w:pPr>
      <w:r>
        <w:rPr>
          <w:rStyle w:val="a6"/>
        </w:rPr>
        <w:footnoteRef/>
      </w:r>
      <w:r>
        <w:t xml:space="preserve"> </w:t>
      </w:r>
      <w:r w:rsidRPr="009C7C2A">
        <w:rPr>
          <w:rFonts w:ascii="Times New Roman" w:hAnsi="Times New Roman" w:cs="Times New Roman"/>
        </w:rPr>
        <w:t xml:space="preserve">Федеральный закон от 25.06.2002 N 73-ФЗ (ред. от 14.04.2023) </w:t>
      </w:r>
      <w:r>
        <w:rPr>
          <w:rFonts w:ascii="Times New Roman" w:hAnsi="Times New Roman" w:cs="Times New Roman"/>
        </w:rPr>
        <w:t>«</w:t>
      </w:r>
      <w:r w:rsidRPr="009C7C2A">
        <w:rPr>
          <w:rFonts w:ascii="Times New Roman" w:hAnsi="Times New Roman" w:cs="Times New Roman"/>
        </w:rPr>
        <w:t>Об объектах культурного наследия (памятниках истории и культуры) народов Российской Федерации</w:t>
      </w:r>
      <w:r>
        <w:rPr>
          <w:rFonts w:ascii="Times New Roman" w:hAnsi="Times New Roman" w:cs="Times New Roman"/>
        </w:rPr>
        <w:t>»</w:t>
      </w:r>
      <w:r w:rsidRPr="009C7C2A">
        <w:rPr>
          <w:rFonts w:ascii="Times New Roman" w:hAnsi="Times New Roman" w:cs="Times New Roman"/>
        </w:rPr>
        <w:t xml:space="preserve">. — </w:t>
      </w:r>
      <w:proofErr w:type="gramStart"/>
      <w:r w:rsidRPr="009C7C2A">
        <w:rPr>
          <w:rFonts w:ascii="Times New Roman" w:hAnsi="Times New Roman" w:cs="Times New Roman"/>
        </w:rPr>
        <w:t>Текст :</w:t>
      </w:r>
      <w:proofErr w:type="gramEnd"/>
      <w:r w:rsidRPr="009C7C2A">
        <w:rPr>
          <w:rFonts w:ascii="Times New Roman" w:hAnsi="Times New Roman" w:cs="Times New Roman"/>
        </w:rPr>
        <w:t xml:space="preserve"> электронный // КонсультантПлюс : [сайт]. — URL: https://www.consultant.ru/document/cons_doc_LAW_37318/8aa9478dba49e6a5c251a3332d51e78e4839a9d8/ (дата обращения: 19.07.2023).</w:t>
      </w:r>
    </w:p>
  </w:footnote>
  <w:footnote w:id="124">
    <w:p w14:paraId="085AC633" w14:textId="7A302B4E" w:rsidR="00F97C77" w:rsidRPr="006A04F7" w:rsidRDefault="00F97C77" w:rsidP="006A04F7">
      <w:pPr>
        <w:pStyle w:val="a4"/>
        <w:jc w:val="both"/>
        <w:rPr>
          <w:rFonts w:ascii="Times New Roman" w:hAnsi="Times New Roman" w:cs="Times New Roman"/>
        </w:rPr>
      </w:pPr>
      <w:r>
        <w:rPr>
          <w:rStyle w:val="a6"/>
        </w:rPr>
        <w:footnoteRef/>
      </w:r>
      <w:r>
        <w:t xml:space="preserve"> «</w:t>
      </w:r>
      <w:r w:rsidRPr="006A04F7">
        <w:rPr>
          <w:rFonts w:ascii="Times New Roman" w:hAnsi="Times New Roman" w:cs="Times New Roman"/>
        </w:rPr>
        <w:t xml:space="preserve">Основы законодательства Российской Федерации о культуре» (утв. ВС РФ 09.10.1992 N 3612-1) (ред. от 10.07.2023).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КонсультантПлюс : [сайт]. — URL: https://www.consultant.ru/document/cons_doc_LAW_1870/068694c3b5a06683b5e5a2d480bb399b9a7e3dcc/ (дата обращения: 19.07.2023).</w:t>
      </w:r>
    </w:p>
  </w:footnote>
  <w:footnote w:id="125">
    <w:p w14:paraId="148494A2" w14:textId="02483822"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w:t>
      </w:r>
      <w:r>
        <w:rPr>
          <w:rFonts w:ascii="Times New Roman" w:hAnsi="Times New Roman" w:cs="Times New Roman"/>
        </w:rPr>
        <w:t>«</w:t>
      </w:r>
      <w:r w:rsidRPr="006A04F7">
        <w:rPr>
          <w:rFonts w:ascii="Times New Roman" w:hAnsi="Times New Roman" w:cs="Times New Roman"/>
        </w:rPr>
        <w:t xml:space="preserve">Основы законодательства Российской Федерации о культуре» (утв. ВС РФ 09.10.1992 N 3612-1) (ред. от 10.07.2023).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КонсультантПлюс : [сайт]. — URL: https://www.consultant.ru/document/cons_doc_LAW_1870/068694c3b5a06683b5e5a2d480bb399b9a7e3dcc/ (дата обращения: 19.07.2023).</w:t>
      </w:r>
    </w:p>
  </w:footnote>
  <w:footnote w:id="126">
    <w:p w14:paraId="5FDC52F3" w14:textId="125C2FD6"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Закон Алтайского края от 12 мая 2005 г. N 32-ЗС </w:t>
      </w:r>
      <w:r>
        <w:rPr>
          <w:rFonts w:ascii="Times New Roman" w:hAnsi="Times New Roman" w:cs="Times New Roman"/>
        </w:rPr>
        <w:t>«</w:t>
      </w:r>
      <w:r w:rsidRPr="006A04F7">
        <w:rPr>
          <w:rFonts w:ascii="Times New Roman" w:hAnsi="Times New Roman" w:cs="Times New Roman"/>
        </w:rPr>
        <w:t>Об объектах культурного наследия (памятниках истории и культуры) в Алтайском крае</w:t>
      </w:r>
      <w:r>
        <w:rPr>
          <w:rFonts w:ascii="Times New Roman" w:hAnsi="Times New Roman" w:cs="Times New Roman"/>
        </w:rPr>
        <w:t>»</w:t>
      </w:r>
      <w:r w:rsidRPr="006A04F7">
        <w:rPr>
          <w:rFonts w:ascii="Times New Roman" w:hAnsi="Times New Roman" w:cs="Times New Roman"/>
        </w:rPr>
        <w:t xml:space="preserve">.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Гарант : [сайт]. — URL: https://base.garant.ru/7455035/ (дата обращения: 20.07.2023).</w:t>
      </w:r>
    </w:p>
  </w:footnote>
  <w:footnote w:id="127">
    <w:p w14:paraId="4D956FD2" w14:textId="7981BE31"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Закон Тюменской области от 16 февраля 2004 года N 204 «О государственной охране, сохранении и использовании объектов культурного наследия (памятников истории и культуры) в Тюменской области».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Гарант : [сайт]. — URL: https://base.garant.ru/7455035/ (дата обращения: 20.07.2023).</w:t>
      </w:r>
    </w:p>
  </w:footnote>
  <w:footnote w:id="128">
    <w:p w14:paraId="20B3AA8F" w14:textId="46EC08D9"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Закон Республики Алтай от 16 сентября 2003 г. N 14-16 </w:t>
      </w:r>
      <w:r>
        <w:rPr>
          <w:rFonts w:ascii="Times New Roman" w:hAnsi="Times New Roman" w:cs="Times New Roman"/>
        </w:rPr>
        <w:t>«</w:t>
      </w:r>
      <w:r w:rsidRPr="006A04F7">
        <w:rPr>
          <w:rFonts w:ascii="Times New Roman" w:hAnsi="Times New Roman" w:cs="Times New Roman"/>
        </w:rPr>
        <w:t>Об охране объектов культурного наследия в Республике Алтай</w:t>
      </w:r>
      <w:r>
        <w:rPr>
          <w:rFonts w:ascii="Times New Roman" w:hAnsi="Times New Roman" w:cs="Times New Roman"/>
        </w:rPr>
        <w:t>»</w:t>
      </w:r>
      <w:r w:rsidRPr="006A04F7">
        <w:rPr>
          <w:rFonts w:ascii="Times New Roman" w:hAnsi="Times New Roman" w:cs="Times New Roman"/>
        </w:rPr>
        <w:t xml:space="preserve">.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Гарант : [сайт]. — URL: https://base.garant.ru/32251438/ (дата обращения: 31.07.2023).</w:t>
      </w:r>
    </w:p>
  </w:footnote>
  <w:footnote w:id="129">
    <w:p w14:paraId="311127CE" w14:textId="77777777" w:rsidR="00F97C77" w:rsidRDefault="00F97C77" w:rsidP="006A04F7">
      <w:pPr>
        <w:pStyle w:val="a4"/>
        <w:jc w:val="both"/>
      </w:pPr>
      <w:r>
        <w:rPr>
          <w:rStyle w:val="a6"/>
        </w:rPr>
        <w:footnoteRef/>
      </w:r>
      <w:r>
        <w:t xml:space="preserve"> </w:t>
      </w:r>
      <w:r w:rsidRPr="006A04F7">
        <w:rPr>
          <w:rFonts w:ascii="Times New Roman" w:hAnsi="Times New Roman" w:cs="Times New Roman"/>
        </w:rPr>
        <w:t xml:space="preserve">Национальный проект «Экология».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Министерство природных ресурсов и экологии Российской Федерации : [сайт]. — URL: https://www.mnr.gov.ru/about/ (дата обращения: 27.07.2023).</w:t>
      </w:r>
    </w:p>
  </w:footnote>
  <w:footnote w:id="130">
    <w:p w14:paraId="7A30CFE4" w14:textId="5105960C"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Проекта </w:t>
      </w:r>
      <w:r>
        <w:rPr>
          <w:rFonts w:ascii="Times New Roman" w:hAnsi="Times New Roman" w:cs="Times New Roman"/>
        </w:rPr>
        <w:t>«</w:t>
      </w:r>
      <w:r w:rsidRPr="006A04F7">
        <w:rPr>
          <w:rFonts w:ascii="Times New Roman" w:hAnsi="Times New Roman" w:cs="Times New Roman"/>
        </w:rPr>
        <w:t>У родника белый храм</w:t>
      </w:r>
      <w:r>
        <w:rPr>
          <w:rFonts w:ascii="Times New Roman" w:hAnsi="Times New Roman" w:cs="Times New Roman"/>
        </w:rPr>
        <w:t>»</w:t>
      </w:r>
      <w:r w:rsidRPr="006A04F7">
        <w:rPr>
          <w:rFonts w:ascii="Times New Roman" w:hAnsi="Times New Roman" w:cs="Times New Roman"/>
        </w:rPr>
        <w:t xml:space="preserve">.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Фонд Президентских грантов : [сайт]. — URL: https://xn--80afcdbalict6afooklqi5o.xn--p1ai/public/application/item?id=e1fdb0d5-e4ef-4048-94d0-8ed4989db242#winner-geography (дата обращения: 27.07.2023).</w:t>
      </w:r>
    </w:p>
  </w:footnote>
  <w:footnote w:id="131">
    <w:p w14:paraId="3DA457A9" w14:textId="77777777"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Итоги проекта «Чистые родники Алтая».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Чистые родники Алтая : [сайт]. — URL: https://spring.rgo-altay.ru/itogi-proekta-chistye-rodniki-altaja/ (дата обращения: 27.07.2023).</w:t>
      </w:r>
    </w:p>
  </w:footnote>
  <w:footnote w:id="132">
    <w:p w14:paraId="64C3D5B8" w14:textId="77777777"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w:t>
      </w:r>
      <w:proofErr w:type="spellStart"/>
      <w:r w:rsidRPr="006A04F7">
        <w:rPr>
          <w:rFonts w:ascii="Times New Roman" w:hAnsi="Times New Roman" w:cs="Times New Roman"/>
        </w:rPr>
        <w:t>Каулен</w:t>
      </w:r>
      <w:proofErr w:type="spellEnd"/>
      <w:r w:rsidRPr="006A04F7">
        <w:rPr>
          <w:rFonts w:ascii="Times New Roman" w:hAnsi="Times New Roman" w:cs="Times New Roman"/>
        </w:rPr>
        <w:t xml:space="preserve">, М.Е. Музеефикация историко-культурного наследия России / М. Е. </w:t>
      </w:r>
      <w:proofErr w:type="spellStart"/>
      <w:r w:rsidRPr="006A04F7">
        <w:rPr>
          <w:rFonts w:ascii="Times New Roman" w:hAnsi="Times New Roman" w:cs="Times New Roman"/>
        </w:rPr>
        <w:t>Каулен</w:t>
      </w:r>
      <w:proofErr w:type="spellEnd"/>
      <w:r w:rsidRPr="006A04F7">
        <w:rPr>
          <w:rFonts w:ascii="Times New Roman" w:hAnsi="Times New Roman" w:cs="Times New Roman"/>
        </w:rPr>
        <w:t xml:space="preserve">. - </w:t>
      </w:r>
      <w:proofErr w:type="gramStart"/>
      <w:r w:rsidRPr="006A04F7">
        <w:rPr>
          <w:rFonts w:ascii="Times New Roman" w:hAnsi="Times New Roman" w:cs="Times New Roman"/>
        </w:rPr>
        <w:t>Москва :</w:t>
      </w:r>
      <w:proofErr w:type="gramEnd"/>
      <w:r w:rsidRPr="006A04F7">
        <w:rPr>
          <w:rFonts w:ascii="Times New Roman" w:hAnsi="Times New Roman" w:cs="Times New Roman"/>
        </w:rPr>
        <w:t xml:space="preserve"> </w:t>
      </w:r>
      <w:proofErr w:type="spellStart"/>
      <w:r w:rsidRPr="006A04F7">
        <w:rPr>
          <w:rFonts w:ascii="Times New Roman" w:hAnsi="Times New Roman" w:cs="Times New Roman"/>
        </w:rPr>
        <w:t>Этерна</w:t>
      </w:r>
      <w:proofErr w:type="spellEnd"/>
      <w:r w:rsidRPr="006A04F7">
        <w:rPr>
          <w:rFonts w:ascii="Times New Roman" w:hAnsi="Times New Roman" w:cs="Times New Roman"/>
        </w:rPr>
        <w:t>, 2012. - С. 10</w:t>
      </w:r>
    </w:p>
  </w:footnote>
  <w:footnote w:id="133">
    <w:p w14:paraId="552AC49E" w14:textId="32A2CC26" w:rsidR="00F97C77" w:rsidRPr="006A04F7" w:rsidRDefault="00F97C77" w:rsidP="006A04F7">
      <w:pPr>
        <w:pStyle w:val="a4"/>
        <w:jc w:val="both"/>
        <w:rPr>
          <w:rFonts w:ascii="Times New Roman" w:eastAsia="GungsuhChe" w:hAnsi="Times New Roman" w:cs="Times New Roman"/>
        </w:rPr>
      </w:pPr>
      <w:r w:rsidRPr="006A04F7">
        <w:rPr>
          <w:rStyle w:val="a6"/>
          <w:rFonts w:ascii="Times New Roman" w:eastAsia="GungsuhChe" w:hAnsi="Times New Roman" w:cs="Times New Roman"/>
        </w:rPr>
        <w:footnoteRef/>
      </w:r>
      <w:r w:rsidRPr="006A04F7">
        <w:rPr>
          <w:rFonts w:ascii="Times New Roman" w:eastAsia="GungsuhChe" w:hAnsi="Times New Roman" w:cs="Times New Roman"/>
        </w:rPr>
        <w:t xml:space="preserve"> </w:t>
      </w:r>
      <w:proofErr w:type="spellStart"/>
      <w:r w:rsidRPr="006A04F7">
        <w:rPr>
          <w:rFonts w:ascii="Times New Roman" w:eastAsia="GungsuhChe" w:hAnsi="Times New Roman" w:cs="Times New Roman"/>
        </w:rPr>
        <w:t>Каулен</w:t>
      </w:r>
      <w:proofErr w:type="spellEnd"/>
      <w:r w:rsidRPr="006A04F7">
        <w:rPr>
          <w:rFonts w:ascii="Times New Roman" w:eastAsia="GungsuhChe" w:hAnsi="Times New Roman" w:cs="Times New Roman"/>
        </w:rPr>
        <w:t xml:space="preserve">, М.Е. Музеефикация историко-культурного наследия России / М. Е. </w:t>
      </w:r>
      <w:proofErr w:type="spellStart"/>
      <w:r w:rsidRPr="006A04F7">
        <w:rPr>
          <w:rFonts w:ascii="Times New Roman" w:eastAsia="GungsuhChe" w:hAnsi="Times New Roman" w:cs="Times New Roman"/>
        </w:rPr>
        <w:t>Каулен</w:t>
      </w:r>
      <w:proofErr w:type="spellEnd"/>
      <w:r w:rsidRPr="006A04F7">
        <w:rPr>
          <w:rFonts w:ascii="Times New Roman" w:eastAsia="GungsuhChe" w:hAnsi="Times New Roman" w:cs="Times New Roman"/>
        </w:rPr>
        <w:t xml:space="preserve">. - </w:t>
      </w:r>
      <w:proofErr w:type="gramStart"/>
      <w:r w:rsidRPr="006A04F7">
        <w:rPr>
          <w:rFonts w:ascii="Times New Roman" w:eastAsia="GungsuhChe" w:hAnsi="Times New Roman" w:cs="Times New Roman"/>
        </w:rPr>
        <w:t>Москва :</w:t>
      </w:r>
      <w:proofErr w:type="gramEnd"/>
      <w:r w:rsidRPr="006A04F7">
        <w:rPr>
          <w:rFonts w:ascii="Times New Roman" w:eastAsia="GungsuhChe" w:hAnsi="Times New Roman" w:cs="Times New Roman"/>
        </w:rPr>
        <w:t xml:space="preserve"> </w:t>
      </w:r>
      <w:proofErr w:type="spellStart"/>
      <w:r w:rsidRPr="006A04F7">
        <w:rPr>
          <w:rFonts w:ascii="Times New Roman" w:eastAsia="GungsuhChe" w:hAnsi="Times New Roman" w:cs="Times New Roman"/>
        </w:rPr>
        <w:t>Этерна</w:t>
      </w:r>
      <w:proofErr w:type="spellEnd"/>
      <w:r w:rsidRPr="006A04F7">
        <w:rPr>
          <w:rFonts w:ascii="Times New Roman" w:eastAsia="GungsuhChe" w:hAnsi="Times New Roman" w:cs="Times New Roman"/>
        </w:rPr>
        <w:t>, 2012. - С. 10.</w:t>
      </w:r>
    </w:p>
  </w:footnote>
  <w:footnote w:id="134">
    <w:p w14:paraId="47EAE031" w14:textId="77777777" w:rsidR="00F97C77" w:rsidRPr="006A04F7" w:rsidRDefault="00F97C77" w:rsidP="006A04F7">
      <w:pPr>
        <w:pStyle w:val="a4"/>
        <w:jc w:val="both"/>
        <w:rPr>
          <w:rFonts w:ascii="Times New Roman" w:eastAsia="GungsuhChe" w:hAnsi="Times New Roman" w:cs="Times New Roman"/>
        </w:rPr>
      </w:pPr>
      <w:r w:rsidRPr="006A04F7">
        <w:rPr>
          <w:rStyle w:val="a6"/>
          <w:rFonts w:ascii="Times New Roman" w:eastAsia="GungsuhChe" w:hAnsi="Times New Roman" w:cs="Times New Roman"/>
        </w:rPr>
        <w:footnoteRef/>
      </w:r>
      <w:r w:rsidRPr="006A04F7">
        <w:rPr>
          <w:rFonts w:ascii="Times New Roman" w:eastAsia="GungsuhChe" w:hAnsi="Times New Roman" w:cs="Times New Roman"/>
        </w:rPr>
        <w:t xml:space="preserve"> Егорова, Н. С. Особенности музеефикации объектов культурного наследия в настоящее время / Н. С. Егорова // Аспекты национальной культуры в контексте современных проблем глобализации : Материалы III Национальной научно-практической конференции с международным участием, Санкт-Петербург, 02–03 декабря 2021 года / Редколлегия: Е.В. Константинова (отв. редактор) [и др.]. – Санкт-Петербург: Санкт-Петербургский государственный институт кино и телевидения, 2022. – С. 48-51.</w:t>
      </w:r>
    </w:p>
  </w:footnote>
  <w:footnote w:id="135">
    <w:p w14:paraId="18A7844E" w14:textId="61DABBA8" w:rsidR="00F97C77" w:rsidRDefault="00F97C77" w:rsidP="006A04F7">
      <w:pPr>
        <w:pStyle w:val="a4"/>
        <w:jc w:val="both"/>
      </w:pPr>
      <w:r w:rsidRPr="006A04F7">
        <w:rPr>
          <w:rStyle w:val="a6"/>
          <w:rFonts w:ascii="Times New Roman" w:eastAsia="GungsuhChe" w:hAnsi="Times New Roman" w:cs="Times New Roman"/>
        </w:rPr>
        <w:footnoteRef/>
      </w:r>
      <w:r w:rsidRPr="006A04F7">
        <w:rPr>
          <w:rFonts w:ascii="Times New Roman" w:eastAsia="GungsuhChe" w:hAnsi="Times New Roman" w:cs="Times New Roman"/>
        </w:rPr>
        <w:t xml:space="preserve"> Там</w:t>
      </w:r>
      <w:r>
        <w:rPr>
          <w:rFonts w:ascii="Times New Roman" w:eastAsia="GungsuhChe" w:hAnsi="Times New Roman" w:cs="Times New Roman"/>
        </w:rPr>
        <w:t xml:space="preserve"> </w:t>
      </w:r>
      <w:r w:rsidRPr="006A04F7">
        <w:rPr>
          <w:rFonts w:ascii="Times New Roman" w:eastAsia="GungsuhChe" w:hAnsi="Times New Roman" w:cs="Times New Roman"/>
        </w:rPr>
        <w:t>же</w:t>
      </w:r>
    </w:p>
  </w:footnote>
  <w:footnote w:id="136">
    <w:p w14:paraId="07EFE1EB" w14:textId="36C370F7" w:rsidR="00F97C77" w:rsidRDefault="00F97C77">
      <w:pPr>
        <w:pStyle w:val="a4"/>
      </w:pPr>
      <w:r>
        <w:rPr>
          <w:rStyle w:val="a6"/>
        </w:rPr>
        <w:footnoteRef/>
      </w:r>
      <w:r>
        <w:t xml:space="preserve"> </w:t>
      </w:r>
      <w:proofErr w:type="spellStart"/>
      <w:r w:rsidRPr="001908FE">
        <w:t>Труевцева</w:t>
      </w:r>
      <w:proofErr w:type="spellEnd"/>
      <w:r w:rsidRPr="001908FE">
        <w:t xml:space="preserve">, О. Н. Историко-культурное наследие святых источников Западной Сибири / О. Н. </w:t>
      </w:r>
      <w:proofErr w:type="spellStart"/>
      <w:r w:rsidRPr="001908FE">
        <w:t>Труевцева</w:t>
      </w:r>
      <w:proofErr w:type="spellEnd"/>
      <w:r w:rsidRPr="001908FE">
        <w:t>, Т. А. Гибельгаус // Вестник Санкт-Петербургского государственного института культуры. – 2024. – № 3(60). – С. 77-84.</w:t>
      </w:r>
    </w:p>
  </w:footnote>
  <w:footnote w:id="137">
    <w:p w14:paraId="3BBD96B5" w14:textId="2242754E" w:rsidR="00F97C77" w:rsidRDefault="00F97C77" w:rsidP="00AC4472">
      <w:pPr>
        <w:pStyle w:val="a4"/>
        <w:jc w:val="both"/>
      </w:pPr>
      <w:r>
        <w:rPr>
          <w:rStyle w:val="a6"/>
        </w:rPr>
        <w:footnoteRef/>
      </w:r>
      <w:r>
        <w:t xml:space="preserve"> </w:t>
      </w:r>
      <w:proofErr w:type="spellStart"/>
      <w:r w:rsidRPr="006A04F7">
        <w:rPr>
          <w:rFonts w:ascii="Times New Roman" w:hAnsi="Times New Roman" w:cs="Times New Roman"/>
        </w:rPr>
        <w:t>Труевцева</w:t>
      </w:r>
      <w:proofErr w:type="spellEnd"/>
      <w:r w:rsidRPr="006A04F7">
        <w:rPr>
          <w:rFonts w:ascii="Times New Roman" w:hAnsi="Times New Roman" w:cs="Times New Roman"/>
        </w:rPr>
        <w:t xml:space="preserve">, О. Н. Мультимедийная музеефикация объектов культурного наследия / О. Н. </w:t>
      </w:r>
      <w:proofErr w:type="spellStart"/>
      <w:r w:rsidRPr="006A04F7">
        <w:rPr>
          <w:rFonts w:ascii="Times New Roman" w:hAnsi="Times New Roman" w:cs="Times New Roman"/>
        </w:rPr>
        <w:t>Труевцева</w:t>
      </w:r>
      <w:proofErr w:type="spellEnd"/>
      <w:r w:rsidRPr="006A04F7">
        <w:rPr>
          <w:rFonts w:ascii="Times New Roman" w:hAnsi="Times New Roman" w:cs="Times New Roman"/>
        </w:rPr>
        <w:t xml:space="preserve"> // Современные тенденции в развитии музеев и музееведения : Материалы IV Всероссийской (с международным участием) научно-практической конференции, Новосибирск, 22–23 октября 2020 года / Отв. редакторы О.Н. </w:t>
      </w:r>
      <w:proofErr w:type="spellStart"/>
      <w:r w:rsidRPr="006A04F7">
        <w:rPr>
          <w:rFonts w:ascii="Times New Roman" w:hAnsi="Times New Roman" w:cs="Times New Roman"/>
        </w:rPr>
        <w:t>Шелегина</w:t>
      </w:r>
      <w:proofErr w:type="spellEnd"/>
      <w:r w:rsidRPr="006A04F7">
        <w:rPr>
          <w:rFonts w:ascii="Times New Roman" w:hAnsi="Times New Roman" w:cs="Times New Roman"/>
        </w:rPr>
        <w:t>, Г.М. Запорожченко. – Новосибирск: Новосибирский национальный исследовательский государственный университет, 2020. – С. 76-82.</w:t>
      </w:r>
    </w:p>
  </w:footnote>
  <w:footnote w:id="138">
    <w:p w14:paraId="3630216F" w14:textId="5740F901" w:rsidR="00F97C77" w:rsidRDefault="00F97C77">
      <w:pPr>
        <w:pStyle w:val="a4"/>
      </w:pPr>
      <w:r>
        <w:rPr>
          <w:rStyle w:val="a6"/>
        </w:rPr>
        <w:footnoteRef/>
      </w:r>
      <w:r>
        <w:t xml:space="preserve"> </w:t>
      </w:r>
      <w:r w:rsidRPr="006F1EDF">
        <w:t xml:space="preserve">Проект «Родники нашей памяти», реализованный преподавателями и студентами ФГБОУ ВО «Алтайский государственный педагогический университет» при поддержке гранта Министерства образования и науки </w:t>
      </w:r>
      <w:proofErr w:type="gramStart"/>
      <w:r w:rsidRPr="006F1EDF">
        <w:t>РФ,№</w:t>
      </w:r>
      <w:proofErr w:type="gramEnd"/>
      <w:r w:rsidRPr="006F1EDF">
        <w:t>20-09-00143</w:t>
      </w:r>
    </w:p>
  </w:footnote>
  <w:footnote w:id="139">
    <w:p w14:paraId="19013640" w14:textId="5C1E516C" w:rsidR="00F97C77" w:rsidRDefault="00F97C77" w:rsidP="00AC4472">
      <w:pPr>
        <w:pStyle w:val="a4"/>
        <w:jc w:val="both"/>
      </w:pPr>
      <w:r>
        <w:rPr>
          <w:rStyle w:val="a6"/>
        </w:rPr>
        <w:footnoteRef/>
      </w:r>
      <w:r w:rsidRPr="006A04F7">
        <w:rPr>
          <w:rFonts w:ascii="Times New Roman" w:hAnsi="Times New Roman" w:cs="Times New Roman"/>
        </w:rPr>
        <w:t xml:space="preserve"> </w:t>
      </w:r>
      <w:proofErr w:type="spellStart"/>
      <w:r w:rsidRPr="006A04F7">
        <w:rPr>
          <w:rFonts w:ascii="Times New Roman" w:hAnsi="Times New Roman" w:cs="Times New Roman"/>
        </w:rPr>
        <w:t>Труевцева</w:t>
      </w:r>
      <w:proofErr w:type="spellEnd"/>
      <w:r w:rsidRPr="006A04F7">
        <w:rPr>
          <w:rFonts w:ascii="Times New Roman" w:hAnsi="Times New Roman" w:cs="Times New Roman"/>
        </w:rPr>
        <w:t xml:space="preserve">, О. Н. Цифровизация краеведческих знаний (на примере популяризации культурного наследия Алтайского края) / О. Н. </w:t>
      </w:r>
      <w:proofErr w:type="spellStart"/>
      <w:r w:rsidRPr="006A04F7">
        <w:rPr>
          <w:rFonts w:ascii="Times New Roman" w:hAnsi="Times New Roman" w:cs="Times New Roman"/>
        </w:rPr>
        <w:t>Труевцева</w:t>
      </w:r>
      <w:proofErr w:type="spellEnd"/>
      <w:r w:rsidRPr="006A04F7">
        <w:rPr>
          <w:rFonts w:ascii="Times New Roman" w:hAnsi="Times New Roman" w:cs="Times New Roman"/>
        </w:rPr>
        <w:t xml:space="preserve"> // Государственное краеведение в Российской Федерации в конце XX - начале XXI веков: основные проблемы и перспективы развития : Сборник научных трудов / Под редакцией П.П. </w:t>
      </w:r>
      <w:proofErr w:type="spellStart"/>
      <w:r w:rsidRPr="006A04F7">
        <w:rPr>
          <w:rFonts w:ascii="Times New Roman" w:hAnsi="Times New Roman" w:cs="Times New Roman"/>
        </w:rPr>
        <w:t>Вибе</w:t>
      </w:r>
      <w:proofErr w:type="spellEnd"/>
      <w:r w:rsidRPr="006A04F7">
        <w:rPr>
          <w:rFonts w:ascii="Times New Roman" w:hAnsi="Times New Roman" w:cs="Times New Roman"/>
        </w:rPr>
        <w:t xml:space="preserve">. – </w:t>
      </w:r>
      <w:proofErr w:type="gramStart"/>
      <w:r w:rsidRPr="006A04F7">
        <w:rPr>
          <w:rFonts w:ascii="Times New Roman" w:hAnsi="Times New Roman" w:cs="Times New Roman"/>
        </w:rPr>
        <w:t>Омск :</w:t>
      </w:r>
      <w:proofErr w:type="gramEnd"/>
      <w:r w:rsidRPr="006A04F7">
        <w:rPr>
          <w:rFonts w:ascii="Times New Roman" w:hAnsi="Times New Roman" w:cs="Times New Roman"/>
        </w:rPr>
        <w:t xml:space="preserve"> Бюджетное учреждение культуры Омской области </w:t>
      </w:r>
      <w:r>
        <w:rPr>
          <w:rFonts w:ascii="Times New Roman" w:hAnsi="Times New Roman" w:cs="Times New Roman"/>
        </w:rPr>
        <w:t>«</w:t>
      </w:r>
      <w:r w:rsidRPr="006A04F7">
        <w:rPr>
          <w:rFonts w:ascii="Times New Roman" w:hAnsi="Times New Roman" w:cs="Times New Roman"/>
        </w:rPr>
        <w:t>Омский государственный историко-краеведческий музей", 2022. – С. 61-66.</w:t>
      </w:r>
    </w:p>
  </w:footnote>
  <w:footnote w:id="140">
    <w:p w14:paraId="6D8B6944" w14:textId="77777777" w:rsidR="00F97C77" w:rsidRPr="006A04F7" w:rsidRDefault="00F97C77" w:rsidP="006A04F7">
      <w:pPr>
        <w:pStyle w:val="a4"/>
        <w:jc w:val="both"/>
        <w:rPr>
          <w:rFonts w:ascii="Times New Roman" w:hAnsi="Times New Roman" w:cs="Times New Roman"/>
        </w:rPr>
      </w:pPr>
      <w:r>
        <w:rPr>
          <w:rStyle w:val="a6"/>
        </w:rPr>
        <w:footnoteRef/>
      </w:r>
      <w:r>
        <w:t xml:space="preserve"> </w:t>
      </w:r>
      <w:r w:rsidRPr="006A04F7">
        <w:rPr>
          <w:rFonts w:ascii="Times New Roman" w:hAnsi="Times New Roman" w:cs="Times New Roman"/>
        </w:rPr>
        <w:t xml:space="preserve">Ермакова, Е. Е. Почитаемые водные источники в сакральном ландшафте Тюменской </w:t>
      </w:r>
      <w:proofErr w:type="gramStart"/>
      <w:r w:rsidRPr="006A04F7">
        <w:rPr>
          <w:rFonts w:ascii="Times New Roman" w:hAnsi="Times New Roman" w:cs="Times New Roman"/>
        </w:rPr>
        <w:t>области :</w:t>
      </w:r>
      <w:proofErr w:type="gramEnd"/>
      <w:r w:rsidRPr="006A04F7">
        <w:rPr>
          <w:rFonts w:ascii="Times New Roman" w:hAnsi="Times New Roman" w:cs="Times New Roman"/>
        </w:rPr>
        <w:t xml:space="preserve"> монография / Е. Е. Ермакова. – </w:t>
      </w:r>
      <w:proofErr w:type="gramStart"/>
      <w:r w:rsidRPr="006A04F7">
        <w:rPr>
          <w:rFonts w:ascii="Times New Roman" w:hAnsi="Times New Roman" w:cs="Times New Roman"/>
        </w:rPr>
        <w:t>Тюмень :</w:t>
      </w:r>
      <w:proofErr w:type="gramEnd"/>
      <w:r w:rsidRPr="006A04F7">
        <w:rPr>
          <w:rFonts w:ascii="Times New Roman" w:hAnsi="Times New Roman" w:cs="Times New Roman"/>
        </w:rPr>
        <w:t xml:space="preserve"> Изд-во Тюменского гос. ун-та, 2018. – С. 42</w:t>
      </w:r>
    </w:p>
  </w:footnote>
  <w:footnote w:id="141">
    <w:p w14:paraId="7666BE33" w14:textId="0FB1C377"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Бернштам, Т. А. Приходская жизнь русской деревни: очерки по церковной этнографии / Т. А. Бернштам. — Санкт-</w:t>
      </w:r>
      <w:proofErr w:type="gramStart"/>
      <w:r w:rsidRPr="006A04F7">
        <w:rPr>
          <w:rFonts w:ascii="Times New Roman" w:hAnsi="Times New Roman" w:cs="Times New Roman"/>
        </w:rPr>
        <w:t>Петербург :</w:t>
      </w:r>
      <w:proofErr w:type="gramEnd"/>
      <w:r w:rsidRPr="006A04F7">
        <w:rPr>
          <w:rFonts w:ascii="Times New Roman" w:hAnsi="Times New Roman" w:cs="Times New Roman"/>
        </w:rPr>
        <w:t xml:space="preserve"> Издательство Санкт-Петербургского государственного университета, 2007. — С. 316</w:t>
      </w:r>
    </w:p>
  </w:footnote>
  <w:footnote w:id="142">
    <w:p w14:paraId="1B77A373" w14:textId="7904F986"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Бернштам, Т. А. Приходская жизнь русской деревни: очерки по церковной этнографии / Т. А. Бернштам. — Санкт-</w:t>
      </w:r>
      <w:proofErr w:type="gramStart"/>
      <w:r w:rsidRPr="006A04F7">
        <w:rPr>
          <w:rFonts w:ascii="Times New Roman" w:hAnsi="Times New Roman" w:cs="Times New Roman"/>
        </w:rPr>
        <w:t>Петербург :</w:t>
      </w:r>
      <w:proofErr w:type="gramEnd"/>
      <w:r w:rsidRPr="006A04F7">
        <w:rPr>
          <w:rFonts w:ascii="Times New Roman" w:hAnsi="Times New Roman" w:cs="Times New Roman"/>
        </w:rPr>
        <w:t xml:space="preserve"> Издательство Санкт-Петербургского государственного университета, 2007. — С. 31</w:t>
      </w:r>
      <w:r>
        <w:rPr>
          <w:rFonts w:ascii="Times New Roman" w:hAnsi="Times New Roman" w:cs="Times New Roman"/>
        </w:rPr>
        <w:t>7</w:t>
      </w:r>
    </w:p>
  </w:footnote>
  <w:footnote w:id="143">
    <w:p w14:paraId="776851C6" w14:textId="77777777"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w:t>
      </w:r>
      <w:bookmarkStart w:id="28" w:name="_Hlk143554037"/>
      <w:r w:rsidRPr="006A04F7">
        <w:rPr>
          <w:rFonts w:ascii="Times New Roman" w:hAnsi="Times New Roman" w:cs="Times New Roman"/>
        </w:rPr>
        <w:t>Ермакова, Е. Е. Почитаемые водные источники Тюменской области: итоги и платформа исследования / Е. Е. Ермакова // Этнографическое обозрение. – 2019. – № 6. – С. 92-137. – DOI 10.31857/S086954150007771-8. – EDN DSTBJV.</w:t>
      </w:r>
      <w:bookmarkEnd w:id="28"/>
    </w:p>
  </w:footnote>
  <w:footnote w:id="144">
    <w:p w14:paraId="35B607DB" w14:textId="7BBAB9B6" w:rsidR="00D8248F" w:rsidRDefault="00D8248F">
      <w:pPr>
        <w:pStyle w:val="a4"/>
      </w:pPr>
      <w:r>
        <w:rPr>
          <w:rStyle w:val="a6"/>
        </w:rPr>
        <w:footnoteRef/>
      </w:r>
      <w:r>
        <w:t xml:space="preserve"> </w:t>
      </w:r>
      <w:r w:rsidRPr="00D8248F">
        <w:t>Гибельгаус Т.А.  Сакральные источники как объекты культурного наследия: к вопросу о классификации // Человек и культура.  2024. № 6.  С. 1-12. DOI: 10.25136/2409-8744.2024.6.72126</w:t>
      </w:r>
    </w:p>
  </w:footnote>
  <w:footnote w:id="145">
    <w:p w14:paraId="62E21141" w14:textId="31BC6843" w:rsidR="00F97C77" w:rsidRDefault="00F97C77">
      <w:pPr>
        <w:pStyle w:val="a4"/>
      </w:pPr>
      <w:r>
        <w:rPr>
          <w:rStyle w:val="a6"/>
        </w:rPr>
        <w:footnoteRef/>
      </w:r>
      <w:r>
        <w:t xml:space="preserve"> </w:t>
      </w:r>
      <w:proofErr w:type="spellStart"/>
      <w:r w:rsidRPr="006466FE">
        <w:t>Майничева</w:t>
      </w:r>
      <w:proofErr w:type="spellEnd"/>
      <w:r w:rsidRPr="006466FE">
        <w:t xml:space="preserve"> А. Ю., </w:t>
      </w:r>
      <w:proofErr w:type="spellStart"/>
      <w:r w:rsidRPr="006466FE">
        <w:t>Рыговский</w:t>
      </w:r>
      <w:proofErr w:type="spellEnd"/>
      <w:r w:rsidRPr="006466FE">
        <w:t xml:space="preserve"> Д. С. Почитаемые места </w:t>
      </w:r>
      <w:proofErr w:type="spellStart"/>
      <w:r w:rsidRPr="006466FE">
        <w:t>белокриницких</w:t>
      </w:r>
      <w:proofErr w:type="spellEnd"/>
      <w:r w:rsidRPr="006466FE">
        <w:t xml:space="preserve"> староверов в Западной Сибири // </w:t>
      </w:r>
      <w:proofErr w:type="spellStart"/>
      <w:r w:rsidRPr="006466FE">
        <w:t>Вестн</w:t>
      </w:r>
      <w:proofErr w:type="spellEnd"/>
      <w:r w:rsidRPr="006466FE">
        <w:t xml:space="preserve">. </w:t>
      </w:r>
      <w:proofErr w:type="spellStart"/>
      <w:r w:rsidRPr="006466FE">
        <w:t>Новосиб</w:t>
      </w:r>
      <w:proofErr w:type="spellEnd"/>
      <w:r w:rsidRPr="006466FE">
        <w:t xml:space="preserve">. гос. ун-та. Серия: История, филология. 2015. Т. 14, </w:t>
      </w:r>
      <w:proofErr w:type="spellStart"/>
      <w:r w:rsidRPr="006466FE">
        <w:t>вып</w:t>
      </w:r>
      <w:proofErr w:type="spellEnd"/>
      <w:r w:rsidRPr="006466FE">
        <w:t>. 3: Археология и этнография. С. 133–141</w:t>
      </w:r>
    </w:p>
  </w:footnote>
  <w:footnote w:id="146">
    <w:p w14:paraId="55F68A88" w14:textId="3B7DDF0D" w:rsidR="00D8248F" w:rsidRDefault="00D8248F">
      <w:pPr>
        <w:pStyle w:val="a4"/>
      </w:pPr>
      <w:r>
        <w:rPr>
          <w:rStyle w:val="a6"/>
        </w:rPr>
        <w:footnoteRef/>
      </w:r>
      <w:r>
        <w:t xml:space="preserve"> </w:t>
      </w:r>
      <w:r w:rsidRPr="00D8248F">
        <w:t>Гибельгаус Т.А.  Сакральные источники как объекты культурного наследия: к вопросу о классификации // Человек и культура.  2024. № 6.  С. 1-12. DOI: 10.25136/2409-8744.2024.6.72126</w:t>
      </w:r>
    </w:p>
  </w:footnote>
  <w:footnote w:id="147">
    <w:p w14:paraId="4B6848DF" w14:textId="261EF451" w:rsidR="00F97C77" w:rsidRDefault="00F97C77" w:rsidP="00A80DB1">
      <w:pPr>
        <w:pStyle w:val="a4"/>
        <w:jc w:val="both"/>
      </w:pPr>
      <w:r>
        <w:rPr>
          <w:rStyle w:val="a6"/>
        </w:rPr>
        <w:footnoteRef/>
      </w:r>
      <w:r>
        <w:t xml:space="preserve"> </w:t>
      </w:r>
      <w:r w:rsidRPr="00B458AA">
        <w:t>Виноградов, В. В. Северорусские почитаемые места в слове и изображении: к проблеме взаимодействия фольклора и художественного творчества / В. В. Виноградов // Северорусские почитаемые места: топика святынь : избранные статьи, диссертация. – Санкт-</w:t>
      </w:r>
      <w:proofErr w:type="gramStart"/>
      <w:r w:rsidRPr="00B458AA">
        <w:t>Петербург :</w:t>
      </w:r>
      <w:proofErr w:type="gramEnd"/>
      <w:r w:rsidRPr="00B458AA">
        <w:t xml:space="preserve"> Автономная некоммерческая организация "</w:t>
      </w:r>
      <w:proofErr w:type="spellStart"/>
      <w:r w:rsidRPr="00B458AA">
        <w:t>Пропповский</w:t>
      </w:r>
      <w:proofErr w:type="spellEnd"/>
      <w:r w:rsidRPr="00B458AA">
        <w:t xml:space="preserve"> центр: гуманитарные исследования в области традиционной культуры", 2019. – С. 13-322.</w:t>
      </w:r>
    </w:p>
  </w:footnote>
  <w:footnote w:id="148">
    <w:p w14:paraId="553F3683" w14:textId="0F2EC258" w:rsidR="00F97C77" w:rsidRDefault="00F97C77" w:rsidP="00A80DB1">
      <w:pPr>
        <w:pStyle w:val="a4"/>
        <w:jc w:val="both"/>
      </w:pPr>
      <w:r>
        <w:rPr>
          <w:rStyle w:val="a6"/>
        </w:rPr>
        <w:footnoteRef/>
      </w:r>
      <w:r>
        <w:t xml:space="preserve"> </w:t>
      </w:r>
      <w:r w:rsidRPr="00A80DB1">
        <w:t xml:space="preserve">Платонов, Е. В. К вопросу о почитании родников в XIX </w:t>
      </w:r>
      <w:proofErr w:type="spellStart"/>
      <w:proofErr w:type="gramStart"/>
      <w:r w:rsidRPr="00A80DB1">
        <w:t>веке:модели</w:t>
      </w:r>
      <w:proofErr w:type="spellEnd"/>
      <w:proofErr w:type="gramEnd"/>
      <w:r w:rsidRPr="00A80DB1">
        <w:t xml:space="preserve"> поведения и практика принятия решений / Е. В. Платонов // Традиционная культура. – 2014. – № 1(53). – С. 61-70</w:t>
      </w:r>
    </w:p>
  </w:footnote>
  <w:footnote w:id="149">
    <w:p w14:paraId="588067EB" w14:textId="77777777"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w:t>
      </w:r>
      <w:bookmarkStart w:id="37" w:name="_Hlk143554214"/>
      <w:r w:rsidRPr="006A04F7">
        <w:rPr>
          <w:rFonts w:ascii="Times New Roman" w:hAnsi="Times New Roman" w:cs="Times New Roman"/>
        </w:rPr>
        <w:t xml:space="preserve">Дубкова, Е. В. Постановка на государственную охрану объектов этнической культуры коренных малочисленных народов севера Ямало-Ненецкого автономного округа / Е. В. Дубкова.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непосредственный // Научный вестник Ямало-Ненецкого автономного округа. — 2015. — № 1 (86). — С. 3-5</w:t>
      </w:r>
      <w:bookmarkEnd w:id="37"/>
      <w:r w:rsidRPr="006A04F7">
        <w:rPr>
          <w:rFonts w:ascii="Times New Roman" w:hAnsi="Times New Roman" w:cs="Times New Roman"/>
        </w:rPr>
        <w:t>.</w:t>
      </w:r>
    </w:p>
  </w:footnote>
  <w:footnote w:id="150">
    <w:p w14:paraId="511F8713" w14:textId="77777777"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w:t>
      </w:r>
      <w:bookmarkStart w:id="39" w:name="_Hlk143554227"/>
      <w:r w:rsidRPr="006A04F7">
        <w:rPr>
          <w:rFonts w:ascii="Times New Roman" w:hAnsi="Times New Roman" w:cs="Times New Roman"/>
        </w:rPr>
        <w:t xml:space="preserve">Святой источник мученика Василия </w:t>
      </w:r>
      <w:proofErr w:type="spellStart"/>
      <w:r w:rsidRPr="006A04F7">
        <w:rPr>
          <w:rFonts w:ascii="Times New Roman" w:hAnsi="Times New Roman" w:cs="Times New Roman"/>
        </w:rPr>
        <w:t>Мангазейского</w:t>
      </w:r>
      <w:proofErr w:type="spellEnd"/>
      <w:r w:rsidRPr="006A04F7">
        <w:rPr>
          <w:rFonts w:ascii="Times New Roman" w:hAnsi="Times New Roman" w:cs="Times New Roman"/>
        </w:rPr>
        <w:t xml:space="preserve"> у поселка </w:t>
      </w:r>
      <w:proofErr w:type="spellStart"/>
      <w:r w:rsidRPr="006A04F7">
        <w:rPr>
          <w:rFonts w:ascii="Times New Roman" w:hAnsi="Times New Roman" w:cs="Times New Roman"/>
        </w:rPr>
        <w:t>Пуровск</w:t>
      </w:r>
      <w:proofErr w:type="spellEnd"/>
      <w:r w:rsidRPr="006A04F7">
        <w:rPr>
          <w:rFonts w:ascii="Times New Roman" w:hAnsi="Times New Roman" w:cs="Times New Roman"/>
        </w:rPr>
        <w:t xml:space="preserve">.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Святой источник : [сайт]. — URL https://svyato.info/12381-rodnik-svyatoy-istochnik-muchenika-vasiliya-mangazeyskogo-u-poselka-purovsk.html (дата обращения: 14.08.2023).</w:t>
      </w:r>
      <w:bookmarkEnd w:id="39"/>
    </w:p>
  </w:footnote>
  <w:footnote w:id="151">
    <w:p w14:paraId="225D0A99" w14:textId="33D53C10"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w:t>
      </w:r>
      <w:bookmarkStart w:id="41" w:name="_Hlk143554264"/>
      <w:r w:rsidRPr="006A04F7">
        <w:rPr>
          <w:rFonts w:ascii="Times New Roman" w:hAnsi="Times New Roman" w:cs="Times New Roman"/>
        </w:rPr>
        <w:t xml:space="preserve">Ермакова, Е. Е. Почитание </w:t>
      </w:r>
      <w:proofErr w:type="spellStart"/>
      <w:r w:rsidRPr="006A04F7">
        <w:rPr>
          <w:rFonts w:ascii="Times New Roman" w:hAnsi="Times New Roman" w:cs="Times New Roman"/>
        </w:rPr>
        <w:t>Криванковского</w:t>
      </w:r>
      <w:proofErr w:type="spellEnd"/>
      <w:r w:rsidRPr="006A04F7">
        <w:rPr>
          <w:rFonts w:ascii="Times New Roman" w:hAnsi="Times New Roman" w:cs="Times New Roman"/>
        </w:rPr>
        <w:t xml:space="preserve"> колодца в Юргинском районе Тюменской области / Е. Е. Ермакова // Антропологический форум. – 2010. – № S12. – С. 1-52.</w:t>
      </w:r>
      <w:bookmarkEnd w:id="41"/>
    </w:p>
  </w:footnote>
  <w:footnote w:id="152">
    <w:p w14:paraId="28A5BB20" w14:textId="37557F36"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Ермакова, Е. Е. Исцеление водой: почитаемые источники юга Тюменской области / Е. Е. Ермакова // Вестник Тюменского государственного университета. Гуманитарные исследования. </w:t>
      </w:r>
      <w:proofErr w:type="spellStart"/>
      <w:r w:rsidRPr="006A04F7">
        <w:rPr>
          <w:rFonts w:ascii="Times New Roman" w:hAnsi="Times New Roman" w:cs="Times New Roman"/>
        </w:rPr>
        <w:t>Humanitates</w:t>
      </w:r>
      <w:proofErr w:type="spellEnd"/>
      <w:r w:rsidRPr="006A04F7">
        <w:rPr>
          <w:rFonts w:ascii="Times New Roman" w:hAnsi="Times New Roman" w:cs="Times New Roman"/>
        </w:rPr>
        <w:t>. – 2011. – № 2. – С. 27-32.</w:t>
      </w:r>
    </w:p>
  </w:footnote>
  <w:footnote w:id="153">
    <w:p w14:paraId="4B90460E" w14:textId="77777777"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Ермакова, Е. Е. Исцеление водой: почитаемые источники юга Тюменской области / Е. Е. Ермакова // Вестник Тюменского государственного университета. Гуманитарные исследования. </w:t>
      </w:r>
      <w:proofErr w:type="spellStart"/>
      <w:r w:rsidRPr="006A04F7">
        <w:rPr>
          <w:rFonts w:ascii="Times New Roman" w:hAnsi="Times New Roman" w:cs="Times New Roman"/>
        </w:rPr>
        <w:t>Humanitates</w:t>
      </w:r>
      <w:proofErr w:type="spellEnd"/>
      <w:r w:rsidRPr="006A04F7">
        <w:rPr>
          <w:rFonts w:ascii="Times New Roman" w:hAnsi="Times New Roman" w:cs="Times New Roman"/>
        </w:rPr>
        <w:t>. – 2011. – № 2. – С. 27-32</w:t>
      </w:r>
    </w:p>
  </w:footnote>
  <w:footnote w:id="154">
    <w:p w14:paraId="78DC6D5C" w14:textId="5E25B934" w:rsidR="00F97C77" w:rsidRPr="006A04F7" w:rsidRDefault="00F97C77" w:rsidP="006A04F7">
      <w:pPr>
        <w:pStyle w:val="a4"/>
        <w:jc w:val="both"/>
        <w:rPr>
          <w:rFonts w:ascii="Times New Roman" w:hAnsi="Times New Roman" w:cs="Times New Roman"/>
        </w:rPr>
      </w:pPr>
      <w:r w:rsidRPr="006A04F7">
        <w:rPr>
          <w:rStyle w:val="a6"/>
          <w:rFonts w:ascii="Times New Roman" w:hAnsi="Times New Roman" w:cs="Times New Roman"/>
        </w:rPr>
        <w:footnoteRef/>
      </w:r>
      <w:r w:rsidRPr="006A04F7">
        <w:rPr>
          <w:rFonts w:ascii="Times New Roman" w:hAnsi="Times New Roman" w:cs="Times New Roman"/>
        </w:rPr>
        <w:t xml:space="preserve"> </w:t>
      </w:r>
      <w:bookmarkStart w:id="42" w:name="_Hlk143554290"/>
      <w:r w:rsidRPr="006A04F7">
        <w:rPr>
          <w:rFonts w:ascii="Times New Roman" w:hAnsi="Times New Roman" w:cs="Times New Roman"/>
        </w:rPr>
        <w:t xml:space="preserve">Родник </w:t>
      </w:r>
      <w:r>
        <w:rPr>
          <w:rFonts w:ascii="Times New Roman" w:hAnsi="Times New Roman" w:cs="Times New Roman"/>
        </w:rPr>
        <w:t>«</w:t>
      </w:r>
      <w:r w:rsidRPr="006A04F7">
        <w:rPr>
          <w:rFonts w:ascii="Times New Roman" w:hAnsi="Times New Roman" w:cs="Times New Roman"/>
        </w:rPr>
        <w:t>Воскресенский ключ</w:t>
      </w:r>
      <w:r>
        <w:rPr>
          <w:rFonts w:ascii="Times New Roman" w:hAnsi="Times New Roman" w:cs="Times New Roman"/>
        </w:rPr>
        <w:t>»</w:t>
      </w:r>
      <w:r w:rsidRPr="006A04F7">
        <w:rPr>
          <w:rFonts w:ascii="Times New Roman" w:hAnsi="Times New Roman" w:cs="Times New Roman"/>
        </w:rPr>
        <w:t xml:space="preserve">.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Гид-путеводитель по Томской области : [сайт]. — URL: https://tour.tomsk.life/places/691 (дата обращения: 15.08.2023).</w:t>
      </w:r>
      <w:bookmarkEnd w:id="42"/>
    </w:p>
  </w:footnote>
  <w:footnote w:id="155">
    <w:p w14:paraId="3B5C604D" w14:textId="77777777" w:rsidR="00F97C77" w:rsidRDefault="00F97C77" w:rsidP="006A04F7">
      <w:pPr>
        <w:pStyle w:val="a4"/>
        <w:jc w:val="both"/>
      </w:pPr>
      <w:r>
        <w:rPr>
          <w:rStyle w:val="a6"/>
        </w:rPr>
        <w:footnoteRef/>
      </w:r>
      <w:r>
        <w:t xml:space="preserve"> </w:t>
      </w:r>
      <w:r w:rsidRPr="006A04F7">
        <w:rPr>
          <w:rFonts w:ascii="Times New Roman" w:hAnsi="Times New Roman" w:cs="Times New Roman"/>
        </w:rPr>
        <w:t xml:space="preserve">Родник «Царский ключ», святой источник город Томск.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Святой источник : [сайт]. — https://svyato.info/7498-rodnik-carskiy-klyuch-gorod-tomsk.html (дата обращения: 14.08.2023).</w:t>
      </w:r>
    </w:p>
  </w:footnote>
  <w:footnote w:id="156">
    <w:p w14:paraId="61E749CE" w14:textId="77777777" w:rsidR="00F97C77" w:rsidRPr="006A04F7" w:rsidRDefault="00F97C77" w:rsidP="006A04F7">
      <w:pPr>
        <w:pStyle w:val="a4"/>
        <w:jc w:val="both"/>
        <w:rPr>
          <w:rFonts w:ascii="Times New Roman" w:hAnsi="Times New Roman" w:cs="Times New Roman"/>
        </w:rPr>
      </w:pPr>
      <w:r>
        <w:rPr>
          <w:rStyle w:val="a6"/>
        </w:rPr>
        <w:footnoteRef/>
      </w:r>
      <w:r>
        <w:t xml:space="preserve"> </w:t>
      </w:r>
      <w:r w:rsidRPr="006A04F7">
        <w:rPr>
          <w:rFonts w:ascii="Times New Roman" w:hAnsi="Times New Roman" w:cs="Times New Roman"/>
        </w:rPr>
        <w:t xml:space="preserve">Святой источник иконы Божией Матери «Живоносный Источник» деревня </w:t>
      </w:r>
      <w:proofErr w:type="spellStart"/>
      <w:r w:rsidRPr="006A04F7">
        <w:rPr>
          <w:rFonts w:ascii="Times New Roman" w:hAnsi="Times New Roman" w:cs="Times New Roman"/>
        </w:rPr>
        <w:t>Большекулачье</w:t>
      </w:r>
      <w:proofErr w:type="spellEnd"/>
      <w:r w:rsidRPr="006A04F7">
        <w:rPr>
          <w:rFonts w:ascii="Times New Roman" w:hAnsi="Times New Roman" w:cs="Times New Roman"/>
        </w:rPr>
        <w:t xml:space="preserve">.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Святой источник : [сайт]. — URL: https://svyato.info/7181-rodnik-svjatojj-bogorodichnyjj-istochnik.html (дата обращения: 16.08.2023).</w:t>
      </w:r>
    </w:p>
  </w:footnote>
  <w:footnote w:id="157">
    <w:p w14:paraId="010749E4" w14:textId="77777777" w:rsidR="00F97C77" w:rsidRDefault="00F97C77" w:rsidP="006A04F7">
      <w:pPr>
        <w:pStyle w:val="a4"/>
        <w:jc w:val="both"/>
      </w:pPr>
      <w:r w:rsidRPr="006A04F7">
        <w:rPr>
          <w:rStyle w:val="a6"/>
          <w:rFonts w:ascii="Times New Roman" w:hAnsi="Times New Roman" w:cs="Times New Roman"/>
        </w:rPr>
        <w:footnoteRef/>
      </w:r>
      <w:r w:rsidRPr="006A04F7">
        <w:rPr>
          <w:rFonts w:ascii="Times New Roman" w:hAnsi="Times New Roman" w:cs="Times New Roman"/>
        </w:rPr>
        <w:t xml:space="preserve"> </w:t>
      </w:r>
      <w:bookmarkStart w:id="43" w:name="_Hlk143554330"/>
      <w:proofErr w:type="spellStart"/>
      <w:r w:rsidRPr="006A04F7">
        <w:rPr>
          <w:rFonts w:ascii="Times New Roman" w:hAnsi="Times New Roman" w:cs="Times New Roman"/>
        </w:rPr>
        <w:t>Ачаирский</w:t>
      </w:r>
      <w:proofErr w:type="spellEnd"/>
      <w:r w:rsidRPr="006A04F7">
        <w:rPr>
          <w:rFonts w:ascii="Times New Roman" w:hAnsi="Times New Roman" w:cs="Times New Roman"/>
        </w:rPr>
        <w:t xml:space="preserve"> женский монастырь. — </w:t>
      </w:r>
      <w:proofErr w:type="gramStart"/>
      <w:r w:rsidRPr="006A04F7">
        <w:rPr>
          <w:rFonts w:ascii="Times New Roman" w:hAnsi="Times New Roman" w:cs="Times New Roman"/>
        </w:rPr>
        <w:t>Текст :</w:t>
      </w:r>
      <w:proofErr w:type="gramEnd"/>
      <w:r w:rsidRPr="006A04F7">
        <w:rPr>
          <w:rFonts w:ascii="Times New Roman" w:hAnsi="Times New Roman" w:cs="Times New Roman"/>
        </w:rPr>
        <w:t xml:space="preserve"> электронный // </w:t>
      </w:r>
      <w:proofErr w:type="spellStart"/>
      <w:r w:rsidRPr="006A04F7">
        <w:rPr>
          <w:rFonts w:ascii="Times New Roman" w:hAnsi="Times New Roman" w:cs="Times New Roman"/>
        </w:rPr>
        <w:t>Туристер.ру</w:t>
      </w:r>
      <w:proofErr w:type="spellEnd"/>
      <w:r w:rsidRPr="006A04F7">
        <w:rPr>
          <w:rFonts w:ascii="Times New Roman" w:hAnsi="Times New Roman" w:cs="Times New Roman"/>
        </w:rPr>
        <w:t xml:space="preserve"> : [сайт]. — URL: https://www.tourister.ru/world/europe/russia/city/omsk/temples/28414 (дата обращения: 16.08.2023).</w:t>
      </w:r>
    </w:p>
    <w:bookmarkEnd w:id="43"/>
  </w:footnote>
  <w:footnote w:id="158">
    <w:p w14:paraId="0FAA7271"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Кокоулин, Д. По святым местам земли Новосибирской / Д. Кокоулин. — Текст : электронный // Искитимская епархия Новосибирской митрополии Русской Православной Церкви : [сайт]. — URL: https://iskitimeparhia.ru (дата обращения: 15.08.2023).</w:t>
      </w:r>
    </w:p>
  </w:footnote>
  <w:footnote w:id="159">
    <w:p w14:paraId="736E7B53" w14:textId="2DA4748A"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Место Памяти – святой колодец Половинка.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Образование и православие : [сайт]. — URL: http://www.orthedu.ru/kraeved/14408-mesto-pamyati-svyatoy-kolodec-polovinka.html (дата обращения: 15.08.2023).</w:t>
      </w:r>
    </w:p>
  </w:footnote>
  <w:footnote w:id="160">
    <w:p w14:paraId="0EAEB489"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bookmarkStart w:id="45" w:name="_Hlk143554355"/>
      <w:r w:rsidRPr="00596704">
        <w:rPr>
          <w:rFonts w:ascii="Times New Roman" w:hAnsi="Times New Roman" w:cs="Times New Roman"/>
        </w:rPr>
        <w:t xml:space="preserve">Родник, святой источник Казанской иконы Божией Матери село </w:t>
      </w:r>
      <w:proofErr w:type="spellStart"/>
      <w:r w:rsidRPr="00596704">
        <w:rPr>
          <w:rFonts w:ascii="Times New Roman" w:hAnsi="Times New Roman" w:cs="Times New Roman"/>
        </w:rPr>
        <w:t>Усть-Серта</w:t>
      </w:r>
      <w:proofErr w:type="spellEnd"/>
      <w:r w:rsidRPr="00596704">
        <w:rPr>
          <w:rFonts w:ascii="Times New Roman" w:hAnsi="Times New Roman" w:cs="Times New Roman"/>
        </w:rPr>
        <w:t xml:space="preserve">.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Святой источник : [сайт]. — https://svyato.info/6874-svyatoj-istochnik-kazanskojj-ikony-bozhiejj-materi.html (дата обращения: 14.08.2023).</w:t>
      </w:r>
      <w:bookmarkEnd w:id="45"/>
    </w:p>
  </w:footnote>
  <w:footnote w:id="161">
    <w:p w14:paraId="3DF7BCED" w14:textId="3EB570F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О. Н. Идентификация сакральных родников как объектов природного, материального и нематериального культурного наследия / О. Н.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Г. Д. </w:t>
      </w:r>
      <w:proofErr w:type="spellStart"/>
      <w:r w:rsidRPr="00596704">
        <w:rPr>
          <w:rFonts w:ascii="Times New Roman" w:hAnsi="Times New Roman" w:cs="Times New Roman"/>
        </w:rPr>
        <w:t>Булгаева</w:t>
      </w:r>
      <w:proofErr w:type="spellEnd"/>
      <w:r w:rsidRPr="00596704">
        <w:rPr>
          <w:rFonts w:ascii="Times New Roman" w:hAnsi="Times New Roman" w:cs="Times New Roman"/>
        </w:rPr>
        <w:t>, Т. А. Гибельгаус // Гуманитарные науки в Сибири. – 2022. – Т. 29, № 1. – С. 99-106.</w:t>
      </w:r>
    </w:p>
  </w:footnote>
  <w:footnote w:id="162">
    <w:p w14:paraId="1F8627F8" w14:textId="6EBBD2A9" w:rsidR="00F97C77" w:rsidRDefault="00F97C77">
      <w:pPr>
        <w:pStyle w:val="a4"/>
      </w:pPr>
      <w:r>
        <w:rPr>
          <w:rStyle w:val="a6"/>
        </w:rPr>
        <w:footnoteRef/>
      </w:r>
      <w:r>
        <w:t xml:space="preserve"> </w:t>
      </w:r>
      <w:r w:rsidRPr="006F1EDF">
        <w:t xml:space="preserve">Проект «Родники нашей памяти», реализованный преподавателями и студентами ФГБОУ ВО «Алтайский государственный педагогический университет» при поддержке гранта Министерства образования и науки </w:t>
      </w:r>
      <w:proofErr w:type="gramStart"/>
      <w:r w:rsidRPr="006F1EDF">
        <w:t>РФ,№</w:t>
      </w:r>
      <w:proofErr w:type="gramEnd"/>
      <w:r w:rsidRPr="006F1EDF">
        <w:t>20-09-00143</w:t>
      </w:r>
    </w:p>
  </w:footnote>
  <w:footnote w:id="163">
    <w:p w14:paraId="5F50A13B" w14:textId="77777777"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w:t>
      </w:r>
      <w:bookmarkStart w:id="46" w:name="_Hlk143554367"/>
      <w:r w:rsidRPr="00596704">
        <w:rPr>
          <w:rFonts w:ascii="Times New Roman" w:hAnsi="Times New Roman" w:cs="Times New Roman"/>
        </w:rPr>
        <w:t xml:space="preserve">Особо охраняемые природные территории / И. В. Андреева и др. – [2-е </w:t>
      </w:r>
      <w:proofErr w:type="spellStart"/>
      <w:r w:rsidRPr="00596704">
        <w:rPr>
          <w:rFonts w:ascii="Times New Roman" w:hAnsi="Times New Roman" w:cs="Times New Roman"/>
        </w:rPr>
        <w:t>уточн</w:t>
      </w:r>
      <w:proofErr w:type="spellEnd"/>
      <w:proofErr w:type="gramStart"/>
      <w:r w:rsidRPr="00596704">
        <w:rPr>
          <w:rFonts w:ascii="Times New Roman" w:hAnsi="Times New Roman" w:cs="Times New Roman"/>
        </w:rPr>
        <w:t>.</w:t>
      </w:r>
      <w:proofErr w:type="gramEnd"/>
      <w:r w:rsidRPr="00596704">
        <w:rPr>
          <w:rFonts w:ascii="Times New Roman" w:hAnsi="Times New Roman" w:cs="Times New Roman"/>
        </w:rPr>
        <w:t xml:space="preserve"> и доп. изд.]. – 2009 (Концепт). – 272 с. Родник Святой ключ. – С. 226–227.</w:t>
      </w:r>
      <w:bookmarkEnd w:id="46"/>
    </w:p>
  </w:footnote>
  <w:footnote w:id="164">
    <w:p w14:paraId="33463222"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Памятники природы Алтайского края / [М. М. Силантьева и др.; отв. ред.: М. М. Силантьева, А. Н. Дубров]; Упр. природных ресурсов и охраны окружающей среды </w:t>
      </w:r>
      <w:proofErr w:type="spellStart"/>
      <w:r w:rsidRPr="00596704">
        <w:rPr>
          <w:rFonts w:ascii="Times New Roman" w:hAnsi="Times New Roman" w:cs="Times New Roman"/>
        </w:rPr>
        <w:t>Алт</w:t>
      </w:r>
      <w:proofErr w:type="spellEnd"/>
      <w:r w:rsidRPr="00596704">
        <w:rPr>
          <w:rFonts w:ascii="Times New Roman" w:hAnsi="Times New Roman" w:cs="Times New Roman"/>
        </w:rPr>
        <w:t xml:space="preserve">. края, </w:t>
      </w:r>
      <w:proofErr w:type="spellStart"/>
      <w:r w:rsidRPr="00596704">
        <w:rPr>
          <w:rFonts w:ascii="Times New Roman" w:hAnsi="Times New Roman" w:cs="Times New Roman"/>
        </w:rPr>
        <w:t>Алт</w:t>
      </w:r>
      <w:proofErr w:type="spellEnd"/>
      <w:r w:rsidRPr="00596704">
        <w:rPr>
          <w:rFonts w:ascii="Times New Roman" w:hAnsi="Times New Roman" w:cs="Times New Roman"/>
        </w:rPr>
        <w:t>. гос. ун-т. – Барнаул: [б. и.], 2011 (Концепт). – 121 с. Родник Святой ключ. – С. 75.</w:t>
      </w:r>
    </w:p>
  </w:footnote>
  <w:footnote w:id="165">
    <w:p w14:paraId="26FE0E7B" w14:textId="3D9FCD2D"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Гибельгаус, Т. А. Туристско-рекреационный потенциал сакральных источников Алтайского края / Т. А. Гибельгаус // Музей и наука. К 45-летию музея </w:t>
      </w:r>
      <w:r>
        <w:rPr>
          <w:rFonts w:ascii="Times New Roman" w:hAnsi="Times New Roman" w:cs="Times New Roman"/>
        </w:rPr>
        <w:t>«</w:t>
      </w:r>
      <w:r w:rsidRPr="00596704">
        <w:rPr>
          <w:rFonts w:ascii="Times New Roman" w:hAnsi="Times New Roman" w:cs="Times New Roman"/>
        </w:rPr>
        <w:t xml:space="preserve">Археология, этнография и экология Сибири" Кемеровского государственного университета, к 300-летию </w:t>
      </w:r>
      <w:proofErr w:type="gramStart"/>
      <w:r w:rsidRPr="00596704">
        <w:rPr>
          <w:rFonts w:ascii="Times New Roman" w:hAnsi="Times New Roman" w:cs="Times New Roman"/>
        </w:rPr>
        <w:t>Кузбасса :</w:t>
      </w:r>
      <w:proofErr w:type="gramEnd"/>
      <w:r w:rsidRPr="00596704">
        <w:rPr>
          <w:rFonts w:ascii="Times New Roman" w:hAnsi="Times New Roman" w:cs="Times New Roman"/>
        </w:rPr>
        <w:t xml:space="preserve"> Материалы международной научной конференции, Кемерово, 11 ноября 2021 года. – Кемерово: Кемеровский государственный университет, 2022. – С. 17-19. </w:t>
      </w:r>
    </w:p>
  </w:footnote>
  <w:footnote w:id="166">
    <w:p w14:paraId="7B7E4D23" w14:textId="0E2FE95D"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Гибельгаус, Т. А. Туристско-рекреационный потенциал сакральных источников Алтайского края / Т. А. Гибельгаус // Музей и наука. К 45-летию музея </w:t>
      </w:r>
      <w:r>
        <w:rPr>
          <w:rFonts w:ascii="Times New Roman" w:hAnsi="Times New Roman" w:cs="Times New Roman"/>
        </w:rPr>
        <w:t>«</w:t>
      </w:r>
      <w:r w:rsidRPr="00596704">
        <w:rPr>
          <w:rFonts w:ascii="Times New Roman" w:hAnsi="Times New Roman" w:cs="Times New Roman"/>
        </w:rPr>
        <w:t xml:space="preserve">Археология, этнография и экология Сибири" Кемеровского государственного университета, к 300-летию </w:t>
      </w:r>
      <w:proofErr w:type="gramStart"/>
      <w:r w:rsidRPr="00596704">
        <w:rPr>
          <w:rFonts w:ascii="Times New Roman" w:hAnsi="Times New Roman" w:cs="Times New Roman"/>
        </w:rPr>
        <w:t>Кузбасса :</w:t>
      </w:r>
      <w:proofErr w:type="gramEnd"/>
      <w:r w:rsidRPr="00596704">
        <w:rPr>
          <w:rFonts w:ascii="Times New Roman" w:hAnsi="Times New Roman" w:cs="Times New Roman"/>
        </w:rPr>
        <w:t xml:space="preserve"> Материалы международной научной конференции, Кемерово, 11 ноября 2021 года. – Кемерово: Кемеровский государственный университет, 2022. – С. 17-19</w:t>
      </w:r>
    </w:p>
  </w:footnote>
  <w:footnote w:id="167">
    <w:p w14:paraId="37622A5B"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Приказ Управления природных ресурсов и охраны окружающей среды Алтайского края от 30.08.2011 № 109 «Об утверждении паспортов памятников природы краевого значения». –URL: https://www.lawmix.ru.</w:t>
      </w:r>
    </w:p>
  </w:footnote>
  <w:footnote w:id="168">
    <w:p w14:paraId="4BFFBB9A"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О. Н. Идентификация сакральных родников как объектов природного, материального и нематериального культурного наследия / О. Н.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Г. Д. </w:t>
      </w:r>
      <w:proofErr w:type="spellStart"/>
      <w:r w:rsidRPr="00596704">
        <w:rPr>
          <w:rFonts w:ascii="Times New Roman" w:hAnsi="Times New Roman" w:cs="Times New Roman"/>
        </w:rPr>
        <w:t>Булгаева</w:t>
      </w:r>
      <w:proofErr w:type="spellEnd"/>
      <w:r w:rsidRPr="00596704">
        <w:rPr>
          <w:rFonts w:ascii="Times New Roman" w:hAnsi="Times New Roman" w:cs="Times New Roman"/>
        </w:rPr>
        <w:t>, Т. А. Гибельгаус // Гуманитарные науки в Сибири. – 2022. – Т. 29, № 1. – С. 99-106.</w:t>
      </w:r>
    </w:p>
  </w:footnote>
  <w:footnote w:id="169">
    <w:p w14:paraId="2CCCD4EB" w14:textId="289BFB3C"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Гибельгаус, Т. А. Туристско-рекреационный потенциал сакральных источников Алтайского края / Т. А. Гибельгаус // Музей и наука. К 45-летию музея </w:t>
      </w:r>
      <w:r>
        <w:rPr>
          <w:rFonts w:ascii="Times New Roman" w:hAnsi="Times New Roman" w:cs="Times New Roman"/>
        </w:rPr>
        <w:t>«</w:t>
      </w:r>
      <w:r w:rsidRPr="00596704">
        <w:rPr>
          <w:rFonts w:ascii="Times New Roman" w:hAnsi="Times New Roman" w:cs="Times New Roman"/>
        </w:rPr>
        <w:t xml:space="preserve">Археология, этнография и экология Сибири" Кемеровского государственного университета, к 300-летию </w:t>
      </w:r>
      <w:proofErr w:type="gramStart"/>
      <w:r w:rsidRPr="00596704">
        <w:rPr>
          <w:rFonts w:ascii="Times New Roman" w:hAnsi="Times New Roman" w:cs="Times New Roman"/>
        </w:rPr>
        <w:t>Кузбасса :</w:t>
      </w:r>
      <w:proofErr w:type="gramEnd"/>
      <w:r w:rsidRPr="00596704">
        <w:rPr>
          <w:rFonts w:ascii="Times New Roman" w:hAnsi="Times New Roman" w:cs="Times New Roman"/>
        </w:rPr>
        <w:t xml:space="preserve"> Материалы международной научной конференции, Кемерово, 11 ноября 2021 года. – Кемерово: Кемеровский государственный университет, 2022. – С. 17-19</w:t>
      </w:r>
    </w:p>
  </w:footnote>
  <w:footnote w:id="170">
    <w:p w14:paraId="49110A45"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Строчков, П. И. Сорочий Лог: история села / П. И. Строчков, И. П. Строчков, В. А. </w:t>
      </w:r>
      <w:proofErr w:type="spellStart"/>
      <w:r w:rsidRPr="00596704">
        <w:rPr>
          <w:rFonts w:ascii="Times New Roman" w:hAnsi="Times New Roman" w:cs="Times New Roman"/>
        </w:rPr>
        <w:t>Рассыпнов</w:t>
      </w:r>
      <w:proofErr w:type="spellEnd"/>
      <w:r w:rsidRPr="00596704">
        <w:rPr>
          <w:rFonts w:ascii="Times New Roman" w:hAnsi="Times New Roman" w:cs="Times New Roman"/>
        </w:rPr>
        <w:t xml:space="preserve">. – </w:t>
      </w:r>
      <w:proofErr w:type="gramStart"/>
      <w:r w:rsidRPr="00596704">
        <w:rPr>
          <w:rFonts w:ascii="Times New Roman" w:hAnsi="Times New Roman" w:cs="Times New Roman"/>
        </w:rPr>
        <w:t>Барнаул :</w:t>
      </w:r>
      <w:proofErr w:type="gramEnd"/>
      <w:r w:rsidRPr="00596704">
        <w:rPr>
          <w:rFonts w:ascii="Times New Roman" w:hAnsi="Times New Roman" w:cs="Times New Roman"/>
        </w:rPr>
        <w:t xml:space="preserve"> Барнаульский государственный педагогический университет, 2001. –С. 115</w:t>
      </w:r>
    </w:p>
  </w:footnote>
  <w:footnote w:id="171">
    <w:p w14:paraId="0C68B93A" w14:textId="455F67FC" w:rsidR="00F97C77" w:rsidRDefault="00F97C77" w:rsidP="001A6945">
      <w:pPr>
        <w:pStyle w:val="a4"/>
      </w:pPr>
      <w:r>
        <w:rPr>
          <w:rStyle w:val="a6"/>
        </w:rPr>
        <w:footnoteRef/>
      </w:r>
      <w:r>
        <w:t xml:space="preserve"> Любимова </w:t>
      </w:r>
      <w:proofErr w:type="gramStart"/>
      <w:r>
        <w:t>Г.В.</w:t>
      </w:r>
      <w:proofErr w:type="gramEnd"/>
      <w:r>
        <w:t xml:space="preserve"> Предания о происхождении святых источников: Опыт классификации // Проблемы археологии, этнографии, антропологии Сибири и сопредельных территорий. Т. XIV. Материалы Годовой сессии Института археологии и этнографии СО РАН. 2008 г. Новосибирск: ИАЭТ СО РАН, 2008. С. 326-329.</w:t>
      </w:r>
    </w:p>
  </w:footnote>
  <w:footnote w:id="172">
    <w:p w14:paraId="2DC3DD2C"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Красная книга Алтайского края / Администрация </w:t>
      </w:r>
      <w:proofErr w:type="spellStart"/>
      <w:r w:rsidRPr="00596704">
        <w:rPr>
          <w:rFonts w:ascii="Times New Roman" w:hAnsi="Times New Roman" w:cs="Times New Roman"/>
        </w:rPr>
        <w:t>Алт</w:t>
      </w:r>
      <w:proofErr w:type="spellEnd"/>
      <w:r w:rsidRPr="00596704">
        <w:rPr>
          <w:rFonts w:ascii="Times New Roman" w:hAnsi="Times New Roman" w:cs="Times New Roman"/>
        </w:rPr>
        <w:t xml:space="preserve">. края, Упр. природ. ресурсов и охраны окружающей среды </w:t>
      </w:r>
      <w:proofErr w:type="spellStart"/>
      <w:r w:rsidRPr="00596704">
        <w:rPr>
          <w:rFonts w:ascii="Times New Roman" w:hAnsi="Times New Roman" w:cs="Times New Roman"/>
        </w:rPr>
        <w:t>Алт</w:t>
      </w:r>
      <w:proofErr w:type="spellEnd"/>
      <w:r w:rsidRPr="00596704">
        <w:rPr>
          <w:rFonts w:ascii="Times New Roman" w:hAnsi="Times New Roman" w:cs="Times New Roman"/>
        </w:rPr>
        <w:t xml:space="preserve">. края; </w:t>
      </w:r>
      <w:proofErr w:type="spellStart"/>
      <w:r w:rsidRPr="00596704">
        <w:rPr>
          <w:rFonts w:ascii="Times New Roman" w:hAnsi="Times New Roman" w:cs="Times New Roman"/>
        </w:rPr>
        <w:t>редкол</w:t>
      </w:r>
      <w:proofErr w:type="spellEnd"/>
      <w:r w:rsidRPr="00596704">
        <w:rPr>
          <w:rFonts w:ascii="Times New Roman" w:hAnsi="Times New Roman" w:cs="Times New Roman"/>
        </w:rPr>
        <w:t xml:space="preserve">: С. И. </w:t>
      </w:r>
      <w:proofErr w:type="spellStart"/>
      <w:r w:rsidRPr="00596704">
        <w:rPr>
          <w:rFonts w:ascii="Times New Roman" w:hAnsi="Times New Roman" w:cs="Times New Roman"/>
        </w:rPr>
        <w:t>Авцинов</w:t>
      </w:r>
      <w:proofErr w:type="spellEnd"/>
      <w:r w:rsidRPr="00596704">
        <w:rPr>
          <w:rFonts w:ascii="Times New Roman" w:hAnsi="Times New Roman" w:cs="Times New Roman"/>
        </w:rPr>
        <w:t xml:space="preserve"> и др. – Барнаул, 2002. – Т. 3</w:t>
      </w:r>
      <w:proofErr w:type="gramStart"/>
      <w:r w:rsidRPr="00596704">
        <w:rPr>
          <w:rFonts w:ascii="Times New Roman" w:hAnsi="Times New Roman" w:cs="Times New Roman"/>
        </w:rPr>
        <w:t>: Особо</w:t>
      </w:r>
      <w:proofErr w:type="gramEnd"/>
      <w:r w:rsidRPr="00596704">
        <w:rPr>
          <w:rFonts w:ascii="Times New Roman" w:hAnsi="Times New Roman" w:cs="Times New Roman"/>
        </w:rPr>
        <w:t xml:space="preserve"> охраняемые природные территории / И. В. Андреева и др. – [2-е </w:t>
      </w:r>
      <w:proofErr w:type="spellStart"/>
      <w:r w:rsidRPr="00596704">
        <w:rPr>
          <w:rFonts w:ascii="Times New Roman" w:hAnsi="Times New Roman" w:cs="Times New Roman"/>
        </w:rPr>
        <w:t>уточн</w:t>
      </w:r>
      <w:proofErr w:type="spellEnd"/>
      <w:r w:rsidRPr="00596704">
        <w:rPr>
          <w:rFonts w:ascii="Times New Roman" w:hAnsi="Times New Roman" w:cs="Times New Roman"/>
        </w:rPr>
        <w:t>. и доп. изд.]. – 2009 (Концепт). – 272 с. Родник Святой ключ. – С. 226–227.</w:t>
      </w:r>
    </w:p>
  </w:footnote>
  <w:footnote w:id="173">
    <w:p w14:paraId="719BEBA2" w14:textId="5CE3DF87" w:rsidR="00F97C77" w:rsidRDefault="00F97C77">
      <w:pPr>
        <w:pStyle w:val="a4"/>
      </w:pPr>
      <w:r>
        <w:rPr>
          <w:rStyle w:val="a6"/>
        </w:rPr>
        <w:footnoteRef/>
      </w:r>
      <w:r>
        <w:t xml:space="preserve"> </w:t>
      </w:r>
      <w:r w:rsidRPr="006F1EDF">
        <w:t xml:space="preserve">Проект «Родники нашей памяти», реализованный преподавателями и студентами ФГБОУ ВО «Алтайский государственный педагогический университет» при поддержке гранта Министерства образования и науки </w:t>
      </w:r>
      <w:proofErr w:type="gramStart"/>
      <w:r w:rsidRPr="006F1EDF">
        <w:t>РФ,№</w:t>
      </w:r>
      <w:proofErr w:type="gramEnd"/>
      <w:r w:rsidRPr="006F1EDF">
        <w:t>20-09-00143</w:t>
      </w:r>
    </w:p>
  </w:footnote>
  <w:footnote w:id="174">
    <w:p w14:paraId="4E08AE3C" w14:textId="77777777"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Гибельгаус, Т. А. Сохранение сакральных источников Алтайского края как объектов культурного наследия / Т. А. Гибельгаус // Вестник науки и образования. – 2021. – № 4-2(107). – С. 39-41.</w:t>
      </w:r>
    </w:p>
  </w:footnote>
  <w:footnote w:id="175">
    <w:p w14:paraId="3E11180D" w14:textId="77777777" w:rsidR="00F97C77" w:rsidRPr="00227C62" w:rsidRDefault="00F97C77" w:rsidP="00643C33">
      <w:pPr>
        <w:pStyle w:val="a4"/>
        <w:jc w:val="both"/>
        <w:rPr>
          <w:rFonts w:ascii="Times New Roman" w:hAnsi="Times New Roman" w:cs="Times New Roman"/>
        </w:rPr>
      </w:pPr>
      <w:r w:rsidRPr="00227C62">
        <w:rPr>
          <w:rStyle w:val="a6"/>
          <w:rFonts w:ascii="Times New Roman" w:hAnsi="Times New Roman" w:cs="Times New Roman"/>
        </w:rPr>
        <w:footnoteRef/>
      </w:r>
      <w:r w:rsidRPr="00227C62">
        <w:rPr>
          <w:rFonts w:ascii="Times New Roman" w:hAnsi="Times New Roman" w:cs="Times New Roman"/>
        </w:rPr>
        <w:t xml:space="preserve"> Свято-Тихвинский источник (Боровой). — </w:t>
      </w:r>
      <w:proofErr w:type="gramStart"/>
      <w:r w:rsidRPr="00227C62">
        <w:rPr>
          <w:rFonts w:ascii="Times New Roman" w:hAnsi="Times New Roman" w:cs="Times New Roman"/>
        </w:rPr>
        <w:t>Текст :</w:t>
      </w:r>
      <w:proofErr w:type="gramEnd"/>
      <w:r w:rsidRPr="00227C62">
        <w:rPr>
          <w:rFonts w:ascii="Times New Roman" w:hAnsi="Times New Roman" w:cs="Times New Roman"/>
        </w:rPr>
        <w:t xml:space="preserve"> электронный // Чистые родники Алтая : [сайт]. — URL: https://spring.rgo-altay.ru/spring/svjato-tihvinskij-istochnik-borovoj/ (дата обращения: 14.08.2023).</w:t>
      </w:r>
    </w:p>
  </w:footnote>
  <w:footnote w:id="176">
    <w:p w14:paraId="30D485E9" w14:textId="77777777" w:rsidR="00F97C77" w:rsidRDefault="00F97C77" w:rsidP="00643C33">
      <w:pPr>
        <w:pStyle w:val="a4"/>
        <w:jc w:val="both"/>
      </w:pPr>
      <w:r w:rsidRPr="00227C62">
        <w:rPr>
          <w:rStyle w:val="a6"/>
          <w:rFonts w:ascii="Times New Roman" w:hAnsi="Times New Roman" w:cs="Times New Roman"/>
        </w:rPr>
        <w:footnoteRef/>
      </w:r>
      <w:r w:rsidRPr="00227C62">
        <w:rPr>
          <w:rFonts w:ascii="Times New Roman" w:hAnsi="Times New Roman" w:cs="Times New Roman"/>
        </w:rPr>
        <w:t xml:space="preserve"> Свято - Тихвинский Бийский женский монастырь. — </w:t>
      </w:r>
      <w:proofErr w:type="gramStart"/>
      <w:r w:rsidRPr="00227C62">
        <w:rPr>
          <w:rFonts w:ascii="Times New Roman" w:hAnsi="Times New Roman" w:cs="Times New Roman"/>
        </w:rPr>
        <w:t>Текст :</w:t>
      </w:r>
      <w:proofErr w:type="gramEnd"/>
      <w:r w:rsidRPr="00227C62">
        <w:rPr>
          <w:rFonts w:ascii="Times New Roman" w:hAnsi="Times New Roman" w:cs="Times New Roman"/>
        </w:rPr>
        <w:t xml:space="preserve"> электронный // Русские Церкви : [сайт]. — URL: https://russian-church.ru/viewpage.php?page=6589 (дата обращения: 14.08.2023).</w:t>
      </w:r>
    </w:p>
  </w:footnote>
  <w:footnote w:id="177">
    <w:p w14:paraId="3476AF1A" w14:textId="122E270F" w:rsidR="00F97C77" w:rsidRDefault="00F97C77">
      <w:pPr>
        <w:pStyle w:val="a4"/>
      </w:pPr>
      <w:r>
        <w:rPr>
          <w:rStyle w:val="a6"/>
        </w:rPr>
        <w:footnoteRef/>
      </w:r>
      <w:r>
        <w:t xml:space="preserve"> </w:t>
      </w:r>
      <w:r w:rsidRPr="00B01012">
        <w:t xml:space="preserve">Коваленко, П. С. Бийский Тихвинский монастырь – уникальный объект православного культурно-исторического наследия Алтая / П. С. Коваленко. — </w:t>
      </w:r>
      <w:proofErr w:type="gramStart"/>
      <w:r w:rsidRPr="00B01012">
        <w:t>Текст :</w:t>
      </w:r>
      <w:proofErr w:type="gramEnd"/>
      <w:r w:rsidRPr="00B01012">
        <w:t xml:space="preserve"> непосредственный // Известия АО РГО.. — 2013. — № 1. — С. 153-157.</w:t>
      </w:r>
    </w:p>
  </w:footnote>
  <w:footnote w:id="178">
    <w:p w14:paraId="642217A8" w14:textId="77777777" w:rsidR="00F97C77" w:rsidRPr="00596704" w:rsidRDefault="00F97C77" w:rsidP="00643C33">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Родник, святой источник Святого Духа у села </w:t>
      </w:r>
      <w:proofErr w:type="spellStart"/>
      <w:r w:rsidRPr="00596704">
        <w:rPr>
          <w:rFonts w:ascii="Times New Roman" w:hAnsi="Times New Roman" w:cs="Times New Roman"/>
        </w:rPr>
        <w:t>Малоугренево</w:t>
      </w:r>
      <w:proofErr w:type="spellEnd"/>
      <w:r w:rsidRPr="00596704">
        <w:rPr>
          <w:rFonts w:ascii="Times New Roman" w:hAnsi="Times New Roman" w:cs="Times New Roman"/>
        </w:rPr>
        <w:t xml:space="preserve">.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Святой источник : [сайт]. — URL: https://svyato.info/14194-rodnik-svyatoy-istochnik-svyatogo-duha-u-sela-malougrenevo.html (дата обращения: 14.08.2023).</w:t>
      </w:r>
    </w:p>
  </w:footnote>
  <w:footnote w:id="179">
    <w:p w14:paraId="0AF263F9" w14:textId="77777777" w:rsidR="00F97C77" w:rsidRDefault="00F97C77" w:rsidP="00643C33">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Лебедев, Е. В. Серебряный ключ (Стан-Бехтемир) / Е. В. Лебедев.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Алтай туристический : [сайт]. — URL: https://www.vtourisme.com/altaj/bogatstva-altaya/istochniki/1532-serebryanyj-klyuch (дата обращения: 14.08.2023).</w:t>
      </w:r>
    </w:p>
  </w:footnote>
  <w:footnote w:id="180">
    <w:p w14:paraId="0FF1F611" w14:textId="77777777" w:rsidR="00F97C77" w:rsidRPr="00596704" w:rsidRDefault="00F97C77" w:rsidP="00643C33">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proofErr w:type="spellStart"/>
      <w:r w:rsidRPr="00596704">
        <w:rPr>
          <w:rFonts w:ascii="Times New Roman" w:hAnsi="Times New Roman" w:cs="Times New Roman"/>
        </w:rPr>
        <w:t>Дуняшкин</w:t>
      </w:r>
      <w:proofErr w:type="spellEnd"/>
      <w:r w:rsidRPr="00596704">
        <w:rPr>
          <w:rFonts w:ascii="Times New Roman" w:hAnsi="Times New Roman" w:cs="Times New Roman"/>
        </w:rPr>
        <w:t xml:space="preserve"> ключ.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Сибирский туристический справочник : [сайт]. — URL: https://sib-guide.ru/siberia/di/336 (дата обращения: 14.08.2023).</w:t>
      </w:r>
    </w:p>
  </w:footnote>
  <w:footnote w:id="181">
    <w:p w14:paraId="50799CE7" w14:textId="77777777" w:rsidR="00F97C77" w:rsidRPr="00596704" w:rsidRDefault="00F97C77" w:rsidP="00643C33">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Родник «</w:t>
      </w:r>
      <w:proofErr w:type="spellStart"/>
      <w:r w:rsidRPr="00596704">
        <w:rPr>
          <w:rFonts w:ascii="Times New Roman" w:hAnsi="Times New Roman" w:cs="Times New Roman"/>
        </w:rPr>
        <w:t>Дунюшкин</w:t>
      </w:r>
      <w:proofErr w:type="spellEnd"/>
      <w:r w:rsidRPr="00596704">
        <w:rPr>
          <w:rFonts w:ascii="Times New Roman" w:hAnsi="Times New Roman" w:cs="Times New Roman"/>
        </w:rPr>
        <w:t xml:space="preserve"> ключ» город Белокуриха.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Святой источник : [сайт]. — URL: https://svyato.info/6714-rodnik-dunjushkin-kljuch.html (дата обращения: 14.08.2023).</w:t>
      </w:r>
    </w:p>
  </w:footnote>
  <w:footnote w:id="182">
    <w:p w14:paraId="648522A2" w14:textId="77777777" w:rsidR="00F97C77" w:rsidRDefault="00F97C77" w:rsidP="00643C33">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Об административно-территориальном устройстве Алтайского края (с изменениями на 11 ноября 2019 года), Закон Алтайского края от 01 марта 2008 года №28-ЗС</w:t>
      </w:r>
    </w:p>
  </w:footnote>
  <w:footnote w:id="183">
    <w:p w14:paraId="485579B1" w14:textId="2C868492"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Декларация Организации Объединенных Наций о правах коренных </w:t>
      </w:r>
      <w:proofErr w:type="gramStart"/>
      <w:r w:rsidRPr="00596704">
        <w:rPr>
          <w:rFonts w:ascii="Times New Roman" w:hAnsi="Times New Roman" w:cs="Times New Roman"/>
        </w:rPr>
        <w:t>народов .</w:t>
      </w:r>
      <w:proofErr w:type="gramEnd"/>
      <w:r w:rsidRPr="00596704">
        <w:rPr>
          <w:rFonts w:ascii="Times New Roman" w:hAnsi="Times New Roman" w:cs="Times New Roman"/>
        </w:rPr>
        <w:t xml:space="preserve">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ООН : [сайт]. — URL: https://www.un.org/ru/documents/decl_conv/declarations/indigenous_rights.shtml (дата обращения: 24.08.2023).</w:t>
      </w:r>
    </w:p>
  </w:footnote>
  <w:footnote w:id="184">
    <w:p w14:paraId="491A5D03" w14:textId="2AD82B23" w:rsidR="00F97C77" w:rsidRPr="00596704" w:rsidRDefault="00F97C77" w:rsidP="00467DD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Живи, родник, </w:t>
      </w:r>
      <w:proofErr w:type="gramStart"/>
      <w:r w:rsidRPr="00596704">
        <w:rPr>
          <w:rFonts w:ascii="Times New Roman" w:hAnsi="Times New Roman" w:cs="Times New Roman"/>
        </w:rPr>
        <w:t>живи!.</w:t>
      </w:r>
      <w:proofErr w:type="gramEnd"/>
      <w:r w:rsidRPr="00596704">
        <w:rPr>
          <w:rFonts w:ascii="Times New Roman" w:hAnsi="Times New Roman" w:cs="Times New Roman"/>
        </w:rPr>
        <w:t xml:space="preserve">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Мичуринская правда : [сайт]. — URL: https://michpravda.ru/articles/society/2016-11-17/zhivi-rodnik-zhivi-28400 (дата обращения: 24.08.2023).</w:t>
      </w:r>
    </w:p>
  </w:footnote>
  <w:footnote w:id="185">
    <w:p w14:paraId="3DDE1E3D" w14:textId="7ACA2841"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bookmarkStart w:id="49" w:name="_Hlk143554071"/>
      <w:r w:rsidRPr="00596704">
        <w:rPr>
          <w:rFonts w:ascii="Times New Roman" w:hAnsi="Times New Roman" w:cs="Times New Roman"/>
        </w:rPr>
        <w:t xml:space="preserve">Конвенция об охране всемирного культурного и природного наследия.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ООН : [сайт]. — URL: https://www.un.org/ru/documents/decl_conv/conventions/heritage.shtml (дата обращения: 24.08.2023).</w:t>
      </w:r>
      <w:bookmarkEnd w:id="49"/>
    </w:p>
  </w:footnote>
  <w:footnote w:id="186">
    <w:p w14:paraId="7B3827F1" w14:textId="30AEC25C" w:rsidR="00F97C77" w:rsidRPr="007E1758"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О. Н. Идентификация сакральных родников как объектов природного, материального и нематериального культурного наследия / О. Н.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Г. Д. </w:t>
      </w:r>
      <w:proofErr w:type="spellStart"/>
      <w:r w:rsidRPr="00596704">
        <w:rPr>
          <w:rFonts w:ascii="Times New Roman" w:hAnsi="Times New Roman" w:cs="Times New Roman"/>
        </w:rPr>
        <w:t>Булгаева</w:t>
      </w:r>
      <w:proofErr w:type="spellEnd"/>
      <w:r w:rsidRPr="00596704">
        <w:rPr>
          <w:rFonts w:ascii="Times New Roman" w:hAnsi="Times New Roman" w:cs="Times New Roman"/>
        </w:rPr>
        <w:t>, Т. А. Гибельгаус // Гуманитарные науки в Сибири. – 2022. – Т. 29, № 1. – С. 99-106.</w:t>
      </w:r>
    </w:p>
  </w:footnote>
  <w:footnote w:id="187">
    <w:p w14:paraId="0D3AD59E" w14:textId="77777777" w:rsidR="00F97C77" w:rsidRPr="00596704" w:rsidRDefault="00F97C77" w:rsidP="00596704">
      <w:pPr>
        <w:pStyle w:val="a4"/>
        <w:jc w:val="both"/>
        <w:rPr>
          <w:rFonts w:ascii="Times New Roman" w:hAnsi="Times New Roman" w:cs="Times New Roman"/>
          <w:lang w:val="en-US"/>
        </w:rPr>
      </w:pPr>
      <w:r w:rsidRPr="00596704">
        <w:rPr>
          <w:rStyle w:val="a6"/>
          <w:rFonts w:ascii="Times New Roman" w:hAnsi="Times New Roman" w:cs="Times New Roman"/>
        </w:rPr>
        <w:footnoteRef/>
      </w:r>
      <w:r w:rsidRPr="00596704">
        <w:rPr>
          <w:rFonts w:ascii="Times New Roman" w:hAnsi="Times New Roman" w:cs="Times New Roman"/>
          <w:lang w:val="en-US"/>
        </w:rPr>
        <w:t xml:space="preserve"> </w:t>
      </w:r>
      <w:bookmarkStart w:id="50" w:name="_Hlk143554081"/>
      <w:r w:rsidRPr="00596704">
        <w:rPr>
          <w:rFonts w:ascii="Times New Roman" w:hAnsi="Times New Roman" w:cs="Times New Roman"/>
          <w:lang w:val="en-US"/>
        </w:rPr>
        <w:t>UNESCO World Heritage Centre — Decision — 22COM VIII.A.2</w:t>
      </w:r>
      <w:bookmarkEnd w:id="50"/>
    </w:p>
  </w:footnote>
  <w:footnote w:id="188">
    <w:p w14:paraId="2521BE81" w14:textId="7B532019"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Российские природные объекты, включенные в Список всемирного наследия ЮНЕСКО.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Фонд  </w:t>
      </w:r>
      <w:r>
        <w:rPr>
          <w:rFonts w:ascii="Times New Roman" w:hAnsi="Times New Roman" w:cs="Times New Roman"/>
        </w:rPr>
        <w:t>«</w:t>
      </w:r>
      <w:r w:rsidRPr="00596704">
        <w:rPr>
          <w:rFonts w:ascii="Times New Roman" w:hAnsi="Times New Roman" w:cs="Times New Roman"/>
        </w:rPr>
        <w:t>Охрана природного наследия" : [сайт]. — URL: http://www.nhpfund.ru/world-heritage/russian-sites.html (дата обращения: 23.08.2023)</w:t>
      </w:r>
    </w:p>
  </w:footnote>
  <w:footnote w:id="189">
    <w:p w14:paraId="505E658E" w14:textId="0DB3FC15"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Любимова, Г. В. К вопросу о формах материального воплощения народной исторической памяти: феномен святых мест (на материалах истории Сибири) / Г. В. Любимова // Проблемы археологии, этнографии, антропологии Сибири и сопредельных территорий. – 2012. – Т. 18. – С. 362-365.</w:t>
      </w:r>
    </w:p>
  </w:footnote>
  <w:footnote w:id="190">
    <w:p w14:paraId="2B89407C" w14:textId="1B7423D3" w:rsidR="00F97C77" w:rsidRDefault="00F97C77">
      <w:pPr>
        <w:pStyle w:val="a4"/>
      </w:pPr>
      <w:r>
        <w:rPr>
          <w:rStyle w:val="a6"/>
        </w:rPr>
        <w:footnoteRef/>
      </w:r>
      <w:r>
        <w:t xml:space="preserve"> </w:t>
      </w:r>
      <w:r w:rsidRPr="00F31E36">
        <w:t>Любимова, Г. В. К вопросу о формах материального воплощения народной исторической памяти: феномен святых мест (на материалах истории Сибири) / Г. В. Любимова // Проблемы археологии, этнографии, антропологии Сибири и сопредельных территорий. – 2012. – Т. 18. – С. 362-365</w:t>
      </w:r>
    </w:p>
  </w:footnote>
  <w:footnote w:id="191">
    <w:p w14:paraId="5DC87BB3" w14:textId="4ADBE5CE" w:rsidR="00F97C77" w:rsidRDefault="00F97C77">
      <w:pPr>
        <w:pStyle w:val="a4"/>
      </w:pPr>
      <w:r>
        <w:rPr>
          <w:rStyle w:val="a6"/>
        </w:rPr>
        <w:footnoteRef/>
      </w:r>
      <w:r>
        <w:t xml:space="preserve"> </w:t>
      </w:r>
      <w:r w:rsidRPr="008933E6">
        <w:t xml:space="preserve">Духовная литература староверов востока России XVIII–XX вв. / Отв. ред. </w:t>
      </w:r>
      <w:proofErr w:type="gramStart"/>
      <w:r w:rsidRPr="008933E6">
        <w:t>Н.Н.</w:t>
      </w:r>
      <w:proofErr w:type="gramEnd"/>
      <w:r w:rsidRPr="008933E6">
        <w:t xml:space="preserve"> Покровский. Т.1. Новосибирск, 1999. С. 14</w:t>
      </w:r>
      <w:r>
        <w:t>2</w:t>
      </w:r>
    </w:p>
  </w:footnote>
  <w:footnote w:id="192">
    <w:p w14:paraId="798F9107" w14:textId="27DB690B" w:rsidR="00F97C77" w:rsidRDefault="00F97C77">
      <w:pPr>
        <w:pStyle w:val="a4"/>
      </w:pPr>
      <w:r>
        <w:rPr>
          <w:rStyle w:val="a6"/>
        </w:rPr>
        <w:footnoteRef/>
      </w:r>
      <w:r>
        <w:t xml:space="preserve"> </w:t>
      </w:r>
      <w:r w:rsidRPr="007347A8">
        <w:t>ГАРФ – Государственный архив Российской Федерации. Ф. Р-393. Оп. 43а. № 1038.</w:t>
      </w:r>
      <w:r>
        <w:t>Л. 182</w:t>
      </w:r>
    </w:p>
  </w:footnote>
  <w:footnote w:id="193">
    <w:p w14:paraId="50A08B8D" w14:textId="746146F5" w:rsidR="00F97C77" w:rsidRDefault="00F97C77">
      <w:pPr>
        <w:pStyle w:val="a4"/>
      </w:pPr>
      <w:r>
        <w:rPr>
          <w:rStyle w:val="a6"/>
        </w:rPr>
        <w:footnoteRef/>
      </w:r>
      <w:r>
        <w:t xml:space="preserve"> </w:t>
      </w:r>
      <w:r w:rsidRPr="00FD4133">
        <w:t>Любимова, Г. В. Способы сакрализации пространства в современных религиозно-обрядовых практиках (на материалах сибирского региона) / Г. В. Любимова // Проблемы истории, филологии, культуры. – 2008. – № 22. – С. 554-565.</w:t>
      </w:r>
    </w:p>
  </w:footnote>
  <w:footnote w:id="194">
    <w:p w14:paraId="11C1BBE6" w14:textId="7D7697B1" w:rsidR="00F97C77" w:rsidRDefault="00F97C77" w:rsidP="00B66ACD">
      <w:pPr>
        <w:pStyle w:val="a4"/>
        <w:jc w:val="both"/>
      </w:pPr>
      <w:r>
        <w:rPr>
          <w:rStyle w:val="a6"/>
        </w:rPr>
        <w:footnoteRef/>
      </w:r>
      <w:r>
        <w:t xml:space="preserve"> </w:t>
      </w:r>
      <w:r w:rsidRPr="000C3B78">
        <w:t>«На борьбу с чудотворным дурманом. «Чудотворный ключ»</w:t>
      </w:r>
      <w:r w:rsidRPr="0099765A">
        <w:t>// Красный Алтай. — 19</w:t>
      </w:r>
      <w:r>
        <w:t>2</w:t>
      </w:r>
      <w:r w:rsidRPr="0099765A">
        <w:t xml:space="preserve">5. — № </w:t>
      </w:r>
      <w:r>
        <w:t>162</w:t>
      </w:r>
      <w:r w:rsidRPr="0099765A">
        <w:t>. — С. .</w:t>
      </w:r>
      <w:r>
        <w:t>3</w:t>
      </w:r>
    </w:p>
  </w:footnote>
  <w:footnote w:id="195">
    <w:p w14:paraId="44875696" w14:textId="62C14B3A" w:rsidR="00F97C77" w:rsidRDefault="00F97C77" w:rsidP="00B66ACD">
      <w:pPr>
        <w:pStyle w:val="a4"/>
        <w:jc w:val="both"/>
      </w:pPr>
      <w:r>
        <w:rPr>
          <w:rStyle w:val="a6"/>
        </w:rPr>
        <w:footnoteRef/>
      </w:r>
      <w:r>
        <w:t xml:space="preserve"> О «</w:t>
      </w:r>
      <w:proofErr w:type="gramStart"/>
      <w:r>
        <w:t>Святом»  ключе</w:t>
      </w:r>
      <w:proofErr w:type="gramEnd"/>
      <w:r w:rsidRPr="0099765A">
        <w:t xml:space="preserve"> // Красный Алтай. — 19</w:t>
      </w:r>
      <w:r>
        <w:t>2</w:t>
      </w:r>
      <w:r w:rsidRPr="0099765A">
        <w:t xml:space="preserve">5. — № </w:t>
      </w:r>
      <w:r>
        <w:t>175</w:t>
      </w:r>
      <w:r w:rsidRPr="0099765A">
        <w:t>. — С. .</w:t>
      </w:r>
      <w:r>
        <w:t>3</w:t>
      </w:r>
    </w:p>
  </w:footnote>
  <w:footnote w:id="196">
    <w:p w14:paraId="19E7BCC8" w14:textId="04E6E3A1" w:rsidR="00F97C77" w:rsidRDefault="00F97C77" w:rsidP="00B66ACD">
      <w:pPr>
        <w:pStyle w:val="a4"/>
        <w:jc w:val="both"/>
      </w:pPr>
      <w:r>
        <w:rPr>
          <w:rStyle w:val="a6"/>
        </w:rPr>
        <w:footnoteRef/>
      </w:r>
      <w:r>
        <w:t xml:space="preserve"> </w:t>
      </w:r>
      <w:r w:rsidRPr="002470AD">
        <w:t>Любимова, Г. В. Почитаемое место в сельском ландшафте: Чье наследие? К истории святого ключа на Алтае / Г. В. Любимова // Этнографическое обозрение. – 2024. – № 2. – С. 206-228.</w:t>
      </w:r>
    </w:p>
  </w:footnote>
  <w:footnote w:id="197">
    <w:p w14:paraId="70A0CF48" w14:textId="77FA0283" w:rsidR="00F97C77" w:rsidRDefault="00F97C77" w:rsidP="00B66ACD">
      <w:pPr>
        <w:pStyle w:val="a4"/>
        <w:jc w:val="both"/>
      </w:pPr>
      <w:r>
        <w:rPr>
          <w:rStyle w:val="a6"/>
        </w:rPr>
        <w:footnoteRef/>
      </w:r>
      <w:r>
        <w:t xml:space="preserve"> На борьбу с религиозным дурманом</w:t>
      </w:r>
      <w:r w:rsidRPr="0099765A">
        <w:t xml:space="preserve"> // Красный Алтай. — 19</w:t>
      </w:r>
      <w:r>
        <w:t>2</w:t>
      </w:r>
      <w:r w:rsidRPr="0099765A">
        <w:t xml:space="preserve">5. — № </w:t>
      </w:r>
      <w:r>
        <w:t>161</w:t>
      </w:r>
      <w:r w:rsidRPr="0099765A">
        <w:t>. — С. .</w:t>
      </w:r>
      <w:r>
        <w:t>3</w:t>
      </w:r>
    </w:p>
  </w:footnote>
  <w:footnote w:id="198">
    <w:p w14:paraId="072C1BE8" w14:textId="73F810AE" w:rsidR="00F97C77" w:rsidRDefault="00F97C77" w:rsidP="00B66ACD">
      <w:pPr>
        <w:pStyle w:val="a4"/>
        <w:jc w:val="both"/>
      </w:pPr>
      <w:r>
        <w:rPr>
          <w:rStyle w:val="a6"/>
        </w:rPr>
        <w:footnoteRef/>
      </w:r>
      <w:r>
        <w:t xml:space="preserve"> «Святой ключ»</w:t>
      </w:r>
      <w:r w:rsidRPr="0099765A">
        <w:t xml:space="preserve"> // Красный Алтай. — 19</w:t>
      </w:r>
      <w:r>
        <w:t>2</w:t>
      </w:r>
      <w:r w:rsidRPr="0099765A">
        <w:t xml:space="preserve">5. — № </w:t>
      </w:r>
      <w:r>
        <w:t>163</w:t>
      </w:r>
      <w:r w:rsidRPr="0099765A">
        <w:t>. — С. .</w:t>
      </w:r>
      <w:r>
        <w:t>3</w:t>
      </w:r>
    </w:p>
  </w:footnote>
  <w:footnote w:id="199">
    <w:p w14:paraId="296EFE41" w14:textId="3F37F3F8" w:rsidR="00F97C77" w:rsidRDefault="00F97C77" w:rsidP="00B66ACD">
      <w:pPr>
        <w:pStyle w:val="a4"/>
        <w:jc w:val="both"/>
      </w:pPr>
      <w:r>
        <w:rPr>
          <w:rStyle w:val="a6"/>
        </w:rPr>
        <w:footnoteRef/>
      </w:r>
      <w:r>
        <w:t xml:space="preserve"> Крестьяне </w:t>
      </w:r>
      <w:proofErr w:type="spellStart"/>
      <w:r>
        <w:t>Чесноковского</w:t>
      </w:r>
      <w:proofErr w:type="spellEnd"/>
      <w:r>
        <w:t xml:space="preserve"> района перед угрозой занесения болезней. Они просят о закрытия «святого ключа</w:t>
      </w:r>
      <w:proofErr w:type="gramStart"/>
      <w:r>
        <w:t>».</w:t>
      </w:r>
      <w:r w:rsidRPr="0099765A">
        <w:t>/</w:t>
      </w:r>
      <w:proofErr w:type="gramEnd"/>
      <w:r w:rsidRPr="0099765A">
        <w:t>/ Красный Алтай. — 19</w:t>
      </w:r>
      <w:r>
        <w:t>2</w:t>
      </w:r>
      <w:r w:rsidRPr="0099765A">
        <w:t xml:space="preserve">5. — № </w:t>
      </w:r>
      <w:r>
        <w:t>175</w:t>
      </w:r>
      <w:r w:rsidRPr="0099765A">
        <w:t>. — С. .</w:t>
      </w:r>
      <w:r>
        <w:t>3</w:t>
      </w:r>
    </w:p>
  </w:footnote>
  <w:footnote w:id="200">
    <w:p w14:paraId="3E303FD7" w14:textId="0C44083B" w:rsidR="00F97C77" w:rsidRDefault="00F97C77" w:rsidP="00672E46">
      <w:pPr>
        <w:pStyle w:val="a4"/>
        <w:jc w:val="both"/>
      </w:pPr>
      <w:r>
        <w:rPr>
          <w:rStyle w:val="a6"/>
        </w:rPr>
        <w:footnoteRef/>
      </w:r>
      <w:r>
        <w:t xml:space="preserve"> </w:t>
      </w:r>
      <w:r w:rsidRPr="002470AD">
        <w:t>Любимова, Г. В. Почитаемое место в сельском ландшафте: Чье наследие? К истории святого ключа на Алтае / Г. В. Любимова // Этнографическое обозрение. – 2024. – № 2. – С. 206-228.</w:t>
      </w:r>
    </w:p>
  </w:footnote>
  <w:footnote w:id="201">
    <w:p w14:paraId="1A9625DE"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r w:rsidRPr="00596704">
        <w:rPr>
          <w:rFonts w:ascii="Times New Roman" w:eastAsia="Calibri" w:hAnsi="Times New Roman" w:cs="Times New Roman"/>
          <w:lang w:eastAsia="ru-RU"/>
        </w:rPr>
        <w:t>Архив канцелярии Барнаульской Епархии. Распоряжение № 2509 от 17.10.1999. Указ № 799, Распоряжение №177/04.</w:t>
      </w:r>
    </w:p>
  </w:footnote>
  <w:footnote w:id="202">
    <w:p w14:paraId="0D3788AC" w14:textId="77777777" w:rsidR="00F97C77" w:rsidRPr="00F9701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r w:rsidRPr="00596704">
        <w:rPr>
          <w:rFonts w:ascii="Times New Roman" w:eastAsia="Calibri" w:hAnsi="Times New Roman" w:cs="Times New Roman"/>
          <w:lang w:eastAsia="ru-RU"/>
        </w:rPr>
        <w:t xml:space="preserve">О памятниках природы краевого значения: Постановление Администрации Алтайского края № 568 от 21.07.2000. </w:t>
      </w:r>
      <w:proofErr w:type="gramStart"/>
      <w:r w:rsidRPr="00596704">
        <w:rPr>
          <w:rFonts w:ascii="Times New Roman" w:eastAsia="Calibri" w:hAnsi="Times New Roman" w:cs="Times New Roman"/>
          <w:lang w:eastAsia="ru-RU"/>
        </w:rPr>
        <w:t>URL :</w:t>
      </w:r>
      <w:proofErr w:type="gramEnd"/>
      <w:r w:rsidRPr="00596704">
        <w:rPr>
          <w:rFonts w:ascii="Times New Roman" w:eastAsia="Calibri" w:hAnsi="Times New Roman" w:cs="Times New Roman"/>
          <w:lang w:eastAsia="ru-RU"/>
        </w:rPr>
        <w:t xml:space="preserve"> https://www.lawmix.ru/ (дата обращения 20.12.2021).</w:t>
      </w:r>
    </w:p>
  </w:footnote>
  <w:footnote w:id="203">
    <w:p w14:paraId="2682EBDA" w14:textId="77777777" w:rsidR="00F97C77" w:rsidRPr="00227C62" w:rsidRDefault="00F97C77" w:rsidP="007E1758">
      <w:pPr>
        <w:pStyle w:val="a4"/>
        <w:jc w:val="both"/>
        <w:rPr>
          <w:rFonts w:ascii="Times New Roman" w:hAnsi="Times New Roman" w:cs="Times New Roman"/>
        </w:rPr>
      </w:pPr>
      <w:r w:rsidRPr="00227C62">
        <w:rPr>
          <w:rStyle w:val="a6"/>
          <w:rFonts w:ascii="Times New Roman" w:hAnsi="Times New Roman" w:cs="Times New Roman"/>
        </w:rPr>
        <w:footnoteRef/>
      </w:r>
      <w:r w:rsidRPr="00227C62">
        <w:rPr>
          <w:rFonts w:ascii="Times New Roman" w:hAnsi="Times New Roman" w:cs="Times New Roman"/>
        </w:rPr>
        <w:t xml:space="preserve"> Архив канцелярии Барнаульской Епархии. Распоряжение № 843 от 10.07.2021. URL: http://altai.eparhia.ru/episkop/work/? </w:t>
      </w:r>
      <w:proofErr w:type="spellStart"/>
      <w:r w:rsidRPr="00227C62">
        <w:rPr>
          <w:rFonts w:ascii="Times New Roman" w:hAnsi="Times New Roman" w:cs="Times New Roman"/>
        </w:rPr>
        <w:t>id</w:t>
      </w:r>
      <w:proofErr w:type="spellEnd"/>
      <w:r w:rsidRPr="00227C62">
        <w:rPr>
          <w:rFonts w:ascii="Times New Roman" w:hAnsi="Times New Roman" w:cs="Times New Roman"/>
        </w:rPr>
        <w:t>= 18819. (дата обращения 20.12.2021).</w:t>
      </w:r>
    </w:p>
  </w:footnote>
  <w:footnote w:id="204">
    <w:p w14:paraId="079EDAF9" w14:textId="77777777" w:rsidR="00F97C77" w:rsidRPr="00596704" w:rsidRDefault="00F97C77" w:rsidP="00596704">
      <w:pPr>
        <w:pStyle w:val="a4"/>
        <w:jc w:val="both"/>
        <w:rPr>
          <w:rFonts w:ascii="Times New Roman" w:hAnsi="Times New Roman" w:cs="Times New Roman"/>
        </w:rPr>
      </w:pPr>
      <w:r w:rsidRPr="00227C62">
        <w:rPr>
          <w:rStyle w:val="a6"/>
          <w:rFonts w:ascii="Times New Roman" w:hAnsi="Times New Roman" w:cs="Times New Roman"/>
        </w:rPr>
        <w:footnoteRef/>
      </w:r>
      <w:r w:rsidRPr="00227C62">
        <w:rPr>
          <w:rFonts w:ascii="Times New Roman" w:hAnsi="Times New Roman" w:cs="Times New Roman"/>
        </w:rPr>
        <w:t xml:space="preserve"> </w:t>
      </w:r>
      <w:r w:rsidRPr="00227C62">
        <w:rPr>
          <w:rFonts w:ascii="Times New Roman" w:eastAsia="Calibri" w:hAnsi="Times New Roman" w:cs="Times New Roman"/>
          <w:lang w:eastAsia="ru-RU"/>
        </w:rPr>
        <w:t xml:space="preserve">Архив канцелярии Барнаульской Епархии. Крестный ход в Сорочьем логу прошел на Алтае. </w:t>
      </w:r>
      <w:hyperlink r:id="rId7">
        <w:r w:rsidRPr="00227C62">
          <w:rPr>
            <w:rFonts w:ascii="Times New Roman" w:eastAsia="Calibri" w:hAnsi="Times New Roman" w:cs="Times New Roman"/>
            <w:lang w:val="en-US" w:eastAsia="ru-RU"/>
          </w:rPr>
          <w:t>ht</w:t>
        </w:r>
        <w:proofErr w:type="spellStart"/>
        <w:r w:rsidRPr="00227C62">
          <w:rPr>
            <w:rFonts w:ascii="Times New Roman" w:eastAsia="Calibri" w:hAnsi="Times New Roman" w:cs="Times New Roman"/>
            <w:lang w:eastAsia="ru-RU"/>
          </w:rPr>
          <w:t>tp</w:t>
        </w:r>
        <w:proofErr w:type="spellEnd"/>
        <w:r w:rsidRPr="00227C62">
          <w:rPr>
            <w:rFonts w:ascii="Times New Roman" w:eastAsia="Calibri" w:hAnsi="Times New Roman" w:cs="Times New Roman"/>
            <w:lang w:eastAsia="ru-RU"/>
          </w:rPr>
          <w:t>://altai.eparhia.ru/</w:t>
        </w:r>
        <w:proofErr w:type="spellStart"/>
        <w:r w:rsidRPr="00227C62">
          <w:rPr>
            <w:rFonts w:ascii="Times New Roman" w:eastAsia="Calibri" w:hAnsi="Times New Roman" w:cs="Times New Roman"/>
            <w:lang w:eastAsia="ru-RU"/>
          </w:rPr>
          <w:t>episkop</w:t>
        </w:r>
        <w:proofErr w:type="spellEnd"/>
        <w:r w:rsidRPr="00227C62">
          <w:rPr>
            <w:rFonts w:ascii="Times New Roman" w:eastAsia="Calibri" w:hAnsi="Times New Roman" w:cs="Times New Roman"/>
            <w:lang w:eastAsia="ru-RU"/>
          </w:rPr>
          <w:t>/</w:t>
        </w:r>
        <w:proofErr w:type="spellStart"/>
        <w:r w:rsidRPr="00227C62">
          <w:rPr>
            <w:rFonts w:ascii="Times New Roman" w:eastAsia="Calibri" w:hAnsi="Times New Roman" w:cs="Times New Roman"/>
            <w:lang w:eastAsia="ru-RU"/>
          </w:rPr>
          <w:t>work</w:t>
        </w:r>
        <w:proofErr w:type="spellEnd"/>
        <w:r w:rsidRPr="00227C62">
          <w:rPr>
            <w:rFonts w:ascii="Times New Roman" w:eastAsia="Calibri" w:hAnsi="Times New Roman" w:cs="Times New Roman"/>
            <w:lang w:eastAsia="ru-RU"/>
          </w:rPr>
          <w:t>/?</w:t>
        </w:r>
        <w:proofErr w:type="spellStart"/>
        <w:r w:rsidRPr="00227C62">
          <w:rPr>
            <w:rFonts w:ascii="Times New Roman" w:eastAsia="Calibri" w:hAnsi="Times New Roman" w:cs="Times New Roman"/>
            <w:lang w:eastAsia="ru-RU"/>
          </w:rPr>
          <w:t>id</w:t>
        </w:r>
        <w:proofErr w:type="spellEnd"/>
        <w:r w:rsidRPr="00227C62">
          <w:rPr>
            <w:rFonts w:ascii="Times New Roman" w:eastAsia="Calibri" w:hAnsi="Times New Roman" w:cs="Times New Roman"/>
            <w:lang w:eastAsia="ru-RU"/>
          </w:rPr>
          <w:t>=18819/</w:t>
        </w:r>
      </w:hyperlink>
      <w:r w:rsidRPr="00227C62">
        <w:rPr>
          <w:rFonts w:ascii="Times New Roman" w:eastAsia="Calibri" w:hAnsi="Times New Roman" w:cs="Times New Roman"/>
          <w:lang w:eastAsia="ru-RU"/>
        </w:rPr>
        <w:t>(</w:t>
      </w:r>
      <w:r w:rsidRPr="00227C62">
        <w:rPr>
          <w:rFonts w:ascii="Times New Roman" w:hAnsi="Times New Roman" w:cs="Times New Roman"/>
        </w:rPr>
        <w:t xml:space="preserve"> </w:t>
      </w:r>
      <w:r w:rsidRPr="00227C62">
        <w:rPr>
          <w:rFonts w:ascii="Times New Roman" w:eastAsia="Calibri" w:hAnsi="Times New Roman" w:cs="Times New Roman"/>
          <w:lang w:eastAsia="ru-RU"/>
        </w:rPr>
        <w:t xml:space="preserve">дата обращения </w:t>
      </w:r>
      <w:proofErr w:type="gramStart"/>
      <w:r w:rsidRPr="00227C62">
        <w:rPr>
          <w:rFonts w:ascii="Times New Roman" w:eastAsia="Calibri" w:hAnsi="Times New Roman" w:cs="Times New Roman"/>
          <w:lang w:eastAsia="ru-RU"/>
        </w:rPr>
        <w:t>20.01.2022 )</w:t>
      </w:r>
      <w:proofErr w:type="gramEnd"/>
    </w:p>
  </w:footnote>
  <w:footnote w:id="205">
    <w:p w14:paraId="56E68F3E" w14:textId="3E6F1B7B" w:rsidR="00F97C77" w:rsidRDefault="00F97C77">
      <w:pPr>
        <w:pStyle w:val="a4"/>
      </w:pPr>
      <w:r>
        <w:rPr>
          <w:rStyle w:val="a6"/>
        </w:rPr>
        <w:footnoteRef/>
      </w:r>
      <w:r>
        <w:t xml:space="preserve"> </w:t>
      </w:r>
      <w:r w:rsidRPr="0099765A">
        <w:t>О "святом" ключе // Красный Алтай. — 195. — № 175. — С. .</w:t>
      </w:r>
      <w:r>
        <w:t>3</w:t>
      </w:r>
    </w:p>
  </w:footnote>
  <w:footnote w:id="206">
    <w:p w14:paraId="74432E96" w14:textId="488E3AC1"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w:t>
      </w:r>
      <w:bookmarkStart w:id="52" w:name="_Hlk143554128"/>
      <w:r w:rsidRPr="00596704">
        <w:rPr>
          <w:rFonts w:ascii="Times New Roman" w:eastAsia="Calibri" w:hAnsi="Times New Roman" w:cs="Times New Roman"/>
          <w:lang w:eastAsia="ru-RU"/>
        </w:rPr>
        <w:t xml:space="preserve">О памятниках природы краевого значения: Постановление Администрации Алтайского края № 568 от 21.07.2000. </w:t>
      </w:r>
      <w:proofErr w:type="gramStart"/>
      <w:r w:rsidRPr="00596704">
        <w:rPr>
          <w:rFonts w:ascii="Times New Roman" w:eastAsia="Calibri" w:hAnsi="Times New Roman" w:cs="Times New Roman"/>
          <w:lang w:eastAsia="ru-RU"/>
        </w:rPr>
        <w:t>URL :</w:t>
      </w:r>
      <w:proofErr w:type="gramEnd"/>
      <w:r w:rsidRPr="00596704">
        <w:rPr>
          <w:rFonts w:ascii="Times New Roman" w:eastAsia="Calibri" w:hAnsi="Times New Roman" w:cs="Times New Roman"/>
          <w:lang w:eastAsia="ru-RU"/>
        </w:rPr>
        <w:t xml:space="preserve"> https://www.lawmix.ru/ (дата обращения 20.12.2022).</w:t>
      </w:r>
      <w:bookmarkEnd w:id="52"/>
    </w:p>
  </w:footnote>
  <w:footnote w:id="207">
    <w:p w14:paraId="1A210FA7" w14:textId="7CB3BB7D" w:rsidR="00F97C77" w:rsidRPr="00596704" w:rsidRDefault="00F97C77" w:rsidP="00AB30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О. Н. Идентификация сакральных родников как объектов природного, материального и нематериального культурного наследия / О. Н.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Г. Д. </w:t>
      </w:r>
      <w:proofErr w:type="spellStart"/>
      <w:r w:rsidRPr="00596704">
        <w:rPr>
          <w:rFonts w:ascii="Times New Roman" w:hAnsi="Times New Roman" w:cs="Times New Roman"/>
        </w:rPr>
        <w:t>Булгаева</w:t>
      </w:r>
      <w:proofErr w:type="spellEnd"/>
      <w:r w:rsidRPr="00596704">
        <w:rPr>
          <w:rFonts w:ascii="Times New Roman" w:hAnsi="Times New Roman" w:cs="Times New Roman"/>
        </w:rPr>
        <w:t xml:space="preserve"> // </w:t>
      </w:r>
      <w:proofErr w:type="spellStart"/>
      <w:r w:rsidRPr="00596704">
        <w:rPr>
          <w:rFonts w:ascii="Times New Roman" w:hAnsi="Times New Roman" w:cs="Times New Roman"/>
        </w:rPr>
        <w:t>Гуляевские</w:t>
      </w:r>
      <w:proofErr w:type="spellEnd"/>
      <w:r w:rsidRPr="00596704">
        <w:rPr>
          <w:rFonts w:ascii="Times New Roman" w:hAnsi="Times New Roman" w:cs="Times New Roman"/>
        </w:rPr>
        <w:t xml:space="preserve"> </w:t>
      </w:r>
      <w:proofErr w:type="gramStart"/>
      <w:r w:rsidRPr="00596704">
        <w:rPr>
          <w:rFonts w:ascii="Times New Roman" w:hAnsi="Times New Roman" w:cs="Times New Roman"/>
        </w:rPr>
        <w:t>чтения :</w:t>
      </w:r>
      <w:proofErr w:type="gramEnd"/>
      <w:r w:rsidRPr="00596704">
        <w:rPr>
          <w:rFonts w:ascii="Times New Roman" w:hAnsi="Times New Roman" w:cs="Times New Roman"/>
        </w:rPr>
        <w:t xml:space="preserve"> Материалы одиннадцатой историко-архивной конференции, Барнаул, 15 декабря 2020 года. Том Выпуск 5. – Барнаул: Общество с ограниченной ответственностью </w:t>
      </w:r>
      <w:r>
        <w:rPr>
          <w:rFonts w:ascii="Times New Roman" w:hAnsi="Times New Roman" w:cs="Times New Roman"/>
        </w:rPr>
        <w:t>«</w:t>
      </w:r>
      <w:r w:rsidRPr="00596704">
        <w:rPr>
          <w:rFonts w:ascii="Times New Roman" w:hAnsi="Times New Roman" w:cs="Times New Roman"/>
        </w:rPr>
        <w:t>Алтайский дом печати", 2020. – С. 84-96.</w:t>
      </w:r>
    </w:p>
  </w:footnote>
  <w:footnote w:id="208">
    <w:p w14:paraId="4F8322BB" w14:textId="49274B8A" w:rsidR="00F97C77" w:rsidRDefault="00F97C77" w:rsidP="00AB30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О. Н. Идентификация сакральных родников как объектов природного, материального и нематериального культурного наследия / О. Н. </w:t>
      </w:r>
      <w:proofErr w:type="spellStart"/>
      <w:r w:rsidRPr="00596704">
        <w:rPr>
          <w:rFonts w:ascii="Times New Roman" w:hAnsi="Times New Roman" w:cs="Times New Roman"/>
        </w:rPr>
        <w:t>Труевцева</w:t>
      </w:r>
      <w:proofErr w:type="spellEnd"/>
      <w:r w:rsidRPr="00596704">
        <w:rPr>
          <w:rFonts w:ascii="Times New Roman" w:hAnsi="Times New Roman" w:cs="Times New Roman"/>
        </w:rPr>
        <w:t xml:space="preserve">, Г. Д. </w:t>
      </w:r>
      <w:proofErr w:type="spellStart"/>
      <w:r w:rsidRPr="00596704">
        <w:rPr>
          <w:rFonts w:ascii="Times New Roman" w:hAnsi="Times New Roman" w:cs="Times New Roman"/>
        </w:rPr>
        <w:t>Булгаева</w:t>
      </w:r>
      <w:proofErr w:type="spellEnd"/>
      <w:r w:rsidRPr="00596704">
        <w:rPr>
          <w:rFonts w:ascii="Times New Roman" w:hAnsi="Times New Roman" w:cs="Times New Roman"/>
        </w:rPr>
        <w:t xml:space="preserve"> // </w:t>
      </w:r>
      <w:proofErr w:type="spellStart"/>
      <w:r w:rsidRPr="00596704">
        <w:rPr>
          <w:rFonts w:ascii="Times New Roman" w:hAnsi="Times New Roman" w:cs="Times New Roman"/>
        </w:rPr>
        <w:t>Гуляевские</w:t>
      </w:r>
      <w:proofErr w:type="spellEnd"/>
      <w:r w:rsidRPr="00596704">
        <w:rPr>
          <w:rFonts w:ascii="Times New Roman" w:hAnsi="Times New Roman" w:cs="Times New Roman"/>
        </w:rPr>
        <w:t xml:space="preserve"> </w:t>
      </w:r>
      <w:proofErr w:type="gramStart"/>
      <w:r w:rsidRPr="00596704">
        <w:rPr>
          <w:rFonts w:ascii="Times New Roman" w:hAnsi="Times New Roman" w:cs="Times New Roman"/>
        </w:rPr>
        <w:t>чтения :</w:t>
      </w:r>
      <w:proofErr w:type="gramEnd"/>
      <w:r w:rsidRPr="00596704">
        <w:rPr>
          <w:rFonts w:ascii="Times New Roman" w:hAnsi="Times New Roman" w:cs="Times New Roman"/>
        </w:rPr>
        <w:t xml:space="preserve"> Материалы одиннадцатой историко-архивной конференции, Барнаул, 15 декабря 2020 года. Том Выпуск 5. – Барнаул: Общество с ограниченной ответственностью </w:t>
      </w:r>
      <w:r>
        <w:rPr>
          <w:rFonts w:ascii="Times New Roman" w:hAnsi="Times New Roman" w:cs="Times New Roman"/>
        </w:rPr>
        <w:t>«</w:t>
      </w:r>
      <w:r w:rsidRPr="00596704">
        <w:rPr>
          <w:rFonts w:ascii="Times New Roman" w:hAnsi="Times New Roman" w:cs="Times New Roman"/>
        </w:rPr>
        <w:t>Алтайский дом печати", 2020. – С. 84-96.</w:t>
      </w:r>
      <w:r w:rsidRPr="00AB3004">
        <w:t xml:space="preserve"> </w:t>
      </w:r>
    </w:p>
  </w:footnote>
  <w:footnote w:id="209">
    <w:p w14:paraId="1712CB6E" w14:textId="2E5539B0"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Источник Иоанна Крестителя в д. Гавриловка.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Туризм : [сайт]. — URL: https://gurievsk42.ru/tour/tpost/64nbm0x2f1-istochnik-ioanna-krestitelya-v-d-gavrilo (дата обращения: 24.08.2023).</w:t>
      </w:r>
    </w:p>
  </w:footnote>
  <w:footnote w:id="210">
    <w:p w14:paraId="1975A119" w14:textId="03A2F268"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Любимова, Г.В. Очерки истории взаимодействия сельского населения Сибири с природной средой [Текст] : (на материалах русской земледельческой традиции) / Г. В. Любимова ; отв. ред. И. В. Октябрьская ; Российская акад. наук, Сибирское </w:t>
      </w:r>
      <w:proofErr w:type="spellStart"/>
      <w:r w:rsidRPr="00596704">
        <w:rPr>
          <w:rFonts w:ascii="Times New Roman" w:hAnsi="Times New Roman" w:cs="Times New Roman"/>
        </w:rPr>
        <w:t>отд-ние</w:t>
      </w:r>
      <w:proofErr w:type="spellEnd"/>
      <w:r w:rsidRPr="00596704">
        <w:rPr>
          <w:rFonts w:ascii="Times New Roman" w:hAnsi="Times New Roman" w:cs="Times New Roman"/>
        </w:rPr>
        <w:t xml:space="preserve">, Ин-т археологии и этнографии. - </w:t>
      </w:r>
      <w:proofErr w:type="gramStart"/>
      <w:r w:rsidRPr="00596704">
        <w:rPr>
          <w:rFonts w:ascii="Times New Roman" w:hAnsi="Times New Roman" w:cs="Times New Roman"/>
        </w:rPr>
        <w:t>Новосибирск :</w:t>
      </w:r>
      <w:proofErr w:type="gramEnd"/>
      <w:r w:rsidRPr="00596704">
        <w:rPr>
          <w:rFonts w:ascii="Times New Roman" w:hAnsi="Times New Roman" w:cs="Times New Roman"/>
        </w:rPr>
        <w:t xml:space="preserve"> Изд-во Ин-та археологии и этнографии СО РАН, 2012. - 206</w:t>
      </w:r>
    </w:p>
  </w:footnote>
  <w:footnote w:id="211">
    <w:p w14:paraId="67DD17A7" w14:textId="48D3A77E"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Любимова, Г. В. Сибирская традиция почитания святых мест в контексте народной исторической памяти / Г. В. Любимова // </w:t>
      </w:r>
      <w:proofErr w:type="spellStart"/>
      <w:r w:rsidRPr="00596704">
        <w:rPr>
          <w:rFonts w:ascii="Times New Roman" w:hAnsi="Times New Roman" w:cs="Times New Roman"/>
        </w:rPr>
        <w:t>Studia</w:t>
      </w:r>
      <w:proofErr w:type="spellEnd"/>
      <w:r w:rsidRPr="00596704">
        <w:rPr>
          <w:rFonts w:ascii="Times New Roman" w:hAnsi="Times New Roman" w:cs="Times New Roman"/>
        </w:rPr>
        <w:t xml:space="preserve"> </w:t>
      </w:r>
      <w:proofErr w:type="spellStart"/>
      <w:r w:rsidRPr="00596704">
        <w:rPr>
          <w:rFonts w:ascii="Times New Roman" w:hAnsi="Times New Roman" w:cs="Times New Roman"/>
        </w:rPr>
        <w:t>Mythologica</w:t>
      </w:r>
      <w:proofErr w:type="spellEnd"/>
      <w:r w:rsidRPr="00596704">
        <w:rPr>
          <w:rFonts w:ascii="Times New Roman" w:hAnsi="Times New Roman" w:cs="Times New Roman"/>
        </w:rPr>
        <w:t xml:space="preserve"> </w:t>
      </w:r>
      <w:proofErr w:type="spellStart"/>
      <w:r w:rsidRPr="00596704">
        <w:rPr>
          <w:rFonts w:ascii="Times New Roman" w:hAnsi="Times New Roman" w:cs="Times New Roman"/>
        </w:rPr>
        <w:t>Slavica</w:t>
      </w:r>
      <w:proofErr w:type="spellEnd"/>
      <w:r w:rsidRPr="00596704">
        <w:rPr>
          <w:rFonts w:ascii="Times New Roman" w:hAnsi="Times New Roman" w:cs="Times New Roman"/>
        </w:rPr>
        <w:t>. – 2013. – Т. 16. – С. 27-45</w:t>
      </w:r>
    </w:p>
  </w:footnote>
  <w:footnote w:id="212">
    <w:p w14:paraId="06413F50" w14:textId="7F4279F4"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Святой источник Казанской иконы Божией Матери село </w:t>
      </w:r>
      <w:proofErr w:type="spellStart"/>
      <w:r w:rsidRPr="00596704">
        <w:rPr>
          <w:rFonts w:ascii="Times New Roman" w:hAnsi="Times New Roman" w:cs="Times New Roman"/>
        </w:rPr>
        <w:t>Усть-Серта</w:t>
      </w:r>
      <w:proofErr w:type="spellEnd"/>
      <w:r w:rsidRPr="00596704">
        <w:rPr>
          <w:rFonts w:ascii="Times New Roman" w:hAnsi="Times New Roman" w:cs="Times New Roman"/>
        </w:rPr>
        <w:t xml:space="preserve">.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Святой источник : [сайт]. — URL: https://svyato.info/6874-svyatoj-istochnik-kazanskojj-ikony-bozhiejj-materi.html (дата обращения: 24.08.2023).</w:t>
      </w:r>
    </w:p>
  </w:footnote>
  <w:footnote w:id="213">
    <w:p w14:paraId="6EC7CF3D" w14:textId="77777777"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Святой источник равноапостольных царя Константина и матери его царицы Елены деревня Камышенка. — </w:t>
      </w:r>
      <w:proofErr w:type="gramStart"/>
      <w:r w:rsidRPr="00596704">
        <w:rPr>
          <w:rFonts w:ascii="Times New Roman" w:hAnsi="Times New Roman" w:cs="Times New Roman"/>
        </w:rPr>
        <w:t>Текст :</w:t>
      </w:r>
      <w:proofErr w:type="gramEnd"/>
      <w:r w:rsidRPr="00596704">
        <w:rPr>
          <w:rFonts w:ascii="Times New Roman" w:hAnsi="Times New Roman" w:cs="Times New Roman"/>
        </w:rPr>
        <w:t xml:space="preserve"> электронный // Святой источник : [сайт]. — URL: https://svyato.info/6865-rodnik-svjatojj-istochnik-konstantina-i-eleny.html (дата обращения: 15.08.2023).</w:t>
      </w:r>
    </w:p>
  </w:footnote>
  <w:footnote w:id="214">
    <w:p w14:paraId="02664D67"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Ермакова, Е. Е. Почитаемые водные источники в сакральном ландшафте Тюменской </w:t>
      </w:r>
      <w:proofErr w:type="gramStart"/>
      <w:r w:rsidRPr="00596704">
        <w:rPr>
          <w:rFonts w:ascii="Times New Roman" w:hAnsi="Times New Roman" w:cs="Times New Roman"/>
        </w:rPr>
        <w:t>области :</w:t>
      </w:r>
      <w:proofErr w:type="gramEnd"/>
      <w:r w:rsidRPr="00596704">
        <w:rPr>
          <w:rFonts w:ascii="Times New Roman" w:hAnsi="Times New Roman" w:cs="Times New Roman"/>
        </w:rPr>
        <w:t xml:space="preserve"> монография / Е. Е. Ермакова. – </w:t>
      </w:r>
      <w:proofErr w:type="gramStart"/>
      <w:r w:rsidRPr="00596704">
        <w:rPr>
          <w:rFonts w:ascii="Times New Roman" w:hAnsi="Times New Roman" w:cs="Times New Roman"/>
        </w:rPr>
        <w:t>Тюмень :</w:t>
      </w:r>
      <w:proofErr w:type="gramEnd"/>
      <w:r w:rsidRPr="00596704">
        <w:rPr>
          <w:rFonts w:ascii="Times New Roman" w:hAnsi="Times New Roman" w:cs="Times New Roman"/>
        </w:rPr>
        <w:t xml:space="preserve"> Изд-во Тюменского гос. ун-та, 2018. – С. 120</w:t>
      </w:r>
    </w:p>
  </w:footnote>
  <w:footnote w:id="215">
    <w:p w14:paraId="29B40DCF" w14:textId="77777777"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Ермакова, Е. Е. Почитание </w:t>
      </w:r>
      <w:proofErr w:type="gramStart"/>
      <w:r w:rsidRPr="00596704">
        <w:rPr>
          <w:rFonts w:ascii="Times New Roman" w:hAnsi="Times New Roman" w:cs="Times New Roman"/>
        </w:rPr>
        <w:t>ключа</w:t>
      </w:r>
      <w:proofErr w:type="gramEnd"/>
      <w:r w:rsidRPr="00596704">
        <w:rPr>
          <w:rFonts w:ascii="Times New Roman" w:hAnsi="Times New Roman" w:cs="Times New Roman"/>
        </w:rPr>
        <w:t xml:space="preserve"> Вблизи села Рябово Викуловского района Тюменской области / Е. Е. Ермакова // Гуманитарные науки в Сибири. – 2011. – № 3. – С. 111-113.</w:t>
      </w:r>
      <w:r w:rsidRPr="00837B38">
        <w:t xml:space="preserve"> </w:t>
      </w:r>
    </w:p>
  </w:footnote>
  <w:footnote w:id="216">
    <w:p w14:paraId="7B828A2D"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bookmarkStart w:id="54" w:name="_Hlk143554192"/>
      <w:r w:rsidRPr="00596704">
        <w:rPr>
          <w:rFonts w:ascii="Times New Roman" w:hAnsi="Times New Roman" w:cs="Times New Roman"/>
        </w:rPr>
        <w:t xml:space="preserve">Ермакова, Е. Е. Почитаемые водные источники в сакральном ландшафте Тюменской </w:t>
      </w:r>
      <w:proofErr w:type="gramStart"/>
      <w:r w:rsidRPr="00596704">
        <w:rPr>
          <w:rFonts w:ascii="Times New Roman" w:hAnsi="Times New Roman" w:cs="Times New Roman"/>
        </w:rPr>
        <w:t>области :</w:t>
      </w:r>
      <w:proofErr w:type="gramEnd"/>
      <w:r w:rsidRPr="00596704">
        <w:rPr>
          <w:rFonts w:ascii="Times New Roman" w:hAnsi="Times New Roman" w:cs="Times New Roman"/>
        </w:rPr>
        <w:t xml:space="preserve"> монография / Е. Е. Ермакова. – </w:t>
      </w:r>
      <w:proofErr w:type="gramStart"/>
      <w:r w:rsidRPr="00596704">
        <w:rPr>
          <w:rFonts w:ascii="Times New Roman" w:hAnsi="Times New Roman" w:cs="Times New Roman"/>
        </w:rPr>
        <w:t>Тюмень :</w:t>
      </w:r>
      <w:proofErr w:type="gramEnd"/>
      <w:r w:rsidRPr="00596704">
        <w:rPr>
          <w:rFonts w:ascii="Times New Roman" w:hAnsi="Times New Roman" w:cs="Times New Roman"/>
        </w:rPr>
        <w:t xml:space="preserve"> Изд-во Тюменского гос. ун-та, 2018. – С. 132</w:t>
      </w:r>
      <w:bookmarkEnd w:id="54"/>
    </w:p>
    <w:p w14:paraId="59FBD83B" w14:textId="77777777" w:rsidR="00F97C77" w:rsidRDefault="00F97C77" w:rsidP="00E71D1E">
      <w:pPr>
        <w:pStyle w:val="a4"/>
      </w:pPr>
    </w:p>
  </w:footnote>
  <w:footnote w:id="217">
    <w:p w14:paraId="2DA34140" w14:textId="77777777" w:rsidR="00F97C77" w:rsidRPr="00596704" w:rsidRDefault="00F97C77" w:rsidP="00596704">
      <w:pPr>
        <w:pStyle w:val="a4"/>
        <w:jc w:val="both"/>
        <w:rPr>
          <w:rFonts w:ascii="Times New Roman" w:hAnsi="Times New Roman" w:cs="Times New Roman"/>
        </w:rPr>
      </w:pPr>
      <w:bookmarkStart w:id="55" w:name="_Hlk143554201"/>
      <w:r w:rsidRPr="00596704">
        <w:rPr>
          <w:rStyle w:val="a6"/>
          <w:rFonts w:ascii="Times New Roman" w:hAnsi="Times New Roman" w:cs="Times New Roman"/>
        </w:rPr>
        <w:footnoteRef/>
      </w:r>
      <w:r w:rsidRPr="00596704">
        <w:rPr>
          <w:rFonts w:ascii="Times New Roman" w:hAnsi="Times New Roman" w:cs="Times New Roman"/>
        </w:rPr>
        <w:t xml:space="preserve"> Ермакова, Е. Е. Почитаемые водные источники в сакральном ландшафте Тюменской </w:t>
      </w:r>
      <w:proofErr w:type="gramStart"/>
      <w:r w:rsidRPr="00596704">
        <w:rPr>
          <w:rFonts w:ascii="Times New Roman" w:hAnsi="Times New Roman" w:cs="Times New Roman"/>
        </w:rPr>
        <w:t>области :</w:t>
      </w:r>
      <w:proofErr w:type="gramEnd"/>
      <w:r w:rsidRPr="00596704">
        <w:rPr>
          <w:rFonts w:ascii="Times New Roman" w:hAnsi="Times New Roman" w:cs="Times New Roman"/>
        </w:rPr>
        <w:t xml:space="preserve"> монография / Е. Е. Ермакова. – </w:t>
      </w:r>
      <w:proofErr w:type="gramStart"/>
      <w:r w:rsidRPr="00596704">
        <w:rPr>
          <w:rFonts w:ascii="Times New Roman" w:hAnsi="Times New Roman" w:cs="Times New Roman"/>
        </w:rPr>
        <w:t>Тюмень :</w:t>
      </w:r>
      <w:proofErr w:type="gramEnd"/>
      <w:r w:rsidRPr="00596704">
        <w:rPr>
          <w:rFonts w:ascii="Times New Roman" w:hAnsi="Times New Roman" w:cs="Times New Roman"/>
        </w:rPr>
        <w:t xml:space="preserve"> Изд-во Тюменского гос. ун-та, 2018. – С. 137</w:t>
      </w:r>
      <w:bookmarkEnd w:id="55"/>
    </w:p>
  </w:footnote>
  <w:footnote w:id="218">
    <w:p w14:paraId="6B0B0AB7" w14:textId="74C5A6D6"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Ермакова, Е. Е. Почитаемые водные источники в сакральном ландшафте Тюменской </w:t>
      </w:r>
      <w:proofErr w:type="gramStart"/>
      <w:r w:rsidRPr="00596704">
        <w:rPr>
          <w:rFonts w:ascii="Times New Roman" w:hAnsi="Times New Roman" w:cs="Times New Roman"/>
        </w:rPr>
        <w:t>области :</w:t>
      </w:r>
      <w:proofErr w:type="gramEnd"/>
      <w:r w:rsidRPr="00596704">
        <w:rPr>
          <w:rFonts w:ascii="Times New Roman" w:hAnsi="Times New Roman" w:cs="Times New Roman"/>
        </w:rPr>
        <w:t xml:space="preserve"> монография / Е. Е. Ермакова. – </w:t>
      </w:r>
      <w:proofErr w:type="gramStart"/>
      <w:r w:rsidRPr="00596704">
        <w:rPr>
          <w:rFonts w:ascii="Times New Roman" w:hAnsi="Times New Roman" w:cs="Times New Roman"/>
        </w:rPr>
        <w:t>Тюмень :</w:t>
      </w:r>
      <w:proofErr w:type="gramEnd"/>
      <w:r w:rsidRPr="00596704">
        <w:rPr>
          <w:rFonts w:ascii="Times New Roman" w:hAnsi="Times New Roman" w:cs="Times New Roman"/>
        </w:rPr>
        <w:t xml:space="preserve"> Изд-во Тюменского гос. ун-та, 2018. – С.235</w:t>
      </w:r>
    </w:p>
  </w:footnote>
  <w:footnote w:id="219">
    <w:p w14:paraId="19DC92EB"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bookmarkStart w:id="61" w:name="_Hlk143554461"/>
      <w:r w:rsidRPr="00596704">
        <w:rPr>
          <w:rFonts w:ascii="Times New Roman" w:hAnsi="Times New Roman" w:cs="Times New Roman"/>
        </w:rPr>
        <w:t>О памятниках природы краевого значения: Постановление Администрации Алтайского края № 568 от 21.07.2000. URL: https://www. lawmix.ru / (Дата обращения 20.12.2021).</w:t>
      </w:r>
      <w:bookmarkEnd w:id="61"/>
    </w:p>
  </w:footnote>
  <w:footnote w:id="220">
    <w:p w14:paraId="3DFD08A1"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Избранные страницы: Клубу любителей алтайской старины 15 лет: (сборник)/ </w:t>
      </w:r>
      <w:proofErr w:type="spellStart"/>
      <w:r w:rsidRPr="00596704">
        <w:rPr>
          <w:rFonts w:ascii="Times New Roman" w:hAnsi="Times New Roman" w:cs="Times New Roman"/>
        </w:rPr>
        <w:t>Алт</w:t>
      </w:r>
      <w:proofErr w:type="spellEnd"/>
      <w:r w:rsidRPr="00596704">
        <w:rPr>
          <w:rFonts w:ascii="Times New Roman" w:hAnsi="Times New Roman" w:cs="Times New Roman"/>
        </w:rPr>
        <w:t xml:space="preserve">. краев. </w:t>
      </w:r>
      <w:proofErr w:type="spellStart"/>
      <w:r w:rsidRPr="00596704">
        <w:rPr>
          <w:rFonts w:ascii="Times New Roman" w:hAnsi="Times New Roman" w:cs="Times New Roman"/>
        </w:rPr>
        <w:t>универс</w:t>
      </w:r>
      <w:proofErr w:type="spellEnd"/>
      <w:r w:rsidRPr="00596704">
        <w:rPr>
          <w:rFonts w:ascii="Times New Roman" w:hAnsi="Times New Roman" w:cs="Times New Roman"/>
        </w:rPr>
        <w:t xml:space="preserve">. науч. б-ка им. В.Я. Шишкова; ред. А.М. Родионов; сост. Н.В. Воробьева, В.П. </w:t>
      </w:r>
      <w:proofErr w:type="spellStart"/>
      <w:r w:rsidRPr="00596704">
        <w:rPr>
          <w:rFonts w:ascii="Times New Roman" w:hAnsi="Times New Roman" w:cs="Times New Roman"/>
        </w:rPr>
        <w:t>Кладова</w:t>
      </w:r>
      <w:proofErr w:type="spellEnd"/>
      <w:r w:rsidRPr="00596704">
        <w:rPr>
          <w:rFonts w:ascii="Times New Roman" w:hAnsi="Times New Roman" w:cs="Times New Roman"/>
        </w:rPr>
        <w:t xml:space="preserve">, Е.А. </w:t>
      </w:r>
      <w:proofErr w:type="spellStart"/>
      <w:proofErr w:type="gramStart"/>
      <w:r w:rsidRPr="00596704">
        <w:rPr>
          <w:rFonts w:ascii="Times New Roman" w:hAnsi="Times New Roman" w:cs="Times New Roman"/>
        </w:rPr>
        <w:t>Челяева</w:t>
      </w:r>
      <w:proofErr w:type="spellEnd"/>
      <w:r w:rsidRPr="00596704">
        <w:rPr>
          <w:rFonts w:ascii="Times New Roman" w:hAnsi="Times New Roman" w:cs="Times New Roman"/>
        </w:rPr>
        <w:t>.-</w:t>
      </w:r>
      <w:proofErr w:type="gramEnd"/>
      <w:r w:rsidRPr="00596704">
        <w:rPr>
          <w:rFonts w:ascii="Times New Roman" w:hAnsi="Times New Roman" w:cs="Times New Roman"/>
        </w:rPr>
        <w:t xml:space="preserve"> Барнаул: РИО АКУНБ, 2004. – 152 с.</w:t>
      </w:r>
    </w:p>
  </w:footnote>
  <w:footnote w:id="221">
    <w:p w14:paraId="2F40D85D"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Скворцова Т. История одной семьи// Алтайская миссия/ Вестник Барнаульской епархии. 1998. январь. N1(46</w:t>
      </w:r>
      <w:proofErr w:type="gramStart"/>
      <w:r w:rsidRPr="00596704">
        <w:rPr>
          <w:rFonts w:ascii="Times New Roman" w:hAnsi="Times New Roman" w:cs="Times New Roman"/>
        </w:rPr>
        <w:t>).С.</w:t>
      </w:r>
      <w:proofErr w:type="gramEnd"/>
      <w:r w:rsidRPr="00596704">
        <w:rPr>
          <w:rFonts w:ascii="Times New Roman" w:hAnsi="Times New Roman" w:cs="Times New Roman"/>
        </w:rPr>
        <w:t>6.</w:t>
      </w:r>
    </w:p>
  </w:footnote>
  <w:footnote w:id="222">
    <w:p w14:paraId="65B93363" w14:textId="58D6A24A" w:rsidR="00F97C77"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Скворцова Т. </w:t>
      </w:r>
      <w:r>
        <w:rPr>
          <w:rFonts w:ascii="Times New Roman" w:hAnsi="Times New Roman" w:cs="Times New Roman"/>
        </w:rPr>
        <w:t>«</w:t>
      </w:r>
      <w:r w:rsidRPr="00596704">
        <w:rPr>
          <w:rFonts w:ascii="Times New Roman" w:hAnsi="Times New Roman" w:cs="Times New Roman"/>
        </w:rPr>
        <w:t>Приговор приведен в исполнение"// Алтайская миссия/ Вестник Барнаульской епархии. 1998. март. N5(50</w:t>
      </w:r>
      <w:proofErr w:type="gramStart"/>
      <w:r w:rsidRPr="00596704">
        <w:rPr>
          <w:rFonts w:ascii="Times New Roman" w:hAnsi="Times New Roman" w:cs="Times New Roman"/>
        </w:rPr>
        <w:t>).С.</w:t>
      </w:r>
      <w:proofErr w:type="gramEnd"/>
      <w:r w:rsidRPr="00596704">
        <w:rPr>
          <w:rFonts w:ascii="Times New Roman" w:hAnsi="Times New Roman" w:cs="Times New Roman"/>
        </w:rPr>
        <w:t>2,</w:t>
      </w:r>
      <w:r w:rsidRPr="005B366E">
        <w:t>4.</w:t>
      </w:r>
    </w:p>
  </w:footnote>
  <w:footnote w:id="223">
    <w:p w14:paraId="0CF5415F" w14:textId="77777777" w:rsidR="00F97C77" w:rsidRPr="00A81EE8" w:rsidRDefault="00F97C77" w:rsidP="00A81EE8">
      <w:pPr>
        <w:pStyle w:val="a4"/>
        <w:jc w:val="both"/>
        <w:rPr>
          <w:rFonts w:ascii="Times New Roman" w:hAnsi="Times New Roman" w:cs="Times New Roman"/>
        </w:rPr>
      </w:pPr>
      <w:r w:rsidRPr="00A81EE8">
        <w:rPr>
          <w:rStyle w:val="a6"/>
          <w:rFonts w:ascii="Times New Roman" w:hAnsi="Times New Roman" w:cs="Times New Roman"/>
        </w:rPr>
        <w:footnoteRef/>
      </w:r>
      <w:r w:rsidRPr="00A81EE8">
        <w:rPr>
          <w:rFonts w:ascii="Times New Roman" w:hAnsi="Times New Roman" w:cs="Times New Roman"/>
        </w:rPr>
        <w:t xml:space="preserve"> </w:t>
      </w:r>
      <w:bookmarkStart w:id="62" w:name="_Hlk143554486"/>
      <w:r w:rsidRPr="00A81EE8">
        <w:rPr>
          <w:rFonts w:ascii="Times New Roman" w:hAnsi="Times New Roman" w:cs="Times New Roman"/>
        </w:rPr>
        <w:t>Скворцова Т. История одной семьи// Алтайская миссия/ Вестник Барнаульской епархии. 1998. январь. N1(46</w:t>
      </w:r>
      <w:proofErr w:type="gramStart"/>
      <w:r w:rsidRPr="00A81EE8">
        <w:rPr>
          <w:rFonts w:ascii="Times New Roman" w:hAnsi="Times New Roman" w:cs="Times New Roman"/>
        </w:rPr>
        <w:t>).С.</w:t>
      </w:r>
      <w:proofErr w:type="gramEnd"/>
      <w:r w:rsidRPr="00A81EE8">
        <w:rPr>
          <w:rFonts w:ascii="Times New Roman" w:hAnsi="Times New Roman" w:cs="Times New Roman"/>
        </w:rPr>
        <w:t>9.</w:t>
      </w:r>
    </w:p>
    <w:bookmarkEnd w:id="62"/>
  </w:footnote>
  <w:footnote w:id="224">
    <w:p w14:paraId="37D99C46" w14:textId="6E0B00CD"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bookmarkStart w:id="63" w:name="_Hlk143554495"/>
      <w:r>
        <w:rPr>
          <w:rFonts w:ascii="Times New Roman" w:hAnsi="Times New Roman" w:cs="Times New Roman"/>
        </w:rPr>
        <w:t xml:space="preserve"> </w:t>
      </w:r>
      <w:r w:rsidRPr="00596704">
        <w:rPr>
          <w:rFonts w:ascii="Times New Roman" w:hAnsi="Times New Roman" w:cs="Times New Roman"/>
        </w:rPr>
        <w:t xml:space="preserve">Скворцова </w:t>
      </w:r>
      <w:proofErr w:type="gramStart"/>
      <w:r w:rsidRPr="00596704">
        <w:rPr>
          <w:rFonts w:ascii="Times New Roman" w:hAnsi="Times New Roman" w:cs="Times New Roman"/>
        </w:rPr>
        <w:t>Т.</w:t>
      </w:r>
      <w:r>
        <w:rPr>
          <w:rFonts w:ascii="Times New Roman" w:hAnsi="Times New Roman" w:cs="Times New Roman"/>
        </w:rPr>
        <w:t>В.</w:t>
      </w:r>
      <w:proofErr w:type="gramEnd"/>
      <w:r w:rsidRPr="00596704">
        <w:rPr>
          <w:rFonts w:ascii="Times New Roman" w:hAnsi="Times New Roman" w:cs="Times New Roman"/>
        </w:rPr>
        <w:t xml:space="preserve"> История одной семьи// Алтайская миссия/ Вестник Барнаульской епархии. 1998. январь. N1(46</w:t>
      </w:r>
      <w:proofErr w:type="gramStart"/>
      <w:r w:rsidRPr="00596704">
        <w:rPr>
          <w:rFonts w:ascii="Times New Roman" w:hAnsi="Times New Roman" w:cs="Times New Roman"/>
        </w:rPr>
        <w:t>).С.</w:t>
      </w:r>
      <w:proofErr w:type="gramEnd"/>
      <w:r w:rsidRPr="00596704">
        <w:rPr>
          <w:rFonts w:ascii="Times New Roman" w:hAnsi="Times New Roman" w:cs="Times New Roman"/>
        </w:rPr>
        <w:t>5-9.</w:t>
      </w:r>
      <w:bookmarkEnd w:id="63"/>
    </w:p>
  </w:footnote>
  <w:footnote w:id="225">
    <w:p w14:paraId="324CFD33" w14:textId="385FB2DF" w:rsidR="00F97C77" w:rsidRPr="004B0333" w:rsidRDefault="00F97C77" w:rsidP="00F271AD">
      <w:pPr>
        <w:pStyle w:val="a4"/>
        <w:rPr>
          <w:rFonts w:ascii="Times New Roman" w:hAnsi="Times New Roman" w:cs="Times New Roman"/>
        </w:rPr>
      </w:pPr>
      <w:r w:rsidRPr="004B0333">
        <w:rPr>
          <w:rStyle w:val="a6"/>
          <w:rFonts w:ascii="Times New Roman" w:hAnsi="Times New Roman" w:cs="Times New Roman"/>
        </w:rPr>
        <w:footnoteRef/>
      </w:r>
      <w:r w:rsidRPr="004B0333">
        <w:rPr>
          <w:rFonts w:ascii="Times New Roman" w:hAnsi="Times New Roman" w:cs="Times New Roman"/>
        </w:rPr>
        <w:t xml:space="preserve"> </w:t>
      </w:r>
      <w:bookmarkStart w:id="64" w:name="_Hlk143554506"/>
      <w:r w:rsidRPr="004B0333">
        <w:rPr>
          <w:rFonts w:ascii="Times New Roman" w:hAnsi="Times New Roman" w:cs="Times New Roman"/>
        </w:rPr>
        <w:t xml:space="preserve">Гришаев, В. Ф. Невинно убиенные. К истории сталинских репрессий православного духовенства на Алтае / В. Ф. Гришаев. — </w:t>
      </w:r>
      <w:proofErr w:type="gramStart"/>
      <w:r w:rsidRPr="004B0333">
        <w:rPr>
          <w:rFonts w:ascii="Times New Roman" w:hAnsi="Times New Roman" w:cs="Times New Roman"/>
        </w:rPr>
        <w:t>Барнаул :</w:t>
      </w:r>
      <w:proofErr w:type="gramEnd"/>
      <w:r w:rsidRPr="004B0333">
        <w:rPr>
          <w:rFonts w:ascii="Times New Roman" w:hAnsi="Times New Roman" w:cs="Times New Roman"/>
        </w:rPr>
        <w:t xml:space="preserve"> , 2004. — С. 205,207–208,213.</w:t>
      </w:r>
      <w:bookmarkEnd w:id="64"/>
    </w:p>
  </w:footnote>
  <w:footnote w:id="226">
    <w:p w14:paraId="4E9A6A37" w14:textId="22431A65" w:rsidR="00F97C77" w:rsidRPr="00596704" w:rsidRDefault="00F97C77" w:rsidP="00596704">
      <w:pPr>
        <w:tabs>
          <w:tab w:val="left" w:pos="608"/>
          <w:tab w:val="left" w:pos="1891"/>
          <w:tab w:val="left" w:pos="2999"/>
          <w:tab w:val="left" w:pos="4518"/>
          <w:tab w:val="left" w:pos="4936"/>
          <w:tab w:val="left" w:pos="6479"/>
          <w:tab w:val="left" w:pos="7481"/>
          <w:tab w:val="left" w:pos="7898"/>
          <w:tab w:val="left" w:pos="8786"/>
        </w:tabs>
        <w:spacing w:after="0" w:line="240" w:lineRule="auto"/>
        <w:jc w:val="both"/>
        <w:rPr>
          <w:rFonts w:ascii="Times New Roman" w:hAnsi="Times New Roman" w:cs="Times New Roman"/>
          <w:sz w:val="20"/>
          <w:szCs w:val="20"/>
        </w:rPr>
      </w:pPr>
      <w:r w:rsidRPr="00596704">
        <w:rPr>
          <w:rStyle w:val="a6"/>
          <w:rFonts w:ascii="Times New Roman" w:hAnsi="Times New Roman" w:cs="Times New Roman"/>
          <w:sz w:val="20"/>
          <w:szCs w:val="20"/>
        </w:rPr>
        <w:footnoteRef/>
      </w:r>
      <w:r w:rsidRPr="00596704">
        <w:rPr>
          <w:rFonts w:ascii="Times New Roman" w:hAnsi="Times New Roman" w:cs="Times New Roman"/>
          <w:sz w:val="20"/>
          <w:szCs w:val="20"/>
        </w:rPr>
        <w:t xml:space="preserve"> СЛОВАРЬ музейных терминов. — </w:t>
      </w:r>
      <w:proofErr w:type="gramStart"/>
      <w:r w:rsidRPr="00596704">
        <w:rPr>
          <w:rFonts w:ascii="Times New Roman" w:hAnsi="Times New Roman" w:cs="Times New Roman"/>
          <w:sz w:val="20"/>
          <w:szCs w:val="20"/>
        </w:rPr>
        <w:t>Текст :</w:t>
      </w:r>
      <w:proofErr w:type="gramEnd"/>
      <w:r w:rsidRPr="00596704">
        <w:rPr>
          <w:rFonts w:ascii="Times New Roman" w:hAnsi="Times New Roman" w:cs="Times New Roman"/>
          <w:sz w:val="20"/>
          <w:szCs w:val="20"/>
        </w:rPr>
        <w:t xml:space="preserve"> электронный // Российская музейная энциклопедия : [сайт]. — URL: http://www.museum.ru/rme/dictionary.asp (дата обращения: 21.08.2023).</w:t>
      </w:r>
    </w:p>
  </w:footnote>
  <w:footnote w:id="227">
    <w:p w14:paraId="14E98DE9"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proofErr w:type="spellStart"/>
      <w:r w:rsidRPr="00596704">
        <w:rPr>
          <w:rFonts w:ascii="Times New Roman" w:hAnsi="Times New Roman" w:cs="Times New Roman"/>
        </w:rPr>
        <w:t>Каулен</w:t>
      </w:r>
      <w:proofErr w:type="spellEnd"/>
      <w:r w:rsidRPr="00596704">
        <w:rPr>
          <w:rFonts w:ascii="Times New Roman" w:hAnsi="Times New Roman" w:cs="Times New Roman"/>
        </w:rPr>
        <w:t xml:space="preserve">, М.Е. Музеефикация историко-культурного наследия России / М. Е. </w:t>
      </w:r>
      <w:proofErr w:type="spellStart"/>
      <w:r w:rsidRPr="00596704">
        <w:rPr>
          <w:rFonts w:ascii="Times New Roman" w:hAnsi="Times New Roman" w:cs="Times New Roman"/>
        </w:rPr>
        <w:t>Каулен</w:t>
      </w:r>
      <w:proofErr w:type="spellEnd"/>
      <w:r w:rsidRPr="00596704">
        <w:rPr>
          <w:rFonts w:ascii="Times New Roman" w:hAnsi="Times New Roman" w:cs="Times New Roman"/>
        </w:rPr>
        <w:t xml:space="preserve">. - </w:t>
      </w:r>
      <w:proofErr w:type="gramStart"/>
      <w:r w:rsidRPr="00596704">
        <w:rPr>
          <w:rFonts w:ascii="Times New Roman" w:hAnsi="Times New Roman" w:cs="Times New Roman"/>
        </w:rPr>
        <w:t>Москва :</w:t>
      </w:r>
      <w:proofErr w:type="gramEnd"/>
      <w:r w:rsidRPr="00596704">
        <w:rPr>
          <w:rFonts w:ascii="Times New Roman" w:hAnsi="Times New Roman" w:cs="Times New Roman"/>
        </w:rPr>
        <w:t xml:space="preserve"> </w:t>
      </w:r>
      <w:proofErr w:type="spellStart"/>
      <w:r w:rsidRPr="00596704">
        <w:rPr>
          <w:rFonts w:ascii="Times New Roman" w:hAnsi="Times New Roman" w:cs="Times New Roman"/>
        </w:rPr>
        <w:t>Этерна</w:t>
      </w:r>
      <w:proofErr w:type="spellEnd"/>
      <w:r w:rsidRPr="00596704">
        <w:rPr>
          <w:rFonts w:ascii="Times New Roman" w:hAnsi="Times New Roman" w:cs="Times New Roman"/>
        </w:rPr>
        <w:t>, 2012. - С. 10</w:t>
      </w:r>
    </w:p>
  </w:footnote>
  <w:footnote w:id="228">
    <w:p w14:paraId="5EF5D386" w14:textId="77777777" w:rsidR="00F97C77" w:rsidRPr="00442B20" w:rsidRDefault="00F97C77" w:rsidP="00596704">
      <w:pPr>
        <w:pStyle w:val="a4"/>
        <w:jc w:val="both"/>
      </w:pPr>
      <w:r w:rsidRPr="00596704">
        <w:rPr>
          <w:rStyle w:val="a6"/>
          <w:rFonts w:ascii="Times New Roman" w:hAnsi="Times New Roman" w:cs="Times New Roman"/>
        </w:rPr>
        <w:footnoteRef/>
      </w:r>
      <w:r w:rsidRPr="00596704">
        <w:rPr>
          <w:rFonts w:ascii="Times New Roman" w:hAnsi="Times New Roman" w:cs="Times New Roman"/>
        </w:rPr>
        <w:t xml:space="preserve"> </w:t>
      </w:r>
      <w:proofErr w:type="spellStart"/>
      <w:r w:rsidRPr="00596704">
        <w:rPr>
          <w:rFonts w:ascii="Times New Roman" w:hAnsi="Times New Roman" w:cs="Times New Roman"/>
        </w:rPr>
        <w:t>Ополовников</w:t>
      </w:r>
      <w:proofErr w:type="spellEnd"/>
      <w:r w:rsidRPr="00596704">
        <w:rPr>
          <w:rFonts w:ascii="Times New Roman" w:hAnsi="Times New Roman" w:cs="Times New Roman"/>
        </w:rPr>
        <w:t>,</w:t>
      </w:r>
      <w:r w:rsidRPr="00596704">
        <w:rPr>
          <w:rFonts w:ascii="Times New Roman" w:hAnsi="Times New Roman" w:cs="Times New Roman"/>
          <w:spacing w:val="1"/>
        </w:rPr>
        <w:t xml:space="preserve"> </w:t>
      </w:r>
      <w:r w:rsidRPr="00596704">
        <w:rPr>
          <w:rFonts w:ascii="Times New Roman" w:hAnsi="Times New Roman" w:cs="Times New Roman"/>
        </w:rPr>
        <w:t>А.В.</w:t>
      </w:r>
      <w:r w:rsidRPr="00596704">
        <w:rPr>
          <w:rFonts w:ascii="Times New Roman" w:hAnsi="Times New Roman" w:cs="Times New Roman"/>
          <w:spacing w:val="1"/>
        </w:rPr>
        <w:t xml:space="preserve"> </w:t>
      </w:r>
      <w:r w:rsidRPr="00596704">
        <w:rPr>
          <w:rFonts w:ascii="Times New Roman" w:hAnsi="Times New Roman" w:cs="Times New Roman"/>
        </w:rPr>
        <w:t>Сохранность</w:t>
      </w:r>
      <w:r w:rsidRPr="00596704">
        <w:rPr>
          <w:rFonts w:ascii="Times New Roman" w:hAnsi="Times New Roman" w:cs="Times New Roman"/>
          <w:spacing w:val="1"/>
        </w:rPr>
        <w:t xml:space="preserve"> </w:t>
      </w:r>
      <w:r w:rsidRPr="00596704">
        <w:rPr>
          <w:rFonts w:ascii="Times New Roman" w:hAnsi="Times New Roman" w:cs="Times New Roman"/>
        </w:rPr>
        <w:t>наследия</w:t>
      </w:r>
      <w:r w:rsidRPr="00596704">
        <w:rPr>
          <w:rFonts w:ascii="Times New Roman" w:hAnsi="Times New Roman" w:cs="Times New Roman"/>
          <w:spacing w:val="1"/>
        </w:rPr>
        <w:t xml:space="preserve"> </w:t>
      </w:r>
      <w:r w:rsidRPr="00596704">
        <w:rPr>
          <w:rFonts w:ascii="Times New Roman" w:hAnsi="Times New Roman" w:cs="Times New Roman"/>
        </w:rPr>
        <w:t>народного</w:t>
      </w:r>
      <w:r w:rsidRPr="00596704">
        <w:rPr>
          <w:rFonts w:ascii="Times New Roman" w:hAnsi="Times New Roman" w:cs="Times New Roman"/>
          <w:spacing w:val="1"/>
        </w:rPr>
        <w:t xml:space="preserve"> </w:t>
      </w:r>
      <w:r w:rsidRPr="00596704">
        <w:rPr>
          <w:rFonts w:ascii="Times New Roman" w:hAnsi="Times New Roman" w:cs="Times New Roman"/>
        </w:rPr>
        <w:t>зодчества</w:t>
      </w:r>
      <w:r w:rsidRPr="00596704">
        <w:rPr>
          <w:rFonts w:ascii="Times New Roman" w:hAnsi="Times New Roman" w:cs="Times New Roman"/>
          <w:spacing w:val="1"/>
        </w:rPr>
        <w:t xml:space="preserve"> </w:t>
      </w:r>
      <w:r w:rsidRPr="00596704">
        <w:rPr>
          <w:rFonts w:ascii="Times New Roman" w:hAnsi="Times New Roman" w:cs="Times New Roman"/>
        </w:rPr>
        <w:t>в</w:t>
      </w:r>
      <w:r w:rsidRPr="00596704">
        <w:rPr>
          <w:rFonts w:ascii="Times New Roman" w:hAnsi="Times New Roman" w:cs="Times New Roman"/>
          <w:spacing w:val="1"/>
        </w:rPr>
        <w:t xml:space="preserve"> </w:t>
      </w:r>
      <w:r w:rsidRPr="00596704">
        <w:rPr>
          <w:rFonts w:ascii="Times New Roman" w:hAnsi="Times New Roman" w:cs="Times New Roman"/>
        </w:rPr>
        <w:t>современных</w:t>
      </w:r>
      <w:r w:rsidRPr="00596704">
        <w:rPr>
          <w:rFonts w:ascii="Times New Roman" w:hAnsi="Times New Roman" w:cs="Times New Roman"/>
          <w:spacing w:val="1"/>
        </w:rPr>
        <w:t xml:space="preserve"> </w:t>
      </w:r>
      <w:r w:rsidRPr="00596704">
        <w:rPr>
          <w:rFonts w:ascii="Times New Roman" w:hAnsi="Times New Roman" w:cs="Times New Roman"/>
        </w:rPr>
        <w:t>условиях</w:t>
      </w:r>
      <w:r w:rsidRPr="00596704">
        <w:rPr>
          <w:rFonts w:ascii="Times New Roman" w:hAnsi="Times New Roman" w:cs="Times New Roman"/>
          <w:spacing w:val="1"/>
        </w:rPr>
        <w:t xml:space="preserve"> </w:t>
      </w:r>
      <w:r w:rsidRPr="00596704">
        <w:rPr>
          <w:rFonts w:ascii="Times New Roman" w:hAnsi="Times New Roman" w:cs="Times New Roman"/>
        </w:rPr>
        <w:t>//</w:t>
      </w:r>
      <w:r w:rsidRPr="00596704">
        <w:rPr>
          <w:rFonts w:ascii="Times New Roman" w:hAnsi="Times New Roman" w:cs="Times New Roman"/>
          <w:spacing w:val="1"/>
        </w:rPr>
        <w:t xml:space="preserve"> </w:t>
      </w:r>
      <w:r w:rsidRPr="00596704">
        <w:rPr>
          <w:rFonts w:ascii="Times New Roman" w:hAnsi="Times New Roman" w:cs="Times New Roman"/>
        </w:rPr>
        <w:t>Музеи</w:t>
      </w:r>
      <w:r w:rsidRPr="00596704">
        <w:rPr>
          <w:rFonts w:ascii="Times New Roman" w:hAnsi="Times New Roman" w:cs="Times New Roman"/>
          <w:spacing w:val="1"/>
        </w:rPr>
        <w:t xml:space="preserve"> </w:t>
      </w:r>
      <w:r w:rsidRPr="00596704">
        <w:rPr>
          <w:rFonts w:ascii="Times New Roman" w:hAnsi="Times New Roman" w:cs="Times New Roman"/>
        </w:rPr>
        <w:t xml:space="preserve">деревянного зодчества [Текст] / А.В. </w:t>
      </w:r>
      <w:proofErr w:type="spellStart"/>
      <w:r w:rsidRPr="00596704">
        <w:rPr>
          <w:rFonts w:ascii="Times New Roman" w:hAnsi="Times New Roman" w:cs="Times New Roman"/>
        </w:rPr>
        <w:t>Ополовников</w:t>
      </w:r>
      <w:proofErr w:type="spellEnd"/>
      <w:r w:rsidRPr="00596704">
        <w:rPr>
          <w:rFonts w:ascii="Times New Roman" w:hAnsi="Times New Roman" w:cs="Times New Roman"/>
        </w:rPr>
        <w:t>. – М.: Изд-во литературы по строительству, 1968. – С. 6–</w:t>
      </w:r>
      <w:r w:rsidRPr="00596704">
        <w:rPr>
          <w:rFonts w:ascii="Times New Roman" w:hAnsi="Times New Roman" w:cs="Times New Roman"/>
          <w:spacing w:val="1"/>
        </w:rPr>
        <w:t xml:space="preserve"> </w:t>
      </w:r>
      <w:r w:rsidRPr="00596704">
        <w:rPr>
          <w:rFonts w:ascii="Times New Roman" w:hAnsi="Times New Roman" w:cs="Times New Roman"/>
        </w:rPr>
        <w:t>15.</w:t>
      </w:r>
    </w:p>
  </w:footnote>
  <w:footnote w:id="229">
    <w:p w14:paraId="17C09825" w14:textId="77777777"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bookmarkStart w:id="67" w:name="_Hlk143554863"/>
      <w:r w:rsidRPr="00596704">
        <w:rPr>
          <w:rFonts w:ascii="Times New Roman" w:hAnsi="Times New Roman" w:cs="Times New Roman"/>
        </w:rPr>
        <w:t xml:space="preserve">Глушкова, П.В., Родионов, С.Г. Музеефикация архитектурного наследия шорцев [Текст] / </w:t>
      </w:r>
      <w:proofErr w:type="gramStart"/>
      <w:r w:rsidRPr="00596704">
        <w:rPr>
          <w:rFonts w:ascii="Times New Roman" w:hAnsi="Times New Roman" w:cs="Times New Roman"/>
        </w:rPr>
        <w:t>П.В.</w:t>
      </w:r>
      <w:proofErr w:type="gramEnd"/>
      <w:r w:rsidRPr="00596704">
        <w:rPr>
          <w:rFonts w:ascii="Times New Roman" w:hAnsi="Times New Roman" w:cs="Times New Roman"/>
        </w:rPr>
        <w:t xml:space="preserve"> Глушкова, С.Г. Родионов // Вестник </w:t>
      </w:r>
      <w:proofErr w:type="spellStart"/>
      <w:r w:rsidRPr="00596704">
        <w:rPr>
          <w:rFonts w:ascii="Times New Roman" w:hAnsi="Times New Roman" w:cs="Times New Roman"/>
        </w:rPr>
        <w:t>КемГУКИ</w:t>
      </w:r>
      <w:proofErr w:type="spellEnd"/>
      <w:r w:rsidRPr="00596704">
        <w:rPr>
          <w:rFonts w:ascii="Times New Roman" w:hAnsi="Times New Roman" w:cs="Times New Roman"/>
        </w:rPr>
        <w:t>. – 2017. – №38. – С. 61–67.</w:t>
      </w:r>
      <w:bookmarkEnd w:id="67"/>
    </w:p>
  </w:footnote>
  <w:footnote w:id="230">
    <w:p w14:paraId="65489D79" w14:textId="4BDD8231" w:rsidR="00F97C77" w:rsidRPr="00596704" w:rsidRDefault="00F97C77" w:rsidP="00596704">
      <w:pPr>
        <w:pStyle w:val="a4"/>
        <w:jc w:val="both"/>
        <w:rPr>
          <w:rFonts w:ascii="Times New Roman" w:hAnsi="Times New Roman" w:cs="Times New Roman"/>
        </w:rPr>
      </w:pPr>
      <w:r w:rsidRPr="00596704">
        <w:rPr>
          <w:rStyle w:val="a6"/>
          <w:rFonts w:ascii="Times New Roman" w:hAnsi="Times New Roman" w:cs="Times New Roman"/>
        </w:rPr>
        <w:footnoteRef/>
      </w:r>
      <w:r w:rsidRPr="00596704">
        <w:rPr>
          <w:rFonts w:ascii="Times New Roman" w:hAnsi="Times New Roman" w:cs="Times New Roman"/>
        </w:rPr>
        <w:t xml:space="preserve"> </w:t>
      </w:r>
      <w:proofErr w:type="spellStart"/>
      <w:r w:rsidRPr="00596704">
        <w:rPr>
          <w:rFonts w:ascii="Times New Roman" w:hAnsi="Times New Roman" w:cs="Times New Roman"/>
        </w:rPr>
        <w:t>Каулен</w:t>
      </w:r>
      <w:proofErr w:type="spellEnd"/>
      <w:r w:rsidRPr="00596704">
        <w:rPr>
          <w:rFonts w:ascii="Times New Roman" w:hAnsi="Times New Roman" w:cs="Times New Roman"/>
        </w:rPr>
        <w:t xml:space="preserve">, М.Е. Музеефикация историко-культурного наследия России / М. Е. </w:t>
      </w:r>
      <w:proofErr w:type="spellStart"/>
      <w:r w:rsidRPr="00596704">
        <w:rPr>
          <w:rFonts w:ascii="Times New Roman" w:hAnsi="Times New Roman" w:cs="Times New Roman"/>
        </w:rPr>
        <w:t>Каулен</w:t>
      </w:r>
      <w:proofErr w:type="spellEnd"/>
      <w:r w:rsidRPr="00596704">
        <w:rPr>
          <w:rFonts w:ascii="Times New Roman" w:hAnsi="Times New Roman" w:cs="Times New Roman"/>
        </w:rPr>
        <w:t xml:space="preserve">. - </w:t>
      </w:r>
      <w:proofErr w:type="gramStart"/>
      <w:r w:rsidRPr="00596704">
        <w:rPr>
          <w:rFonts w:ascii="Times New Roman" w:hAnsi="Times New Roman" w:cs="Times New Roman"/>
        </w:rPr>
        <w:t>Москва :</w:t>
      </w:r>
      <w:proofErr w:type="gramEnd"/>
      <w:r w:rsidRPr="00596704">
        <w:rPr>
          <w:rFonts w:ascii="Times New Roman" w:hAnsi="Times New Roman" w:cs="Times New Roman"/>
        </w:rPr>
        <w:t xml:space="preserve"> </w:t>
      </w:r>
      <w:proofErr w:type="spellStart"/>
      <w:r w:rsidRPr="00596704">
        <w:rPr>
          <w:rFonts w:ascii="Times New Roman" w:hAnsi="Times New Roman" w:cs="Times New Roman"/>
        </w:rPr>
        <w:t>Этерна</w:t>
      </w:r>
      <w:proofErr w:type="spellEnd"/>
      <w:r w:rsidRPr="00596704">
        <w:rPr>
          <w:rFonts w:ascii="Times New Roman" w:hAnsi="Times New Roman" w:cs="Times New Roman"/>
        </w:rPr>
        <w:t>, 2012. - С. 25</w:t>
      </w:r>
    </w:p>
  </w:footnote>
  <w:footnote w:id="231">
    <w:p w14:paraId="2DCE064C" w14:textId="77777777"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w:t>
      </w:r>
      <w:proofErr w:type="spellStart"/>
      <w:r w:rsidRPr="002955C3">
        <w:rPr>
          <w:rFonts w:ascii="Times New Roman" w:hAnsi="Times New Roman" w:cs="Times New Roman"/>
        </w:rPr>
        <w:t>Каулен</w:t>
      </w:r>
      <w:proofErr w:type="spellEnd"/>
      <w:r w:rsidRPr="002955C3">
        <w:rPr>
          <w:rFonts w:ascii="Times New Roman" w:hAnsi="Times New Roman" w:cs="Times New Roman"/>
        </w:rPr>
        <w:t xml:space="preserve">, М.Е. Музеефикация историко-культурного наследия России / М. Е. </w:t>
      </w:r>
      <w:proofErr w:type="spellStart"/>
      <w:r w:rsidRPr="002955C3">
        <w:rPr>
          <w:rFonts w:ascii="Times New Roman" w:hAnsi="Times New Roman" w:cs="Times New Roman"/>
        </w:rPr>
        <w:t>Каулен</w:t>
      </w:r>
      <w:proofErr w:type="spellEnd"/>
      <w:r w:rsidRPr="002955C3">
        <w:rPr>
          <w:rFonts w:ascii="Times New Roman" w:hAnsi="Times New Roman" w:cs="Times New Roman"/>
        </w:rPr>
        <w:t xml:space="preserve">. - </w:t>
      </w:r>
      <w:proofErr w:type="gramStart"/>
      <w:r w:rsidRPr="002955C3">
        <w:rPr>
          <w:rFonts w:ascii="Times New Roman" w:hAnsi="Times New Roman" w:cs="Times New Roman"/>
        </w:rPr>
        <w:t>Москва :</w:t>
      </w:r>
      <w:proofErr w:type="gramEnd"/>
      <w:r w:rsidRPr="002955C3">
        <w:rPr>
          <w:rFonts w:ascii="Times New Roman" w:hAnsi="Times New Roman" w:cs="Times New Roman"/>
        </w:rPr>
        <w:t xml:space="preserve"> </w:t>
      </w:r>
      <w:proofErr w:type="spellStart"/>
      <w:r w:rsidRPr="002955C3">
        <w:rPr>
          <w:rFonts w:ascii="Times New Roman" w:hAnsi="Times New Roman" w:cs="Times New Roman"/>
        </w:rPr>
        <w:t>Этерна</w:t>
      </w:r>
      <w:proofErr w:type="spellEnd"/>
      <w:r w:rsidRPr="002955C3">
        <w:rPr>
          <w:rFonts w:ascii="Times New Roman" w:hAnsi="Times New Roman" w:cs="Times New Roman"/>
        </w:rPr>
        <w:t>, 2012. - С. 73</w:t>
      </w:r>
    </w:p>
    <w:p w14:paraId="53D45532" w14:textId="77777777" w:rsidR="00F97C77" w:rsidRDefault="00F97C77" w:rsidP="00F271AD">
      <w:pPr>
        <w:pStyle w:val="a4"/>
      </w:pPr>
    </w:p>
  </w:footnote>
  <w:footnote w:id="232">
    <w:p w14:paraId="13D532DD" w14:textId="77777777"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w:t>
      </w:r>
      <w:bookmarkStart w:id="68" w:name="_Hlk143554883"/>
      <w:r w:rsidRPr="002955C3">
        <w:rPr>
          <w:rFonts w:ascii="Times New Roman" w:hAnsi="Times New Roman" w:cs="Times New Roman"/>
        </w:rPr>
        <w:t>Чайковский,</w:t>
      </w:r>
      <w:r w:rsidRPr="002955C3">
        <w:rPr>
          <w:rFonts w:ascii="Times New Roman" w:hAnsi="Times New Roman" w:cs="Times New Roman"/>
          <w:spacing w:val="2"/>
        </w:rPr>
        <w:t xml:space="preserve"> </w:t>
      </w:r>
      <w:r w:rsidRPr="002955C3">
        <w:rPr>
          <w:rFonts w:ascii="Times New Roman" w:hAnsi="Times New Roman" w:cs="Times New Roman"/>
        </w:rPr>
        <w:t>Е.</w:t>
      </w:r>
      <w:r w:rsidRPr="002955C3">
        <w:rPr>
          <w:rFonts w:ascii="Times New Roman" w:hAnsi="Times New Roman" w:cs="Times New Roman"/>
          <w:spacing w:val="2"/>
        </w:rPr>
        <w:t xml:space="preserve"> </w:t>
      </w:r>
      <w:r w:rsidRPr="002955C3">
        <w:rPr>
          <w:rFonts w:ascii="Times New Roman" w:hAnsi="Times New Roman" w:cs="Times New Roman"/>
        </w:rPr>
        <w:t>Музеям</w:t>
      </w:r>
      <w:r w:rsidRPr="002955C3">
        <w:rPr>
          <w:rFonts w:ascii="Times New Roman" w:hAnsi="Times New Roman" w:cs="Times New Roman"/>
          <w:spacing w:val="2"/>
        </w:rPr>
        <w:t xml:space="preserve"> </w:t>
      </w:r>
      <w:r w:rsidRPr="002955C3">
        <w:rPr>
          <w:rFonts w:ascii="Times New Roman" w:hAnsi="Times New Roman" w:cs="Times New Roman"/>
        </w:rPr>
        <w:t>под</w:t>
      </w:r>
      <w:r w:rsidRPr="002955C3">
        <w:rPr>
          <w:rFonts w:ascii="Times New Roman" w:hAnsi="Times New Roman" w:cs="Times New Roman"/>
          <w:spacing w:val="2"/>
        </w:rPr>
        <w:t xml:space="preserve"> </w:t>
      </w:r>
      <w:r w:rsidRPr="002955C3">
        <w:rPr>
          <w:rFonts w:ascii="Times New Roman" w:hAnsi="Times New Roman" w:cs="Times New Roman"/>
        </w:rPr>
        <w:t>открытым</w:t>
      </w:r>
      <w:r w:rsidRPr="002955C3">
        <w:rPr>
          <w:rFonts w:ascii="Times New Roman" w:hAnsi="Times New Roman" w:cs="Times New Roman"/>
          <w:spacing w:val="3"/>
        </w:rPr>
        <w:t xml:space="preserve"> </w:t>
      </w:r>
      <w:r w:rsidRPr="002955C3">
        <w:rPr>
          <w:rFonts w:ascii="Times New Roman" w:hAnsi="Times New Roman" w:cs="Times New Roman"/>
        </w:rPr>
        <w:t>небом</w:t>
      </w:r>
      <w:r w:rsidRPr="002955C3">
        <w:rPr>
          <w:rFonts w:ascii="Times New Roman" w:hAnsi="Times New Roman" w:cs="Times New Roman"/>
          <w:spacing w:val="3"/>
        </w:rPr>
        <w:t xml:space="preserve"> </w:t>
      </w:r>
      <w:r w:rsidRPr="002955C3">
        <w:rPr>
          <w:rFonts w:ascii="Times New Roman" w:hAnsi="Times New Roman" w:cs="Times New Roman"/>
        </w:rPr>
        <w:t>100 лет</w:t>
      </w:r>
      <w:r w:rsidRPr="002955C3">
        <w:rPr>
          <w:rFonts w:ascii="Times New Roman" w:hAnsi="Times New Roman" w:cs="Times New Roman"/>
          <w:spacing w:val="1"/>
        </w:rPr>
        <w:t xml:space="preserve"> </w:t>
      </w:r>
      <w:r w:rsidRPr="002955C3">
        <w:rPr>
          <w:rFonts w:ascii="Times New Roman" w:hAnsi="Times New Roman" w:cs="Times New Roman"/>
        </w:rPr>
        <w:t>[Текст]</w:t>
      </w:r>
      <w:r w:rsidRPr="002955C3">
        <w:rPr>
          <w:rFonts w:ascii="Times New Roman" w:hAnsi="Times New Roman" w:cs="Times New Roman"/>
          <w:spacing w:val="1"/>
        </w:rPr>
        <w:t xml:space="preserve"> </w:t>
      </w:r>
      <w:r w:rsidRPr="002955C3">
        <w:rPr>
          <w:rFonts w:ascii="Times New Roman" w:hAnsi="Times New Roman" w:cs="Times New Roman"/>
        </w:rPr>
        <w:t>/</w:t>
      </w:r>
      <w:r w:rsidRPr="002955C3">
        <w:rPr>
          <w:rFonts w:ascii="Times New Roman" w:hAnsi="Times New Roman" w:cs="Times New Roman"/>
          <w:spacing w:val="1"/>
        </w:rPr>
        <w:t xml:space="preserve"> </w:t>
      </w:r>
      <w:r w:rsidRPr="002955C3">
        <w:rPr>
          <w:rFonts w:ascii="Times New Roman" w:hAnsi="Times New Roman" w:cs="Times New Roman"/>
        </w:rPr>
        <w:t>Е.</w:t>
      </w:r>
      <w:r w:rsidRPr="002955C3">
        <w:rPr>
          <w:rFonts w:ascii="Times New Roman" w:hAnsi="Times New Roman" w:cs="Times New Roman"/>
          <w:spacing w:val="2"/>
        </w:rPr>
        <w:t xml:space="preserve"> </w:t>
      </w:r>
      <w:r w:rsidRPr="002955C3">
        <w:rPr>
          <w:rFonts w:ascii="Times New Roman" w:hAnsi="Times New Roman" w:cs="Times New Roman"/>
        </w:rPr>
        <w:t>Чайковский //</w:t>
      </w:r>
      <w:r w:rsidRPr="002955C3">
        <w:rPr>
          <w:rFonts w:ascii="Times New Roman" w:hAnsi="Times New Roman" w:cs="Times New Roman"/>
          <w:spacing w:val="1"/>
        </w:rPr>
        <w:t xml:space="preserve"> </w:t>
      </w:r>
      <w:r w:rsidRPr="002955C3">
        <w:rPr>
          <w:rFonts w:ascii="Times New Roman" w:hAnsi="Times New Roman" w:cs="Times New Roman"/>
        </w:rPr>
        <w:t>На</w:t>
      </w:r>
      <w:r w:rsidRPr="002955C3">
        <w:rPr>
          <w:rFonts w:ascii="Times New Roman" w:hAnsi="Times New Roman" w:cs="Times New Roman"/>
          <w:spacing w:val="2"/>
        </w:rPr>
        <w:t xml:space="preserve"> </w:t>
      </w:r>
      <w:r w:rsidRPr="002955C3">
        <w:rPr>
          <w:rFonts w:ascii="Times New Roman" w:hAnsi="Times New Roman" w:cs="Times New Roman"/>
        </w:rPr>
        <w:t>пути к музею</w:t>
      </w:r>
      <w:r w:rsidRPr="002955C3">
        <w:rPr>
          <w:rFonts w:ascii="Times New Roman" w:hAnsi="Times New Roman" w:cs="Times New Roman"/>
          <w:spacing w:val="12"/>
        </w:rPr>
        <w:t xml:space="preserve"> </w:t>
      </w:r>
      <w:r w:rsidRPr="002955C3">
        <w:rPr>
          <w:rFonts w:ascii="Times New Roman" w:hAnsi="Times New Roman" w:cs="Times New Roman"/>
        </w:rPr>
        <w:t>XXI</w:t>
      </w:r>
      <w:r w:rsidRPr="002955C3">
        <w:rPr>
          <w:rFonts w:ascii="Times New Roman" w:hAnsi="Times New Roman" w:cs="Times New Roman"/>
          <w:spacing w:val="1"/>
        </w:rPr>
        <w:t xml:space="preserve"> </w:t>
      </w:r>
      <w:r w:rsidRPr="002955C3">
        <w:rPr>
          <w:rFonts w:ascii="Times New Roman" w:hAnsi="Times New Roman" w:cs="Times New Roman"/>
        </w:rPr>
        <w:t>века.</w:t>
      </w:r>
      <w:r w:rsidRPr="002955C3">
        <w:rPr>
          <w:rFonts w:ascii="Times New Roman" w:hAnsi="Times New Roman" w:cs="Times New Roman"/>
          <w:spacing w:val="-47"/>
        </w:rPr>
        <w:t xml:space="preserve"> </w:t>
      </w:r>
      <w:r w:rsidRPr="002955C3">
        <w:rPr>
          <w:rFonts w:ascii="Times New Roman" w:hAnsi="Times New Roman" w:cs="Times New Roman"/>
        </w:rPr>
        <w:t>Музеи-заповедники.</w:t>
      </w:r>
      <w:r w:rsidRPr="002955C3">
        <w:rPr>
          <w:rFonts w:ascii="Times New Roman" w:hAnsi="Times New Roman" w:cs="Times New Roman"/>
          <w:spacing w:val="-1"/>
        </w:rPr>
        <w:t xml:space="preserve"> </w:t>
      </w:r>
      <w:r w:rsidRPr="002955C3">
        <w:rPr>
          <w:rFonts w:ascii="Times New Roman" w:hAnsi="Times New Roman" w:cs="Times New Roman"/>
        </w:rPr>
        <w:t>Москва, 1991.</w:t>
      </w:r>
      <w:r w:rsidRPr="002955C3">
        <w:rPr>
          <w:rFonts w:ascii="Times New Roman" w:hAnsi="Times New Roman" w:cs="Times New Roman"/>
          <w:spacing w:val="2"/>
        </w:rPr>
        <w:t xml:space="preserve"> </w:t>
      </w:r>
      <w:r w:rsidRPr="002955C3">
        <w:rPr>
          <w:rFonts w:ascii="Times New Roman" w:hAnsi="Times New Roman" w:cs="Times New Roman"/>
        </w:rPr>
        <w:t>С. 10.</w:t>
      </w:r>
      <w:bookmarkEnd w:id="68"/>
    </w:p>
  </w:footnote>
  <w:footnote w:id="233">
    <w:p w14:paraId="750CF7A3" w14:textId="77777777" w:rsidR="00F97C77" w:rsidRPr="002955C3" w:rsidRDefault="00F97C77" w:rsidP="002955C3">
      <w:pPr>
        <w:spacing w:before="1"/>
        <w:ind w:left="162" w:right="184"/>
        <w:jc w:val="both"/>
        <w:rPr>
          <w:rFonts w:ascii="Times New Roman" w:hAnsi="Times New Roman" w:cs="Times New Roman"/>
          <w:sz w:val="20"/>
          <w:szCs w:val="20"/>
        </w:rPr>
      </w:pPr>
      <w:r w:rsidRPr="002955C3">
        <w:rPr>
          <w:rStyle w:val="a6"/>
          <w:rFonts w:ascii="Times New Roman" w:hAnsi="Times New Roman" w:cs="Times New Roman"/>
          <w:sz w:val="20"/>
          <w:szCs w:val="20"/>
        </w:rPr>
        <w:footnoteRef/>
      </w:r>
      <w:r w:rsidRPr="002955C3">
        <w:rPr>
          <w:rFonts w:ascii="Times New Roman" w:hAnsi="Times New Roman" w:cs="Times New Roman"/>
          <w:sz w:val="20"/>
          <w:szCs w:val="20"/>
        </w:rPr>
        <w:t xml:space="preserve"> </w:t>
      </w:r>
      <w:bookmarkStart w:id="69" w:name="_Hlk143554903"/>
      <w:r w:rsidRPr="002955C3">
        <w:rPr>
          <w:rFonts w:ascii="Times New Roman" w:hAnsi="Times New Roman" w:cs="Times New Roman"/>
          <w:sz w:val="20"/>
          <w:szCs w:val="20"/>
        </w:rPr>
        <w:t>Музейное</w:t>
      </w:r>
      <w:r w:rsidRPr="002955C3">
        <w:rPr>
          <w:rFonts w:ascii="Times New Roman" w:hAnsi="Times New Roman" w:cs="Times New Roman"/>
          <w:spacing w:val="20"/>
          <w:sz w:val="20"/>
          <w:szCs w:val="20"/>
        </w:rPr>
        <w:t xml:space="preserve"> </w:t>
      </w:r>
      <w:r w:rsidRPr="002955C3">
        <w:rPr>
          <w:rFonts w:ascii="Times New Roman" w:hAnsi="Times New Roman" w:cs="Times New Roman"/>
          <w:sz w:val="20"/>
          <w:szCs w:val="20"/>
        </w:rPr>
        <w:t>дело</w:t>
      </w:r>
      <w:r w:rsidRPr="002955C3">
        <w:rPr>
          <w:rFonts w:ascii="Times New Roman" w:hAnsi="Times New Roman" w:cs="Times New Roman"/>
          <w:spacing w:val="20"/>
          <w:sz w:val="20"/>
          <w:szCs w:val="20"/>
        </w:rPr>
        <w:t xml:space="preserve"> </w:t>
      </w:r>
      <w:r w:rsidRPr="002955C3">
        <w:rPr>
          <w:rFonts w:ascii="Times New Roman" w:hAnsi="Times New Roman" w:cs="Times New Roman"/>
          <w:sz w:val="20"/>
          <w:szCs w:val="20"/>
        </w:rPr>
        <w:t>и</w:t>
      </w:r>
      <w:r w:rsidRPr="002955C3">
        <w:rPr>
          <w:rFonts w:ascii="Times New Roman" w:hAnsi="Times New Roman" w:cs="Times New Roman"/>
          <w:spacing w:val="17"/>
          <w:sz w:val="20"/>
          <w:szCs w:val="20"/>
        </w:rPr>
        <w:t xml:space="preserve"> </w:t>
      </w:r>
      <w:r w:rsidRPr="002955C3">
        <w:rPr>
          <w:rFonts w:ascii="Times New Roman" w:hAnsi="Times New Roman" w:cs="Times New Roman"/>
          <w:sz w:val="20"/>
          <w:szCs w:val="20"/>
        </w:rPr>
        <w:t>охрана</w:t>
      </w:r>
      <w:r w:rsidRPr="002955C3">
        <w:rPr>
          <w:rFonts w:ascii="Times New Roman" w:hAnsi="Times New Roman" w:cs="Times New Roman"/>
          <w:spacing w:val="20"/>
          <w:sz w:val="20"/>
          <w:szCs w:val="20"/>
        </w:rPr>
        <w:t xml:space="preserve"> </w:t>
      </w:r>
      <w:r w:rsidRPr="002955C3">
        <w:rPr>
          <w:rFonts w:ascii="Times New Roman" w:hAnsi="Times New Roman" w:cs="Times New Roman"/>
          <w:sz w:val="20"/>
          <w:szCs w:val="20"/>
        </w:rPr>
        <w:t>памятников.</w:t>
      </w:r>
      <w:r w:rsidRPr="002955C3">
        <w:rPr>
          <w:rFonts w:ascii="Times New Roman" w:hAnsi="Times New Roman" w:cs="Times New Roman"/>
          <w:spacing w:val="19"/>
          <w:sz w:val="20"/>
          <w:szCs w:val="20"/>
        </w:rPr>
        <w:t xml:space="preserve"> </w:t>
      </w:r>
      <w:r w:rsidRPr="002955C3">
        <w:rPr>
          <w:rFonts w:ascii="Times New Roman" w:hAnsi="Times New Roman" w:cs="Times New Roman"/>
          <w:sz w:val="20"/>
          <w:szCs w:val="20"/>
        </w:rPr>
        <w:t>Обзор.</w:t>
      </w:r>
      <w:r w:rsidRPr="002955C3">
        <w:rPr>
          <w:rFonts w:ascii="Times New Roman" w:hAnsi="Times New Roman" w:cs="Times New Roman"/>
          <w:spacing w:val="20"/>
          <w:sz w:val="20"/>
          <w:szCs w:val="20"/>
        </w:rPr>
        <w:t xml:space="preserve"> </w:t>
      </w:r>
      <w:proofErr w:type="spellStart"/>
      <w:r w:rsidRPr="002955C3">
        <w:rPr>
          <w:rFonts w:ascii="Times New Roman" w:hAnsi="Times New Roman" w:cs="Times New Roman"/>
          <w:sz w:val="20"/>
          <w:szCs w:val="20"/>
        </w:rPr>
        <w:t>Информ</w:t>
      </w:r>
      <w:proofErr w:type="spellEnd"/>
      <w:r w:rsidRPr="002955C3">
        <w:rPr>
          <w:rFonts w:ascii="Times New Roman" w:hAnsi="Times New Roman" w:cs="Times New Roman"/>
          <w:sz w:val="20"/>
          <w:szCs w:val="20"/>
        </w:rPr>
        <w:t>.</w:t>
      </w:r>
      <w:r w:rsidRPr="002955C3">
        <w:rPr>
          <w:rFonts w:ascii="Times New Roman" w:hAnsi="Times New Roman" w:cs="Times New Roman"/>
          <w:spacing w:val="25"/>
          <w:sz w:val="20"/>
          <w:szCs w:val="20"/>
        </w:rPr>
        <w:t xml:space="preserve"> </w:t>
      </w:r>
      <w:r w:rsidRPr="002955C3">
        <w:rPr>
          <w:rFonts w:ascii="Times New Roman" w:hAnsi="Times New Roman" w:cs="Times New Roman"/>
          <w:sz w:val="20"/>
          <w:szCs w:val="20"/>
        </w:rPr>
        <w:t>–</w:t>
      </w:r>
      <w:r w:rsidRPr="002955C3">
        <w:rPr>
          <w:rFonts w:ascii="Times New Roman" w:hAnsi="Times New Roman" w:cs="Times New Roman"/>
          <w:spacing w:val="21"/>
          <w:sz w:val="20"/>
          <w:szCs w:val="20"/>
        </w:rPr>
        <w:t xml:space="preserve"> </w:t>
      </w:r>
      <w:proofErr w:type="spellStart"/>
      <w:r w:rsidRPr="002955C3">
        <w:rPr>
          <w:rFonts w:ascii="Times New Roman" w:hAnsi="Times New Roman" w:cs="Times New Roman"/>
          <w:sz w:val="20"/>
          <w:szCs w:val="20"/>
        </w:rPr>
        <w:t>Вып</w:t>
      </w:r>
      <w:proofErr w:type="spellEnd"/>
      <w:r w:rsidRPr="002955C3">
        <w:rPr>
          <w:rFonts w:ascii="Times New Roman" w:hAnsi="Times New Roman" w:cs="Times New Roman"/>
          <w:sz w:val="20"/>
          <w:szCs w:val="20"/>
        </w:rPr>
        <w:t>.</w:t>
      </w:r>
      <w:r w:rsidRPr="002955C3">
        <w:rPr>
          <w:rFonts w:ascii="Times New Roman" w:hAnsi="Times New Roman" w:cs="Times New Roman"/>
          <w:spacing w:val="19"/>
          <w:sz w:val="20"/>
          <w:szCs w:val="20"/>
        </w:rPr>
        <w:t xml:space="preserve"> </w:t>
      </w:r>
      <w:r w:rsidRPr="002955C3">
        <w:rPr>
          <w:rFonts w:ascii="Times New Roman" w:hAnsi="Times New Roman" w:cs="Times New Roman"/>
          <w:sz w:val="20"/>
          <w:szCs w:val="20"/>
        </w:rPr>
        <w:t>2.</w:t>
      </w:r>
      <w:r w:rsidRPr="002955C3">
        <w:rPr>
          <w:rFonts w:ascii="Times New Roman" w:hAnsi="Times New Roman" w:cs="Times New Roman"/>
          <w:spacing w:val="17"/>
          <w:sz w:val="20"/>
          <w:szCs w:val="20"/>
        </w:rPr>
        <w:t xml:space="preserve"> </w:t>
      </w:r>
      <w:r w:rsidRPr="002955C3">
        <w:rPr>
          <w:rFonts w:ascii="Times New Roman" w:hAnsi="Times New Roman" w:cs="Times New Roman"/>
          <w:sz w:val="20"/>
          <w:szCs w:val="20"/>
        </w:rPr>
        <w:t>–</w:t>
      </w:r>
      <w:r w:rsidRPr="002955C3">
        <w:rPr>
          <w:rFonts w:ascii="Times New Roman" w:hAnsi="Times New Roman" w:cs="Times New Roman"/>
          <w:spacing w:val="21"/>
          <w:sz w:val="20"/>
          <w:szCs w:val="20"/>
        </w:rPr>
        <w:t xml:space="preserve"> </w:t>
      </w:r>
      <w:r w:rsidRPr="002955C3">
        <w:rPr>
          <w:rFonts w:ascii="Times New Roman" w:hAnsi="Times New Roman" w:cs="Times New Roman"/>
          <w:sz w:val="20"/>
          <w:szCs w:val="20"/>
        </w:rPr>
        <w:t>Музеи</w:t>
      </w:r>
      <w:r w:rsidRPr="002955C3">
        <w:rPr>
          <w:rFonts w:ascii="Times New Roman" w:hAnsi="Times New Roman" w:cs="Times New Roman"/>
          <w:spacing w:val="18"/>
          <w:sz w:val="20"/>
          <w:szCs w:val="20"/>
        </w:rPr>
        <w:t xml:space="preserve"> </w:t>
      </w:r>
      <w:r w:rsidRPr="002955C3">
        <w:rPr>
          <w:rFonts w:ascii="Times New Roman" w:hAnsi="Times New Roman" w:cs="Times New Roman"/>
          <w:sz w:val="20"/>
          <w:szCs w:val="20"/>
        </w:rPr>
        <w:t>под</w:t>
      </w:r>
      <w:r w:rsidRPr="002955C3">
        <w:rPr>
          <w:rFonts w:ascii="Times New Roman" w:hAnsi="Times New Roman" w:cs="Times New Roman"/>
          <w:spacing w:val="19"/>
          <w:sz w:val="20"/>
          <w:szCs w:val="20"/>
        </w:rPr>
        <w:t xml:space="preserve"> </w:t>
      </w:r>
      <w:r w:rsidRPr="002955C3">
        <w:rPr>
          <w:rFonts w:ascii="Times New Roman" w:hAnsi="Times New Roman" w:cs="Times New Roman"/>
          <w:sz w:val="20"/>
          <w:szCs w:val="20"/>
        </w:rPr>
        <w:t>открытым</w:t>
      </w:r>
      <w:r w:rsidRPr="002955C3">
        <w:rPr>
          <w:rFonts w:ascii="Times New Roman" w:hAnsi="Times New Roman" w:cs="Times New Roman"/>
          <w:spacing w:val="20"/>
          <w:sz w:val="20"/>
          <w:szCs w:val="20"/>
        </w:rPr>
        <w:t xml:space="preserve"> </w:t>
      </w:r>
      <w:r w:rsidRPr="002955C3">
        <w:rPr>
          <w:rFonts w:ascii="Times New Roman" w:hAnsi="Times New Roman" w:cs="Times New Roman"/>
          <w:sz w:val="20"/>
          <w:szCs w:val="20"/>
        </w:rPr>
        <w:t>небом</w:t>
      </w:r>
      <w:r w:rsidRPr="002955C3">
        <w:rPr>
          <w:rFonts w:ascii="Times New Roman" w:hAnsi="Times New Roman" w:cs="Times New Roman"/>
          <w:spacing w:val="20"/>
          <w:sz w:val="20"/>
          <w:szCs w:val="20"/>
        </w:rPr>
        <w:t xml:space="preserve"> </w:t>
      </w:r>
      <w:r w:rsidRPr="002955C3">
        <w:rPr>
          <w:rFonts w:ascii="Times New Roman" w:hAnsi="Times New Roman" w:cs="Times New Roman"/>
          <w:sz w:val="20"/>
          <w:szCs w:val="20"/>
        </w:rPr>
        <w:t>в</w:t>
      </w:r>
      <w:r w:rsidRPr="002955C3">
        <w:rPr>
          <w:rFonts w:ascii="Times New Roman" w:hAnsi="Times New Roman" w:cs="Times New Roman"/>
          <w:spacing w:val="19"/>
          <w:sz w:val="20"/>
          <w:szCs w:val="20"/>
        </w:rPr>
        <w:t xml:space="preserve"> </w:t>
      </w:r>
      <w:r w:rsidRPr="002955C3">
        <w:rPr>
          <w:rFonts w:ascii="Times New Roman" w:hAnsi="Times New Roman" w:cs="Times New Roman"/>
          <w:sz w:val="20"/>
          <w:szCs w:val="20"/>
        </w:rPr>
        <w:t>СССР:</w:t>
      </w:r>
      <w:r w:rsidRPr="002955C3">
        <w:rPr>
          <w:rFonts w:ascii="Times New Roman" w:hAnsi="Times New Roman" w:cs="Times New Roman"/>
          <w:spacing w:val="-47"/>
          <w:sz w:val="20"/>
          <w:szCs w:val="20"/>
        </w:rPr>
        <w:t xml:space="preserve"> </w:t>
      </w:r>
      <w:r w:rsidRPr="002955C3">
        <w:rPr>
          <w:rFonts w:ascii="Times New Roman" w:hAnsi="Times New Roman" w:cs="Times New Roman"/>
          <w:sz w:val="20"/>
          <w:szCs w:val="20"/>
        </w:rPr>
        <w:t>развитие</w:t>
      </w:r>
      <w:r w:rsidRPr="002955C3">
        <w:rPr>
          <w:rFonts w:ascii="Times New Roman" w:hAnsi="Times New Roman" w:cs="Times New Roman"/>
          <w:spacing w:val="-1"/>
          <w:sz w:val="20"/>
          <w:szCs w:val="20"/>
        </w:rPr>
        <w:t xml:space="preserve"> </w:t>
      </w:r>
      <w:r w:rsidRPr="002955C3">
        <w:rPr>
          <w:rFonts w:ascii="Times New Roman" w:hAnsi="Times New Roman" w:cs="Times New Roman"/>
          <w:sz w:val="20"/>
          <w:szCs w:val="20"/>
        </w:rPr>
        <w:t>принципов</w:t>
      </w:r>
      <w:r w:rsidRPr="002955C3">
        <w:rPr>
          <w:rFonts w:ascii="Times New Roman" w:hAnsi="Times New Roman" w:cs="Times New Roman"/>
          <w:spacing w:val="-1"/>
          <w:sz w:val="20"/>
          <w:szCs w:val="20"/>
        </w:rPr>
        <w:t xml:space="preserve"> </w:t>
      </w:r>
      <w:r w:rsidRPr="002955C3">
        <w:rPr>
          <w:rFonts w:ascii="Times New Roman" w:hAnsi="Times New Roman" w:cs="Times New Roman"/>
          <w:sz w:val="20"/>
          <w:szCs w:val="20"/>
        </w:rPr>
        <w:t>формирования</w:t>
      </w:r>
      <w:r w:rsidRPr="002955C3">
        <w:rPr>
          <w:rFonts w:ascii="Times New Roman" w:hAnsi="Times New Roman" w:cs="Times New Roman"/>
          <w:spacing w:val="-2"/>
          <w:sz w:val="20"/>
          <w:szCs w:val="20"/>
        </w:rPr>
        <w:t xml:space="preserve"> </w:t>
      </w:r>
      <w:r w:rsidRPr="002955C3">
        <w:rPr>
          <w:rFonts w:ascii="Times New Roman" w:hAnsi="Times New Roman" w:cs="Times New Roman"/>
          <w:sz w:val="20"/>
          <w:szCs w:val="20"/>
        </w:rPr>
        <w:t>структуры [Текст].</w:t>
      </w:r>
      <w:r w:rsidRPr="002955C3">
        <w:rPr>
          <w:rFonts w:ascii="Times New Roman" w:hAnsi="Times New Roman" w:cs="Times New Roman"/>
          <w:spacing w:val="6"/>
          <w:sz w:val="20"/>
          <w:szCs w:val="20"/>
        </w:rPr>
        <w:t xml:space="preserve"> </w:t>
      </w:r>
      <w:r w:rsidRPr="002955C3">
        <w:rPr>
          <w:rFonts w:ascii="Times New Roman" w:hAnsi="Times New Roman" w:cs="Times New Roman"/>
          <w:sz w:val="20"/>
          <w:szCs w:val="20"/>
        </w:rPr>
        <w:t>– Москва, 1987.</w:t>
      </w:r>
      <w:r w:rsidRPr="002955C3">
        <w:rPr>
          <w:rFonts w:ascii="Times New Roman" w:hAnsi="Times New Roman" w:cs="Times New Roman"/>
          <w:spacing w:val="1"/>
          <w:sz w:val="20"/>
          <w:szCs w:val="20"/>
        </w:rPr>
        <w:t xml:space="preserve"> </w:t>
      </w:r>
      <w:r w:rsidRPr="002955C3">
        <w:rPr>
          <w:rFonts w:ascii="Times New Roman" w:hAnsi="Times New Roman" w:cs="Times New Roman"/>
          <w:sz w:val="20"/>
          <w:szCs w:val="20"/>
        </w:rPr>
        <w:t>–</w:t>
      </w:r>
      <w:r w:rsidRPr="002955C3">
        <w:rPr>
          <w:rFonts w:ascii="Times New Roman" w:hAnsi="Times New Roman" w:cs="Times New Roman"/>
          <w:spacing w:val="-1"/>
          <w:sz w:val="20"/>
          <w:szCs w:val="20"/>
        </w:rPr>
        <w:t xml:space="preserve"> </w:t>
      </w:r>
      <w:r w:rsidRPr="002955C3">
        <w:rPr>
          <w:rFonts w:ascii="Times New Roman" w:hAnsi="Times New Roman" w:cs="Times New Roman"/>
          <w:sz w:val="20"/>
          <w:szCs w:val="20"/>
        </w:rPr>
        <w:t>С. 4</w:t>
      </w:r>
      <w:bookmarkEnd w:id="69"/>
    </w:p>
  </w:footnote>
  <w:footnote w:id="234">
    <w:p w14:paraId="534C9053" w14:textId="79A20930" w:rsidR="00F97C77" w:rsidRDefault="00F97C77">
      <w:pPr>
        <w:pStyle w:val="a4"/>
      </w:pPr>
      <w:r>
        <w:rPr>
          <w:rStyle w:val="a6"/>
        </w:rPr>
        <w:footnoteRef/>
      </w:r>
      <w:r>
        <w:t xml:space="preserve"> </w:t>
      </w:r>
      <w:r w:rsidRPr="00436BE4">
        <w:t xml:space="preserve">Конвенция об охране нематериального культурного наследия. — </w:t>
      </w:r>
      <w:proofErr w:type="gramStart"/>
      <w:r w:rsidRPr="00436BE4">
        <w:t>Текст :</w:t>
      </w:r>
      <w:proofErr w:type="gramEnd"/>
      <w:r w:rsidRPr="00436BE4">
        <w:t xml:space="preserve"> электронный // ООН : [сайт]. — URL: https://www.un.org/ru/documents/decl_conv/conventions/cultural_heritage_conv.shtml (дата обращения: 26.10.202</w:t>
      </w:r>
      <w:r>
        <w:t>3</w:t>
      </w:r>
      <w:r w:rsidRPr="00436BE4">
        <w:t>).</w:t>
      </w:r>
    </w:p>
  </w:footnote>
  <w:footnote w:id="235">
    <w:p w14:paraId="1B1B3875" w14:textId="6062DCA8" w:rsidR="00F97C77" w:rsidRDefault="00F97C77">
      <w:pPr>
        <w:pStyle w:val="a4"/>
      </w:pPr>
      <w:r>
        <w:rPr>
          <w:rStyle w:val="a6"/>
        </w:rPr>
        <w:footnoteRef/>
      </w:r>
      <w:r>
        <w:t xml:space="preserve"> </w:t>
      </w:r>
      <w:r w:rsidRPr="00B54827">
        <w:t>Курьянова, Т. С. Музей и нематериальное культурное наследие / Т. С. Курьянова // Вестник Томского государственного университета. Культурология и искусствоведение. – 2012. – № 1 (5). – С. 55–57.</w:t>
      </w:r>
    </w:p>
  </w:footnote>
  <w:footnote w:id="236">
    <w:p w14:paraId="03DD910E" w14:textId="393EA981" w:rsidR="00F97C77" w:rsidRDefault="00F97C77" w:rsidP="0074129D">
      <w:r>
        <w:rPr>
          <w:rStyle w:val="a6"/>
        </w:rPr>
        <w:footnoteRef/>
      </w:r>
      <w:r>
        <w:t xml:space="preserve"> </w:t>
      </w:r>
      <w:proofErr w:type="spellStart"/>
      <w:r w:rsidRPr="003D54F3">
        <w:t>Мастеница</w:t>
      </w:r>
      <w:proofErr w:type="spellEnd"/>
      <w:r w:rsidRPr="003D54F3">
        <w:t xml:space="preserve">, Е. Н. Нематериальное наследие как объект музеефикации: теоретико-методологические основания / Е. Н. </w:t>
      </w:r>
      <w:proofErr w:type="spellStart"/>
      <w:r w:rsidRPr="003D54F3">
        <w:t>Мастеница</w:t>
      </w:r>
      <w:proofErr w:type="spellEnd"/>
      <w:r w:rsidRPr="003D54F3">
        <w:t xml:space="preserve"> // Культура в евразийском пространстве: традиции и новации. – 2017. – № 1(1). – С. 79-85.</w:t>
      </w:r>
    </w:p>
  </w:footnote>
  <w:footnote w:id="237">
    <w:p w14:paraId="044E9FCE" w14:textId="1F4F6FD3" w:rsidR="00F97C77" w:rsidRDefault="00F97C77">
      <w:pPr>
        <w:pStyle w:val="a4"/>
      </w:pPr>
      <w:r>
        <w:rPr>
          <w:rStyle w:val="a6"/>
        </w:rPr>
        <w:footnoteRef/>
      </w:r>
      <w:r>
        <w:t xml:space="preserve"> </w:t>
      </w:r>
      <w:bookmarkStart w:id="70" w:name="_Hlk180950423"/>
      <w:r w:rsidRPr="0074129D">
        <w:t xml:space="preserve">Основные направления музейной </w:t>
      </w:r>
      <w:proofErr w:type="gramStart"/>
      <w:r w:rsidRPr="0074129D">
        <w:t>деятельности :</w:t>
      </w:r>
      <w:proofErr w:type="gramEnd"/>
      <w:r w:rsidRPr="0074129D">
        <w:t xml:space="preserve"> учебное пособие для студентов бакалавриата по направлению подготовки 51.03.04 «Музеология и охрана объектов культурного и природного наследия», профиль «Культурный туризм и экскурсионный туризм» / П. В. Глушкова, Д. Д. Родионова, Т. И. </w:t>
      </w:r>
      <w:proofErr w:type="spellStart"/>
      <w:r w:rsidRPr="0074129D">
        <w:t>Кимеева</w:t>
      </w:r>
      <w:proofErr w:type="spellEnd"/>
      <w:r w:rsidRPr="0074129D">
        <w:t xml:space="preserve">, А. А. Насонов ; </w:t>
      </w:r>
      <w:proofErr w:type="spellStart"/>
      <w:r w:rsidRPr="0074129D">
        <w:t>Кемеров</w:t>
      </w:r>
      <w:proofErr w:type="spellEnd"/>
      <w:r w:rsidRPr="0074129D">
        <w:t xml:space="preserve">. гос. ин-т культуры. - </w:t>
      </w:r>
      <w:proofErr w:type="gramStart"/>
      <w:r w:rsidRPr="0074129D">
        <w:t>Кемерово :</w:t>
      </w:r>
      <w:proofErr w:type="gramEnd"/>
      <w:r w:rsidRPr="0074129D">
        <w:t xml:space="preserve"> </w:t>
      </w:r>
      <w:proofErr w:type="spellStart"/>
      <w:r w:rsidRPr="0074129D">
        <w:t>Кемеров</w:t>
      </w:r>
      <w:proofErr w:type="spellEnd"/>
      <w:r w:rsidRPr="0074129D">
        <w:t>. гос. ин-т культуры, 2019. - 244 с</w:t>
      </w:r>
      <w:bookmarkEnd w:id="70"/>
    </w:p>
  </w:footnote>
  <w:footnote w:id="238">
    <w:p w14:paraId="5AE21F62" w14:textId="092B6335" w:rsidR="00F97C77" w:rsidRDefault="00F97C77">
      <w:pPr>
        <w:pStyle w:val="a4"/>
      </w:pPr>
      <w:r>
        <w:rPr>
          <w:rStyle w:val="a6"/>
        </w:rPr>
        <w:footnoteRef/>
      </w:r>
      <w:r>
        <w:t xml:space="preserve"> </w:t>
      </w:r>
      <w:r w:rsidRPr="0074129D">
        <w:t xml:space="preserve">Основные направления музейной </w:t>
      </w:r>
      <w:proofErr w:type="gramStart"/>
      <w:r w:rsidRPr="0074129D">
        <w:t>деятельности :</w:t>
      </w:r>
      <w:proofErr w:type="gramEnd"/>
      <w:r w:rsidRPr="0074129D">
        <w:t xml:space="preserve"> учебное пособие для студентов бакалавриата по направлению подготовки 51.03.04 «Музеология и охрана объектов культурного и природного наследия», профиль «Культурный туризм и экскурсионный туризм» / П. В. Глушкова, Д. Д. Родионова, Т. И. </w:t>
      </w:r>
      <w:proofErr w:type="spellStart"/>
      <w:r w:rsidRPr="0074129D">
        <w:t>Кимеева</w:t>
      </w:r>
      <w:proofErr w:type="spellEnd"/>
      <w:r w:rsidRPr="0074129D">
        <w:t xml:space="preserve">, А. А. Насонов ; </w:t>
      </w:r>
      <w:proofErr w:type="spellStart"/>
      <w:r w:rsidRPr="0074129D">
        <w:t>Кемеров</w:t>
      </w:r>
      <w:proofErr w:type="spellEnd"/>
      <w:r w:rsidRPr="0074129D">
        <w:t xml:space="preserve">. гос. ин-т культуры. - </w:t>
      </w:r>
      <w:proofErr w:type="gramStart"/>
      <w:r w:rsidRPr="0074129D">
        <w:t>Кемерово :</w:t>
      </w:r>
      <w:proofErr w:type="gramEnd"/>
      <w:r w:rsidRPr="0074129D">
        <w:t xml:space="preserve"> </w:t>
      </w:r>
      <w:proofErr w:type="spellStart"/>
      <w:r w:rsidRPr="0074129D">
        <w:t>Кемеров</w:t>
      </w:r>
      <w:proofErr w:type="spellEnd"/>
      <w:r w:rsidRPr="0074129D">
        <w:t>. гос. ин-т культуры, 2019. - 244 с</w:t>
      </w:r>
    </w:p>
  </w:footnote>
  <w:footnote w:id="239">
    <w:p w14:paraId="0D8520A1" w14:textId="65B47D79"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Полное название по: Дивеевский монастырь // Православная энциклопедия. — М</w:t>
      </w:r>
      <w:r>
        <w:rPr>
          <w:rFonts w:ascii="Times New Roman" w:hAnsi="Times New Roman" w:cs="Times New Roman"/>
        </w:rPr>
        <w:t>осква</w:t>
      </w:r>
      <w:r w:rsidRPr="002955C3">
        <w:rPr>
          <w:rFonts w:ascii="Times New Roman" w:hAnsi="Times New Roman" w:cs="Times New Roman"/>
        </w:rPr>
        <w:t xml:space="preserve">, 2007. — Т. XIV: «Даниил — Димитрий». — С. 640. — 752 с. </w:t>
      </w:r>
    </w:p>
  </w:footnote>
  <w:footnote w:id="240">
    <w:p w14:paraId="47417011" w14:textId="77777777"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Леонид Денисов. Житие преподобного и богоносного отца нашего Серафима, Саровского чудотворца. — репринтное 4-е. — М.: Издательский Совет Русской Православной Церкви, 2005 (1904). — С. 123—132. — 703 с.</w:t>
      </w:r>
    </w:p>
  </w:footnote>
  <w:footnote w:id="241">
    <w:p w14:paraId="34752321" w14:textId="7147B814" w:rsidR="00F97C77" w:rsidRDefault="00F97C77" w:rsidP="002955C3">
      <w:pPr>
        <w:pStyle w:val="a4"/>
        <w:jc w:val="both"/>
      </w:pPr>
      <w:r w:rsidRPr="002955C3">
        <w:rPr>
          <w:rStyle w:val="a6"/>
          <w:rFonts w:ascii="Times New Roman" w:hAnsi="Times New Roman" w:cs="Times New Roman"/>
        </w:rPr>
        <w:footnoteRef/>
      </w:r>
      <w:r w:rsidRPr="002955C3">
        <w:rPr>
          <w:rFonts w:ascii="Times New Roman" w:hAnsi="Times New Roman" w:cs="Times New Roman"/>
        </w:rPr>
        <w:t xml:space="preserve"> </w:t>
      </w:r>
      <w:r w:rsidRPr="002955C3">
        <w:rPr>
          <w:rFonts w:ascii="Times New Roman" w:hAnsi="Times New Roman" w:cs="Times New Roman"/>
          <w:color w:val="202122"/>
          <w:shd w:val="clear" w:color="auto" w:fill="FFFFFF"/>
        </w:rPr>
        <w:t>Всемирная иллюстрация. — 1883. — Т. 29, № 750. — С. 418—419.</w:t>
      </w:r>
    </w:p>
  </w:footnote>
  <w:footnote w:id="242">
    <w:p w14:paraId="0CD1727F" w14:textId="77777777"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Леонид Денисов. Житие преподобного и богоносного отца нашего Серафима, Саровского чудотворца. — репринтное 4-е. — М: Издательский Совет Русской Православной Церкви, 2005 (1904). — С. 123-132. — 703 с.</w:t>
      </w:r>
    </w:p>
  </w:footnote>
  <w:footnote w:id="243">
    <w:p w14:paraId="5A222CE1" w14:textId="4DD0CB00"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Андреевский И. М. Путешествие в Саров и в Дивеево в 1926 году // Серафимо-Дивеевские предания. Житие. Воспоминания. Письма. Церковные торжества. Составление, подготовка текста, примечания А. Н. </w:t>
      </w:r>
      <w:proofErr w:type="spellStart"/>
      <w:r w:rsidRPr="002955C3">
        <w:rPr>
          <w:rFonts w:ascii="Times New Roman" w:hAnsi="Times New Roman" w:cs="Times New Roman"/>
        </w:rPr>
        <w:t>Стрижёв</w:t>
      </w:r>
      <w:proofErr w:type="spellEnd"/>
      <w:r w:rsidRPr="002955C3">
        <w:rPr>
          <w:rFonts w:ascii="Times New Roman" w:hAnsi="Times New Roman" w:cs="Times New Roman"/>
        </w:rPr>
        <w:t>. — М</w:t>
      </w:r>
      <w:r>
        <w:rPr>
          <w:rFonts w:ascii="Times New Roman" w:hAnsi="Times New Roman" w:cs="Times New Roman"/>
        </w:rPr>
        <w:t>осква</w:t>
      </w:r>
      <w:r w:rsidRPr="002955C3">
        <w:rPr>
          <w:rFonts w:ascii="Times New Roman" w:hAnsi="Times New Roman" w:cs="Times New Roman"/>
        </w:rPr>
        <w:t>: Паломник, 2006. — С. 542—565. — 591 с.</w:t>
      </w:r>
    </w:p>
  </w:footnote>
  <w:footnote w:id="244">
    <w:p w14:paraId="6C209D29" w14:textId="77777777"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Житие старца Серафима, Саровской обители иеромонаха, пустынножителя и затворника (переиздание раннего Жития неизвестного автора, изданного в 1863 году в Муроме). — Клин: Христианская жизнь, 2011. — 512 с.</w:t>
      </w:r>
    </w:p>
  </w:footnote>
  <w:footnote w:id="245">
    <w:p w14:paraId="3A3A1D8A" w14:textId="55C486DD"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Крашенинникова</w:t>
      </w:r>
      <w:r>
        <w:rPr>
          <w:rFonts w:ascii="Times New Roman" w:hAnsi="Times New Roman" w:cs="Times New Roman"/>
        </w:rPr>
        <w:t xml:space="preserve">, </w:t>
      </w:r>
      <w:r w:rsidRPr="002955C3">
        <w:rPr>
          <w:rFonts w:ascii="Times New Roman" w:hAnsi="Times New Roman" w:cs="Times New Roman"/>
        </w:rPr>
        <w:t xml:space="preserve">Н. </w:t>
      </w:r>
      <w:proofErr w:type="gramStart"/>
      <w:r w:rsidRPr="002955C3">
        <w:rPr>
          <w:rFonts w:ascii="Times New Roman" w:hAnsi="Times New Roman" w:cs="Times New Roman"/>
        </w:rPr>
        <w:t>Н..</w:t>
      </w:r>
      <w:proofErr w:type="gramEnd"/>
      <w:r w:rsidRPr="002955C3">
        <w:rPr>
          <w:rFonts w:ascii="Times New Roman" w:hAnsi="Times New Roman" w:cs="Times New Roman"/>
        </w:rPr>
        <w:t xml:space="preserve"> Александра Дивеевская // Православная энциклопедия. — </w:t>
      </w:r>
      <w:r>
        <w:rPr>
          <w:rFonts w:ascii="Times New Roman" w:hAnsi="Times New Roman" w:cs="Times New Roman"/>
        </w:rPr>
        <w:t>Москва</w:t>
      </w:r>
      <w:r w:rsidRPr="002955C3">
        <w:rPr>
          <w:rFonts w:ascii="Times New Roman" w:hAnsi="Times New Roman" w:cs="Times New Roman"/>
        </w:rPr>
        <w:t>, 2000. — Т. I: «А — Алексий Студит». — С. 545-546. — 752 с.</w:t>
      </w:r>
    </w:p>
  </w:footnote>
  <w:footnote w:id="246">
    <w:p w14:paraId="628C037C" w14:textId="357C8F0C"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w:t>
      </w:r>
      <w:proofErr w:type="spellStart"/>
      <w:r w:rsidRPr="002955C3">
        <w:rPr>
          <w:rStyle w:val="ts-comment-commentedtext"/>
          <w:rFonts w:ascii="Times New Roman" w:hAnsi="Times New Roman" w:cs="Times New Roman"/>
          <w:color w:val="202122"/>
          <w:shd w:val="clear" w:color="auto" w:fill="FFFFFF"/>
        </w:rPr>
        <w:t>Рошко</w:t>
      </w:r>
      <w:proofErr w:type="spellEnd"/>
      <w:r>
        <w:rPr>
          <w:rStyle w:val="ts-comment-commentedtext"/>
          <w:rFonts w:ascii="Times New Roman" w:hAnsi="Times New Roman" w:cs="Times New Roman"/>
          <w:color w:val="202122"/>
          <w:shd w:val="clear" w:color="auto" w:fill="FFFFFF"/>
        </w:rPr>
        <w:t>,</w:t>
      </w:r>
      <w:r w:rsidRPr="002955C3">
        <w:rPr>
          <w:rStyle w:val="ts-comment-commentedtext"/>
          <w:rFonts w:ascii="Times New Roman" w:hAnsi="Times New Roman" w:cs="Times New Roman"/>
          <w:color w:val="202122"/>
          <w:shd w:val="clear" w:color="auto" w:fill="FFFFFF"/>
        </w:rPr>
        <w:t xml:space="preserve"> В. Л.</w:t>
      </w:r>
      <w:r w:rsidRPr="002955C3">
        <w:rPr>
          <w:rFonts w:ascii="Times New Roman" w:hAnsi="Times New Roman" w:cs="Times New Roman"/>
          <w:color w:val="202122"/>
          <w:shd w:val="clear" w:color="auto" w:fill="FFFFFF"/>
        </w:rPr>
        <w:t> Преподобный Серафим: Саров и Дивеево. Исследования и материалы. Перевод с французского О. Вайнер. — </w:t>
      </w:r>
      <w:proofErr w:type="gramStart"/>
      <w:r w:rsidRPr="002955C3">
        <w:rPr>
          <w:rFonts w:ascii="Times New Roman" w:hAnsi="Times New Roman" w:cs="Times New Roman"/>
        </w:rPr>
        <w:t>М</w:t>
      </w:r>
      <w:r>
        <w:rPr>
          <w:rFonts w:ascii="Times New Roman" w:hAnsi="Times New Roman" w:cs="Times New Roman"/>
        </w:rPr>
        <w:t xml:space="preserve">осква </w:t>
      </w:r>
      <w:r w:rsidRPr="002955C3">
        <w:rPr>
          <w:rFonts w:ascii="Times New Roman" w:hAnsi="Times New Roman" w:cs="Times New Roman"/>
          <w:color w:val="202122"/>
          <w:shd w:val="clear" w:color="auto" w:fill="FFFFFF"/>
        </w:rPr>
        <w:t>:</w:t>
      </w:r>
      <w:proofErr w:type="gramEnd"/>
      <w:r w:rsidRPr="002955C3">
        <w:rPr>
          <w:rFonts w:ascii="Times New Roman" w:hAnsi="Times New Roman" w:cs="Times New Roman"/>
          <w:color w:val="202122"/>
          <w:shd w:val="clear" w:color="auto" w:fill="FFFFFF"/>
        </w:rPr>
        <w:t xml:space="preserve"> </w:t>
      </w:r>
      <w:proofErr w:type="spellStart"/>
      <w:r w:rsidRPr="002955C3">
        <w:rPr>
          <w:rFonts w:ascii="Times New Roman" w:hAnsi="Times New Roman" w:cs="Times New Roman"/>
          <w:color w:val="202122"/>
          <w:shd w:val="clear" w:color="auto" w:fill="FFFFFF"/>
        </w:rPr>
        <w:t>Sam</w:t>
      </w:r>
      <w:proofErr w:type="spellEnd"/>
      <w:r w:rsidRPr="002955C3">
        <w:rPr>
          <w:rFonts w:ascii="Times New Roman" w:hAnsi="Times New Roman" w:cs="Times New Roman"/>
          <w:color w:val="202122"/>
          <w:shd w:val="clear" w:color="auto" w:fill="FFFFFF"/>
        </w:rPr>
        <w:t xml:space="preserve"> &amp; </w:t>
      </w:r>
      <w:proofErr w:type="spellStart"/>
      <w:r w:rsidRPr="002955C3">
        <w:rPr>
          <w:rFonts w:ascii="Times New Roman" w:hAnsi="Times New Roman" w:cs="Times New Roman"/>
          <w:color w:val="202122"/>
          <w:shd w:val="clear" w:color="auto" w:fill="FFFFFF"/>
        </w:rPr>
        <w:t>Sam</w:t>
      </w:r>
      <w:proofErr w:type="spellEnd"/>
      <w:r w:rsidRPr="002955C3">
        <w:rPr>
          <w:rFonts w:ascii="Times New Roman" w:hAnsi="Times New Roman" w:cs="Times New Roman"/>
          <w:color w:val="202122"/>
          <w:shd w:val="clear" w:color="auto" w:fill="FFFFFF"/>
        </w:rPr>
        <w:t>, 1994. — 162 с.</w:t>
      </w:r>
    </w:p>
  </w:footnote>
  <w:footnote w:id="247">
    <w:p w14:paraId="306E8969" w14:textId="6F76A3F3" w:rsidR="00F97C77" w:rsidRDefault="00F97C77" w:rsidP="002955C3">
      <w:pPr>
        <w:pStyle w:val="a4"/>
        <w:jc w:val="both"/>
      </w:pPr>
      <w:r w:rsidRPr="002955C3">
        <w:rPr>
          <w:rStyle w:val="a6"/>
          <w:rFonts w:ascii="Times New Roman" w:hAnsi="Times New Roman" w:cs="Times New Roman"/>
        </w:rPr>
        <w:footnoteRef/>
      </w:r>
      <w:r w:rsidRPr="002955C3">
        <w:rPr>
          <w:rFonts w:ascii="Times New Roman" w:hAnsi="Times New Roman" w:cs="Times New Roman"/>
        </w:rPr>
        <w:t xml:space="preserve"> Толстая</w:t>
      </w:r>
      <w:r>
        <w:rPr>
          <w:rFonts w:ascii="Times New Roman" w:hAnsi="Times New Roman" w:cs="Times New Roman"/>
        </w:rPr>
        <w:t>,</w:t>
      </w:r>
      <w:r w:rsidRPr="002955C3">
        <w:rPr>
          <w:rFonts w:ascii="Times New Roman" w:hAnsi="Times New Roman" w:cs="Times New Roman"/>
        </w:rPr>
        <w:t xml:space="preserve"> Т. В., Турилов А. А., Э. П. А., Гусева Э. К., Э. П. И. Иверская икона Божией Матери // Православная энциклопедия. — М</w:t>
      </w:r>
      <w:r>
        <w:rPr>
          <w:rFonts w:ascii="Times New Roman" w:hAnsi="Times New Roman" w:cs="Times New Roman"/>
        </w:rPr>
        <w:t>осква</w:t>
      </w:r>
      <w:r w:rsidRPr="002955C3">
        <w:rPr>
          <w:rFonts w:ascii="Times New Roman" w:hAnsi="Times New Roman" w:cs="Times New Roman"/>
        </w:rPr>
        <w:t xml:space="preserve">, 2009. — Т. XXI: «Иверская икона Божией матери — </w:t>
      </w:r>
      <w:proofErr w:type="spellStart"/>
      <w:r w:rsidRPr="002955C3">
        <w:rPr>
          <w:rFonts w:ascii="Times New Roman" w:hAnsi="Times New Roman" w:cs="Times New Roman"/>
        </w:rPr>
        <w:t>Икиматарий</w:t>
      </w:r>
      <w:proofErr w:type="spellEnd"/>
      <w:r w:rsidRPr="002955C3">
        <w:rPr>
          <w:rFonts w:ascii="Times New Roman" w:hAnsi="Times New Roman" w:cs="Times New Roman"/>
        </w:rPr>
        <w:t>». — С. 8-22. — 752 с.</w:t>
      </w:r>
    </w:p>
  </w:footnote>
  <w:footnote w:id="248">
    <w:p w14:paraId="1B9A4110" w14:textId="3A238AE7" w:rsidR="00F97C77" w:rsidRDefault="00F97C77" w:rsidP="00F271AD">
      <w:pPr>
        <w:pStyle w:val="a4"/>
      </w:pPr>
      <w:r>
        <w:rPr>
          <w:rStyle w:val="a6"/>
        </w:rPr>
        <w:footnoteRef/>
      </w:r>
      <w:r>
        <w:t xml:space="preserve"> </w:t>
      </w:r>
      <w:bookmarkStart w:id="71" w:name="_Hlk143554988"/>
      <w:r>
        <w:rPr>
          <w:rFonts w:ascii="Times New Roman" w:hAnsi="Times New Roman"/>
        </w:rPr>
        <w:t>Великие иконы России / авт.-сост. Е. Владимирова. — Москва.: Эксмо, 2011. — С. 143—144.</w:t>
      </w:r>
    </w:p>
    <w:bookmarkEnd w:id="71"/>
  </w:footnote>
  <w:footnote w:id="249">
    <w:p w14:paraId="07BEB3F8" w14:textId="77777777" w:rsidR="00F97C77" w:rsidRPr="002955C3" w:rsidRDefault="00F97C77" w:rsidP="002955C3">
      <w:pPr>
        <w:pStyle w:val="a4"/>
        <w:jc w:val="both"/>
        <w:rPr>
          <w:rFonts w:ascii="Times New Roman" w:hAnsi="Times New Roman" w:cs="Times New Roman"/>
        </w:rPr>
      </w:pPr>
      <w:r w:rsidRPr="002955C3">
        <w:rPr>
          <w:rStyle w:val="a6"/>
          <w:rFonts w:ascii="Times New Roman" w:hAnsi="Times New Roman" w:cs="Times New Roman"/>
        </w:rPr>
        <w:footnoteRef/>
      </w:r>
      <w:r w:rsidRPr="002955C3">
        <w:rPr>
          <w:rFonts w:ascii="Times New Roman" w:hAnsi="Times New Roman" w:cs="Times New Roman"/>
        </w:rPr>
        <w:t xml:space="preserve"> Историческое описание Дивеевской женской общины 1839 года (оригинальный архивный вариант хранится в Центральном Историческом архиве Нижегородской области (ЦАНО Ф. 570. Оп. 557. Д. 4. (1837 г.) </w:t>
      </w:r>
      <w:proofErr w:type="spellStart"/>
      <w:r w:rsidRPr="002955C3">
        <w:rPr>
          <w:rFonts w:ascii="Times New Roman" w:hAnsi="Times New Roman" w:cs="Times New Roman"/>
        </w:rPr>
        <w:t>Лл</w:t>
      </w:r>
      <w:proofErr w:type="spellEnd"/>
      <w:r w:rsidRPr="002955C3">
        <w:rPr>
          <w:rFonts w:ascii="Times New Roman" w:hAnsi="Times New Roman" w:cs="Times New Roman"/>
        </w:rPr>
        <w:t>. 28-32-об.)</w:t>
      </w:r>
    </w:p>
  </w:footnote>
  <w:footnote w:id="250">
    <w:p w14:paraId="3A0AEA90" w14:textId="77777777" w:rsidR="00F97C77" w:rsidRDefault="00F97C77" w:rsidP="002955C3">
      <w:pPr>
        <w:pStyle w:val="a4"/>
        <w:jc w:val="both"/>
      </w:pPr>
      <w:r w:rsidRPr="002955C3">
        <w:rPr>
          <w:rStyle w:val="a6"/>
          <w:rFonts w:ascii="Times New Roman" w:hAnsi="Times New Roman" w:cs="Times New Roman"/>
        </w:rPr>
        <w:footnoteRef/>
      </w:r>
      <w:r w:rsidRPr="002955C3">
        <w:rPr>
          <w:rFonts w:ascii="Times New Roman" w:hAnsi="Times New Roman" w:cs="Times New Roman"/>
        </w:rPr>
        <w:t xml:space="preserve"> Полное название по: Дивеевский монастырь // Православная энциклопедия. — М., 2007. — Т. XIV: «Даниил — Димитрий». — С. 640. — 752 с.</w:t>
      </w:r>
      <w:r>
        <w:rPr>
          <w:rFonts w:ascii="Times New Roman" w:hAnsi="Times New Roman"/>
        </w:rPr>
        <w:t xml:space="preserve"> </w:t>
      </w:r>
    </w:p>
  </w:footnote>
  <w:footnote w:id="251">
    <w:p w14:paraId="5C6B1D02" w14:textId="77777777" w:rsidR="00F97C77" w:rsidRPr="00A344C4" w:rsidRDefault="00F97C77" w:rsidP="00A344C4">
      <w:pPr>
        <w:pStyle w:val="a4"/>
        <w:jc w:val="both"/>
        <w:rPr>
          <w:rFonts w:ascii="Times New Roman" w:hAnsi="Times New Roman" w:cs="Times New Roman"/>
        </w:rPr>
      </w:pPr>
      <w:r w:rsidRPr="00A344C4">
        <w:rPr>
          <w:rStyle w:val="a6"/>
          <w:rFonts w:ascii="Times New Roman" w:hAnsi="Times New Roman" w:cs="Times New Roman"/>
        </w:rPr>
        <w:footnoteRef/>
      </w:r>
      <w:r w:rsidRPr="00A344C4">
        <w:rPr>
          <w:rFonts w:ascii="Times New Roman" w:hAnsi="Times New Roman" w:cs="Times New Roman"/>
        </w:rPr>
        <w:t xml:space="preserve"> Распоряжение Правительства РФ от 20.09.2019 №2129-р «Об утверждении Стратегии развития туризма в Российской Федерации на период до 2035 года». — </w:t>
      </w:r>
      <w:proofErr w:type="gramStart"/>
      <w:r w:rsidRPr="00A344C4">
        <w:rPr>
          <w:rFonts w:ascii="Times New Roman" w:hAnsi="Times New Roman" w:cs="Times New Roman"/>
        </w:rPr>
        <w:t>Текст :</w:t>
      </w:r>
      <w:proofErr w:type="gramEnd"/>
      <w:r w:rsidRPr="00A344C4">
        <w:rPr>
          <w:rFonts w:ascii="Times New Roman" w:hAnsi="Times New Roman" w:cs="Times New Roman"/>
        </w:rPr>
        <w:t xml:space="preserve"> электронный // </w:t>
      </w:r>
      <w:proofErr w:type="spellStart"/>
      <w:r w:rsidRPr="00A344C4">
        <w:rPr>
          <w:rFonts w:ascii="Times New Roman" w:hAnsi="Times New Roman" w:cs="Times New Roman"/>
        </w:rPr>
        <w:t>КунсультантПлюс</w:t>
      </w:r>
      <w:proofErr w:type="spellEnd"/>
      <w:r w:rsidRPr="00A344C4">
        <w:rPr>
          <w:rFonts w:ascii="Times New Roman" w:hAnsi="Times New Roman" w:cs="Times New Roman"/>
        </w:rPr>
        <w:t xml:space="preserve"> : [сайт]. — URL: https://www.consultant.ru/document/cons_doc_LAW_333756/ (дата обращения: 22.08.2023).</w:t>
      </w:r>
    </w:p>
  </w:footnote>
  <w:footnote w:id="252">
    <w:p w14:paraId="1444B689" w14:textId="77777777" w:rsidR="00F97C77" w:rsidRPr="00A344C4" w:rsidRDefault="00F97C77" w:rsidP="00A344C4">
      <w:pPr>
        <w:pStyle w:val="a4"/>
        <w:jc w:val="both"/>
        <w:rPr>
          <w:rFonts w:ascii="Times New Roman" w:hAnsi="Times New Roman" w:cs="Times New Roman"/>
        </w:rPr>
      </w:pPr>
      <w:r w:rsidRPr="00A344C4">
        <w:rPr>
          <w:rStyle w:val="a6"/>
          <w:rFonts w:ascii="Times New Roman" w:hAnsi="Times New Roman" w:cs="Times New Roman"/>
        </w:rPr>
        <w:footnoteRef/>
      </w:r>
      <w:r w:rsidRPr="00A344C4">
        <w:rPr>
          <w:rFonts w:ascii="Times New Roman" w:hAnsi="Times New Roman" w:cs="Times New Roman"/>
        </w:rPr>
        <w:t xml:space="preserve"> Стратегия развития Алтайского края до 2025 года // Официальный сайт Алтайского края. 2021. [Электронный ресурс]. URL. https://www.altairegion22.ru/territory/investic/strategiya-razvitiya-altayskogo-kraya-do-2025- </w:t>
      </w:r>
      <w:proofErr w:type="spellStart"/>
      <w:r w:rsidRPr="00A344C4">
        <w:rPr>
          <w:rFonts w:ascii="Times New Roman" w:hAnsi="Times New Roman" w:cs="Times New Roman"/>
        </w:rPr>
        <w:t>goda</w:t>
      </w:r>
      <w:proofErr w:type="spellEnd"/>
      <w:r w:rsidRPr="00A344C4">
        <w:rPr>
          <w:rFonts w:ascii="Times New Roman" w:hAnsi="Times New Roman" w:cs="Times New Roman"/>
        </w:rPr>
        <w:t>/ (дата обращения: 22.07.2023).</w:t>
      </w:r>
    </w:p>
  </w:footnote>
  <w:footnote w:id="253">
    <w:p w14:paraId="2B1B7352" w14:textId="77777777" w:rsidR="00F97C77" w:rsidRPr="00A344C4" w:rsidRDefault="00F97C77" w:rsidP="00A344C4">
      <w:pPr>
        <w:pStyle w:val="a4"/>
        <w:jc w:val="both"/>
        <w:rPr>
          <w:rFonts w:ascii="Times New Roman" w:hAnsi="Times New Roman" w:cs="Times New Roman"/>
        </w:rPr>
      </w:pPr>
      <w:r w:rsidRPr="00A344C4">
        <w:rPr>
          <w:rStyle w:val="a6"/>
          <w:rFonts w:ascii="Times New Roman" w:hAnsi="Times New Roman" w:cs="Times New Roman"/>
        </w:rPr>
        <w:footnoteRef/>
      </w:r>
      <w:r w:rsidRPr="00A344C4">
        <w:rPr>
          <w:rFonts w:ascii="Times New Roman" w:hAnsi="Times New Roman" w:cs="Times New Roman"/>
        </w:rPr>
        <w:t xml:space="preserve"> Проект стратегии развития Алтайского края до 2025 года // Министерство экономического развития Алтайского края: официальный сайт. 2021. [Электронный ресурс]. </w:t>
      </w:r>
      <w:proofErr w:type="gramStart"/>
      <w:r w:rsidRPr="00A344C4">
        <w:rPr>
          <w:rFonts w:ascii="Times New Roman" w:hAnsi="Times New Roman" w:cs="Times New Roman"/>
        </w:rPr>
        <w:t>URL:https://econom22.ru/prognoz/strateg/</w:t>
      </w:r>
      <w:proofErr w:type="gramEnd"/>
      <w:r w:rsidRPr="00A344C4">
        <w:rPr>
          <w:rFonts w:ascii="Times New Roman" w:hAnsi="Times New Roman" w:cs="Times New Roman"/>
        </w:rPr>
        <w:t xml:space="preserve"> (дата обращения: 22.07.2023)</w:t>
      </w:r>
    </w:p>
  </w:footnote>
  <w:footnote w:id="254">
    <w:p w14:paraId="5723EA8D" w14:textId="77777777" w:rsidR="00F97C77" w:rsidRPr="00A344C4" w:rsidRDefault="00F97C77" w:rsidP="00A344C4">
      <w:pPr>
        <w:pStyle w:val="a4"/>
        <w:jc w:val="both"/>
        <w:rPr>
          <w:rFonts w:ascii="Times New Roman" w:hAnsi="Times New Roman" w:cs="Times New Roman"/>
        </w:rPr>
      </w:pPr>
      <w:r w:rsidRPr="00A344C4">
        <w:rPr>
          <w:rStyle w:val="a6"/>
          <w:rFonts w:ascii="Times New Roman" w:hAnsi="Times New Roman" w:cs="Times New Roman"/>
        </w:rPr>
        <w:footnoteRef/>
      </w:r>
      <w:r w:rsidRPr="00A344C4">
        <w:rPr>
          <w:rFonts w:ascii="Times New Roman" w:hAnsi="Times New Roman" w:cs="Times New Roman"/>
        </w:rPr>
        <w:t xml:space="preserve"> Стратегия развития туризма в Кемеровской области до 2025 </w:t>
      </w:r>
      <w:proofErr w:type="gramStart"/>
      <w:r w:rsidRPr="00A344C4">
        <w:rPr>
          <w:rFonts w:ascii="Times New Roman" w:hAnsi="Times New Roman" w:cs="Times New Roman"/>
        </w:rPr>
        <w:t>года :</w:t>
      </w:r>
      <w:proofErr w:type="gramEnd"/>
      <w:r w:rsidRPr="00A344C4">
        <w:rPr>
          <w:rFonts w:ascii="Times New Roman" w:hAnsi="Times New Roman" w:cs="Times New Roman"/>
        </w:rPr>
        <w:t xml:space="preserve"> Распоряжение Коллегии администрации Кемеровской области № 194-р от 1.03.2013 г. — Текст : электронный // </w:t>
      </w:r>
      <w:proofErr w:type="spellStart"/>
      <w:r w:rsidRPr="00A344C4">
        <w:rPr>
          <w:rFonts w:ascii="Times New Roman" w:hAnsi="Times New Roman" w:cs="Times New Roman"/>
        </w:rPr>
        <w:t>КунсультантПлюс</w:t>
      </w:r>
      <w:proofErr w:type="spellEnd"/>
      <w:r w:rsidRPr="00A344C4">
        <w:rPr>
          <w:rFonts w:ascii="Times New Roman" w:hAnsi="Times New Roman" w:cs="Times New Roman"/>
        </w:rPr>
        <w:t xml:space="preserve"> : [сайт]. — URL: https://www.consultant.ru/regbase/cgi/online.cgi?req=doc&amp;base=RLAW284&amp;n=48583#iiGtdnTeakCRfNHK1 (дата обращения: 22.07.2023).</w:t>
      </w:r>
    </w:p>
  </w:footnote>
  <w:footnote w:id="255">
    <w:p w14:paraId="17EA144B" w14:textId="6F261B54" w:rsidR="00F97C77" w:rsidRPr="00A344C4" w:rsidRDefault="00F97C77" w:rsidP="00A344C4">
      <w:pPr>
        <w:pStyle w:val="a4"/>
        <w:jc w:val="both"/>
        <w:rPr>
          <w:rFonts w:ascii="Times New Roman" w:hAnsi="Times New Roman" w:cs="Times New Roman"/>
        </w:rPr>
      </w:pPr>
      <w:r w:rsidRPr="00A344C4">
        <w:rPr>
          <w:rStyle w:val="a6"/>
          <w:rFonts w:ascii="Times New Roman" w:hAnsi="Times New Roman" w:cs="Times New Roman"/>
        </w:rPr>
        <w:footnoteRef/>
      </w:r>
      <w:r w:rsidRPr="00A344C4">
        <w:rPr>
          <w:rFonts w:ascii="Times New Roman" w:hAnsi="Times New Roman" w:cs="Times New Roman"/>
        </w:rPr>
        <w:t xml:space="preserve"> Гибельгаус, Т. А. Туристско-рекреационный потенциал сакральных источников Алтайского края / Т. А. Гибельгаус // Музей и наука. К 45-летию музея </w:t>
      </w:r>
      <w:r>
        <w:rPr>
          <w:rFonts w:ascii="Times New Roman" w:hAnsi="Times New Roman" w:cs="Times New Roman"/>
        </w:rPr>
        <w:t>«</w:t>
      </w:r>
      <w:r w:rsidRPr="00A344C4">
        <w:rPr>
          <w:rFonts w:ascii="Times New Roman" w:hAnsi="Times New Roman" w:cs="Times New Roman"/>
        </w:rPr>
        <w:t xml:space="preserve">Археология, этнография и экология Сибири" Кемеровского государственного университета, к 300-летию </w:t>
      </w:r>
      <w:proofErr w:type="gramStart"/>
      <w:r w:rsidRPr="00A344C4">
        <w:rPr>
          <w:rFonts w:ascii="Times New Roman" w:hAnsi="Times New Roman" w:cs="Times New Roman"/>
        </w:rPr>
        <w:t>Кузбасса :</w:t>
      </w:r>
      <w:proofErr w:type="gramEnd"/>
      <w:r w:rsidRPr="00A344C4">
        <w:rPr>
          <w:rFonts w:ascii="Times New Roman" w:hAnsi="Times New Roman" w:cs="Times New Roman"/>
        </w:rPr>
        <w:t xml:space="preserve"> Материалы международной научной конференции, Кемерово, 11 ноября 2021 года. – Кемерово: Кемеровский государственный университет, 2022. – С. 17-19</w:t>
      </w:r>
    </w:p>
  </w:footnote>
  <w:footnote w:id="256">
    <w:p w14:paraId="0A193866" w14:textId="47DD8045" w:rsidR="00F97C77" w:rsidRPr="00A344C4" w:rsidRDefault="00F97C77" w:rsidP="00A344C4">
      <w:pPr>
        <w:pStyle w:val="a4"/>
        <w:jc w:val="both"/>
        <w:rPr>
          <w:rFonts w:ascii="Times New Roman" w:hAnsi="Times New Roman" w:cs="Times New Roman"/>
        </w:rPr>
      </w:pPr>
      <w:r w:rsidRPr="00A344C4">
        <w:rPr>
          <w:rStyle w:val="a6"/>
          <w:rFonts w:ascii="Times New Roman" w:hAnsi="Times New Roman" w:cs="Times New Roman"/>
        </w:rPr>
        <w:footnoteRef/>
      </w:r>
      <w:r w:rsidRPr="00A344C4">
        <w:rPr>
          <w:rFonts w:ascii="Times New Roman" w:hAnsi="Times New Roman" w:cs="Times New Roman"/>
        </w:rPr>
        <w:t xml:space="preserve"> Постановление Правительства Новосибирской области от 30.12.2021 № 576-п </w:t>
      </w:r>
      <w:r>
        <w:rPr>
          <w:rFonts w:ascii="Times New Roman" w:hAnsi="Times New Roman" w:cs="Times New Roman"/>
        </w:rPr>
        <w:t>«</w:t>
      </w:r>
      <w:r w:rsidRPr="00A344C4">
        <w:rPr>
          <w:rFonts w:ascii="Times New Roman" w:hAnsi="Times New Roman" w:cs="Times New Roman"/>
        </w:rPr>
        <w:t xml:space="preserve">Об утверждении государственной программы Новосибирской области "Развитие туризма в Новосибирской области". — </w:t>
      </w:r>
      <w:proofErr w:type="gramStart"/>
      <w:r w:rsidRPr="00A344C4">
        <w:rPr>
          <w:rFonts w:ascii="Times New Roman" w:hAnsi="Times New Roman" w:cs="Times New Roman"/>
        </w:rPr>
        <w:t>Текст :</w:t>
      </w:r>
      <w:proofErr w:type="gramEnd"/>
      <w:r w:rsidRPr="00A344C4">
        <w:rPr>
          <w:rFonts w:ascii="Times New Roman" w:hAnsi="Times New Roman" w:cs="Times New Roman"/>
        </w:rPr>
        <w:t xml:space="preserve"> электронный // Официальное опубликование правовых актов : [сайт]. — URL: http://publication.pravo.gov.ru/Document/View/5400202112300007 (дата обращения: 22.08.2023).</w:t>
      </w:r>
    </w:p>
  </w:footnote>
  <w:footnote w:id="257">
    <w:p w14:paraId="0495488C" w14:textId="77777777" w:rsidR="00F97C77" w:rsidRDefault="00F97C77" w:rsidP="00A344C4">
      <w:pPr>
        <w:pStyle w:val="a4"/>
        <w:jc w:val="both"/>
      </w:pPr>
      <w:r w:rsidRPr="00A344C4">
        <w:rPr>
          <w:rStyle w:val="a6"/>
          <w:rFonts w:ascii="Times New Roman" w:hAnsi="Times New Roman" w:cs="Times New Roman"/>
        </w:rPr>
        <w:footnoteRef/>
      </w:r>
      <w:r w:rsidRPr="00A344C4">
        <w:rPr>
          <w:rFonts w:ascii="Times New Roman" w:hAnsi="Times New Roman" w:cs="Times New Roman"/>
        </w:rPr>
        <w:t xml:space="preserve"> Указ Губернатора Омской области от 05.09.2016 № 154 Об утверждении Концепции развития туристского сектора Омской области до 2025 года. — </w:t>
      </w:r>
      <w:proofErr w:type="gramStart"/>
      <w:r w:rsidRPr="00A344C4">
        <w:rPr>
          <w:rFonts w:ascii="Times New Roman" w:hAnsi="Times New Roman" w:cs="Times New Roman"/>
        </w:rPr>
        <w:t>Текст :</w:t>
      </w:r>
      <w:proofErr w:type="gramEnd"/>
      <w:r w:rsidRPr="00A344C4">
        <w:rPr>
          <w:rFonts w:ascii="Times New Roman" w:hAnsi="Times New Roman" w:cs="Times New Roman"/>
        </w:rPr>
        <w:t xml:space="preserve"> электронный // Официальное опубликование правовых актов : [сайт]. — URL: http://publication.pravo.gov.ru/document/5500201609060003 (дата обращения: 22.08.2023).</w:t>
      </w:r>
    </w:p>
  </w:footnote>
  <w:footnote w:id="258">
    <w:p w14:paraId="6E0CCBC5" w14:textId="5F16D303" w:rsidR="00F97C77" w:rsidRPr="00A344C4" w:rsidRDefault="00F97C77" w:rsidP="00A344C4">
      <w:pPr>
        <w:pStyle w:val="a4"/>
        <w:jc w:val="both"/>
        <w:rPr>
          <w:rFonts w:ascii="Times New Roman" w:hAnsi="Times New Roman" w:cs="Times New Roman"/>
        </w:rPr>
      </w:pPr>
      <w:r w:rsidRPr="00A344C4">
        <w:rPr>
          <w:rStyle w:val="a6"/>
          <w:rFonts w:ascii="Times New Roman" w:hAnsi="Times New Roman" w:cs="Times New Roman"/>
        </w:rPr>
        <w:footnoteRef/>
      </w:r>
      <w:r w:rsidRPr="00A344C4">
        <w:rPr>
          <w:rFonts w:ascii="Times New Roman" w:hAnsi="Times New Roman" w:cs="Times New Roman"/>
        </w:rPr>
        <w:t xml:space="preserve"> </w:t>
      </w:r>
      <w:proofErr w:type="spellStart"/>
      <w:r w:rsidRPr="00A344C4">
        <w:rPr>
          <w:rFonts w:ascii="Times New Roman" w:hAnsi="Times New Roman" w:cs="Times New Roman"/>
        </w:rPr>
        <w:t>Слепкова</w:t>
      </w:r>
      <w:proofErr w:type="spellEnd"/>
      <w:r>
        <w:rPr>
          <w:rFonts w:ascii="Times New Roman" w:hAnsi="Times New Roman" w:cs="Times New Roman"/>
        </w:rPr>
        <w:t>,</w:t>
      </w:r>
      <w:r w:rsidRPr="00A344C4">
        <w:rPr>
          <w:rFonts w:ascii="Times New Roman" w:hAnsi="Times New Roman" w:cs="Times New Roman"/>
        </w:rPr>
        <w:t xml:space="preserve"> С. В. Потенциальные возможности и проблемы развития туризма Тюменской области // Мир современной науки. 2012. №6. URL: https://cyberleninka.ru/article/n/potentsialnye-vozmozhnosti-i-problemy-razvitiya-turizma-tyumenskoy-oblasti (дата обращения: 22.08.2023).</w:t>
      </w:r>
    </w:p>
  </w:footnote>
  <w:footnote w:id="259">
    <w:p w14:paraId="455073B9" w14:textId="55F4FF2C" w:rsidR="00F97C77" w:rsidRPr="00A344C4" w:rsidRDefault="00F97C77" w:rsidP="00A344C4">
      <w:pPr>
        <w:pStyle w:val="a4"/>
        <w:jc w:val="both"/>
        <w:rPr>
          <w:rFonts w:ascii="Times New Roman" w:hAnsi="Times New Roman" w:cs="Times New Roman"/>
        </w:rPr>
      </w:pPr>
      <w:r w:rsidRPr="00A344C4">
        <w:rPr>
          <w:rStyle w:val="a6"/>
          <w:rFonts w:ascii="Times New Roman" w:hAnsi="Times New Roman" w:cs="Times New Roman"/>
        </w:rPr>
        <w:footnoteRef/>
      </w:r>
      <w:r w:rsidRPr="00A344C4">
        <w:rPr>
          <w:rFonts w:ascii="Times New Roman" w:hAnsi="Times New Roman" w:cs="Times New Roman"/>
        </w:rPr>
        <w:t xml:space="preserve"> </w:t>
      </w:r>
      <w:r w:rsidRPr="00A344C4">
        <w:rPr>
          <w:rFonts w:ascii="Times New Roman" w:eastAsia="Calibri" w:hAnsi="Times New Roman" w:cs="Times New Roman"/>
          <w:lang w:eastAsia="ru-RU"/>
        </w:rPr>
        <w:t xml:space="preserve">Федеральный закон от 25.06.2002 N 73-ФЗ (ред. от 21.12.2021) </w:t>
      </w:r>
      <w:r>
        <w:rPr>
          <w:rFonts w:ascii="Times New Roman" w:eastAsia="Calibri" w:hAnsi="Times New Roman" w:cs="Times New Roman"/>
          <w:lang w:eastAsia="ru-RU"/>
        </w:rPr>
        <w:t>«</w:t>
      </w:r>
      <w:r w:rsidRPr="00A344C4">
        <w:rPr>
          <w:rFonts w:ascii="Times New Roman" w:eastAsia="Calibri" w:hAnsi="Times New Roman" w:cs="Times New Roman"/>
          <w:lang w:eastAsia="ru-RU"/>
        </w:rPr>
        <w:t>Об объектах культурного наследия (памятниках истории и культуры) народов Российской Федерации". Ст. 3.</w:t>
      </w:r>
    </w:p>
  </w:footnote>
  <w:footnote w:id="260">
    <w:p w14:paraId="1A6DD054" w14:textId="77777777" w:rsidR="00F97C77" w:rsidRDefault="00F97C77" w:rsidP="008663D7">
      <w:pPr>
        <w:pStyle w:val="a4"/>
        <w:jc w:val="both"/>
      </w:pPr>
      <w:r>
        <w:rPr>
          <w:rStyle w:val="a6"/>
        </w:rPr>
        <w:footnoteRef/>
      </w:r>
      <w:r>
        <w:t xml:space="preserve"> </w:t>
      </w:r>
      <w:r w:rsidRPr="00736AF0">
        <w:t xml:space="preserve">Статья 21. Паспорт объекта культурного наследия. — </w:t>
      </w:r>
      <w:proofErr w:type="gramStart"/>
      <w:r w:rsidRPr="00736AF0">
        <w:t>Текст :</w:t>
      </w:r>
      <w:proofErr w:type="gramEnd"/>
      <w:r w:rsidRPr="00736AF0">
        <w:t xml:space="preserve"> электронный // КонсультантПлюс : [сайт]. — URL: https://www.consultant.ru/document/cons_doc_LAW_37318/ea91e7f832c6284ba7f632c53f12c94447e21cf4/ (дата обращения: 22.08.2023).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1981671"/>
      <w:docPartObj>
        <w:docPartGallery w:val="Page Numbers (Top of Page)"/>
        <w:docPartUnique/>
      </w:docPartObj>
    </w:sdtPr>
    <w:sdtEndPr/>
    <w:sdtContent>
      <w:p w14:paraId="0CCFF5B8" w14:textId="377BAA4F" w:rsidR="00F97C77" w:rsidRDefault="00F97C77">
        <w:pPr>
          <w:pStyle w:val="ac"/>
          <w:jc w:val="center"/>
        </w:pPr>
        <w:r>
          <w:fldChar w:fldCharType="begin"/>
        </w:r>
        <w:r>
          <w:instrText>PAGE   \* MERGEFORMAT</w:instrText>
        </w:r>
        <w:r>
          <w:fldChar w:fldCharType="separate"/>
        </w:r>
        <w:r>
          <w:rPr>
            <w:noProof/>
          </w:rPr>
          <w:t>26</w:t>
        </w:r>
        <w:r>
          <w:fldChar w:fldCharType="end"/>
        </w:r>
      </w:p>
    </w:sdtContent>
  </w:sdt>
  <w:p w14:paraId="5F3440CF" w14:textId="77777777" w:rsidR="00F97C77" w:rsidRDefault="00F97C77">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B25EA"/>
    <w:multiLevelType w:val="multilevel"/>
    <w:tmpl w:val="87C87B5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FF5497"/>
    <w:multiLevelType w:val="hybridMultilevel"/>
    <w:tmpl w:val="BA586D3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15:restartNumberingAfterBreak="0">
    <w:nsid w:val="0D355245"/>
    <w:multiLevelType w:val="hybridMultilevel"/>
    <w:tmpl w:val="EAC0599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E975B69"/>
    <w:multiLevelType w:val="multilevel"/>
    <w:tmpl w:val="0FFC7F7E"/>
    <w:lvl w:ilvl="0">
      <w:start w:val="1"/>
      <w:numFmt w:val="decimal"/>
      <w:lvlText w:val="%1."/>
      <w:lvlJc w:val="left"/>
      <w:pPr>
        <w:tabs>
          <w:tab w:val="num" w:pos="720"/>
        </w:tabs>
        <w:ind w:left="720" w:hanging="360"/>
      </w:pPr>
      <w:rPr>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0D1065"/>
    <w:multiLevelType w:val="multilevel"/>
    <w:tmpl w:val="367EE5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50100F2"/>
    <w:multiLevelType w:val="hybridMultilevel"/>
    <w:tmpl w:val="C73A80C0"/>
    <w:lvl w:ilvl="0" w:tplc="A07ADBA2">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 w15:restartNumberingAfterBreak="0">
    <w:nsid w:val="20493605"/>
    <w:multiLevelType w:val="hybridMultilevel"/>
    <w:tmpl w:val="C5B2F31E"/>
    <w:lvl w:ilvl="0" w:tplc="7BE4624E">
      <w:start w:val="1"/>
      <w:numFmt w:val="decimal"/>
      <w:lvlText w:val="%1."/>
      <w:lvlJc w:val="left"/>
      <w:pPr>
        <w:ind w:left="1343" w:hanging="420"/>
      </w:pPr>
      <w:rPr>
        <w:rFonts w:hint="default"/>
      </w:rPr>
    </w:lvl>
    <w:lvl w:ilvl="1" w:tplc="04190019" w:tentative="1">
      <w:start w:val="1"/>
      <w:numFmt w:val="lowerLetter"/>
      <w:lvlText w:val="%2."/>
      <w:lvlJc w:val="left"/>
      <w:pPr>
        <w:ind w:left="2003" w:hanging="360"/>
      </w:pPr>
    </w:lvl>
    <w:lvl w:ilvl="2" w:tplc="0419001B" w:tentative="1">
      <w:start w:val="1"/>
      <w:numFmt w:val="lowerRoman"/>
      <w:lvlText w:val="%3."/>
      <w:lvlJc w:val="right"/>
      <w:pPr>
        <w:ind w:left="2723" w:hanging="180"/>
      </w:pPr>
    </w:lvl>
    <w:lvl w:ilvl="3" w:tplc="0419000F" w:tentative="1">
      <w:start w:val="1"/>
      <w:numFmt w:val="decimal"/>
      <w:lvlText w:val="%4."/>
      <w:lvlJc w:val="left"/>
      <w:pPr>
        <w:ind w:left="3443" w:hanging="360"/>
      </w:pPr>
    </w:lvl>
    <w:lvl w:ilvl="4" w:tplc="04190019" w:tentative="1">
      <w:start w:val="1"/>
      <w:numFmt w:val="lowerLetter"/>
      <w:lvlText w:val="%5."/>
      <w:lvlJc w:val="left"/>
      <w:pPr>
        <w:ind w:left="4163" w:hanging="360"/>
      </w:pPr>
    </w:lvl>
    <w:lvl w:ilvl="5" w:tplc="0419001B" w:tentative="1">
      <w:start w:val="1"/>
      <w:numFmt w:val="lowerRoman"/>
      <w:lvlText w:val="%6."/>
      <w:lvlJc w:val="right"/>
      <w:pPr>
        <w:ind w:left="4883" w:hanging="180"/>
      </w:pPr>
    </w:lvl>
    <w:lvl w:ilvl="6" w:tplc="0419000F" w:tentative="1">
      <w:start w:val="1"/>
      <w:numFmt w:val="decimal"/>
      <w:lvlText w:val="%7."/>
      <w:lvlJc w:val="left"/>
      <w:pPr>
        <w:ind w:left="5603" w:hanging="360"/>
      </w:pPr>
    </w:lvl>
    <w:lvl w:ilvl="7" w:tplc="04190019" w:tentative="1">
      <w:start w:val="1"/>
      <w:numFmt w:val="lowerLetter"/>
      <w:lvlText w:val="%8."/>
      <w:lvlJc w:val="left"/>
      <w:pPr>
        <w:ind w:left="6323" w:hanging="360"/>
      </w:pPr>
    </w:lvl>
    <w:lvl w:ilvl="8" w:tplc="0419001B" w:tentative="1">
      <w:start w:val="1"/>
      <w:numFmt w:val="lowerRoman"/>
      <w:lvlText w:val="%9."/>
      <w:lvlJc w:val="right"/>
      <w:pPr>
        <w:ind w:left="7043" w:hanging="180"/>
      </w:pPr>
    </w:lvl>
  </w:abstractNum>
  <w:abstractNum w:abstractNumId="7" w15:restartNumberingAfterBreak="0">
    <w:nsid w:val="215B525E"/>
    <w:multiLevelType w:val="multilevel"/>
    <w:tmpl w:val="0000008F"/>
    <w:name w:val="WW8Num143"/>
    <w:lvl w:ilvl="0">
      <w:numFmt w:val="decimal"/>
      <w:lvlText w:val=""/>
      <w:lvlJc w:val="left"/>
      <w:pPr>
        <w:tabs>
          <w:tab w:val="num" w:pos="720"/>
        </w:tabs>
        <w:ind w:left="720" w:hanging="360"/>
      </w:pPr>
      <w:rPr>
        <w:rFonts w:ascii="Symbol" w:hAnsi="Symbol"/>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237912E2"/>
    <w:multiLevelType w:val="hybridMultilevel"/>
    <w:tmpl w:val="A6EC1E38"/>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15:restartNumberingAfterBreak="0">
    <w:nsid w:val="25236619"/>
    <w:multiLevelType w:val="hybridMultilevel"/>
    <w:tmpl w:val="19D4569A"/>
    <w:lvl w:ilvl="0" w:tplc="A07ADBA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A820986"/>
    <w:multiLevelType w:val="hybridMultilevel"/>
    <w:tmpl w:val="A78C229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4060712"/>
    <w:multiLevelType w:val="hybridMultilevel"/>
    <w:tmpl w:val="B7CA6CC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3A74274C"/>
    <w:multiLevelType w:val="hybridMultilevel"/>
    <w:tmpl w:val="AF34EE6A"/>
    <w:lvl w:ilvl="0" w:tplc="42C4B62C">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B27180A"/>
    <w:multiLevelType w:val="hybridMultilevel"/>
    <w:tmpl w:val="96DA972E"/>
    <w:lvl w:ilvl="0" w:tplc="52783F52">
      <w:start w:val="1"/>
      <w:numFmt w:val="decimal"/>
      <w:lvlText w:val="%1."/>
      <w:lvlJc w:val="left"/>
      <w:pPr>
        <w:tabs>
          <w:tab w:val="num" w:pos="1069"/>
        </w:tabs>
        <w:ind w:left="1069" w:hanging="360"/>
      </w:p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4" w15:restartNumberingAfterBreak="0">
    <w:nsid w:val="3D9E0E88"/>
    <w:multiLevelType w:val="hybridMultilevel"/>
    <w:tmpl w:val="33269F6C"/>
    <w:lvl w:ilvl="0" w:tplc="88D60700">
      <w:start w:val="1"/>
      <w:numFmt w:val="decimal"/>
      <w:lvlText w:val="%1."/>
      <w:lvlJc w:val="left"/>
      <w:pPr>
        <w:ind w:left="720" w:hanging="360"/>
      </w:pPr>
    </w:lvl>
    <w:lvl w:ilvl="1" w:tplc="E066585E" w:tentative="1">
      <w:start w:val="1"/>
      <w:numFmt w:val="lowerLetter"/>
      <w:lvlText w:val="%2."/>
      <w:lvlJc w:val="left"/>
      <w:pPr>
        <w:ind w:left="1440" w:hanging="360"/>
      </w:pPr>
    </w:lvl>
    <w:lvl w:ilvl="2" w:tplc="6E5C19E0" w:tentative="1">
      <w:start w:val="1"/>
      <w:numFmt w:val="lowerRoman"/>
      <w:lvlText w:val="%3."/>
      <w:lvlJc w:val="right"/>
      <w:pPr>
        <w:ind w:left="2160" w:hanging="180"/>
      </w:pPr>
    </w:lvl>
    <w:lvl w:ilvl="3" w:tplc="EA4E5194" w:tentative="1">
      <w:start w:val="1"/>
      <w:numFmt w:val="decimal"/>
      <w:lvlText w:val="%4."/>
      <w:lvlJc w:val="left"/>
      <w:pPr>
        <w:ind w:left="2880" w:hanging="360"/>
      </w:pPr>
    </w:lvl>
    <w:lvl w:ilvl="4" w:tplc="F6245592" w:tentative="1">
      <w:start w:val="1"/>
      <w:numFmt w:val="lowerLetter"/>
      <w:lvlText w:val="%5."/>
      <w:lvlJc w:val="left"/>
      <w:pPr>
        <w:ind w:left="3600" w:hanging="360"/>
      </w:pPr>
    </w:lvl>
    <w:lvl w:ilvl="5" w:tplc="365814D6" w:tentative="1">
      <w:start w:val="1"/>
      <w:numFmt w:val="lowerRoman"/>
      <w:lvlText w:val="%6."/>
      <w:lvlJc w:val="right"/>
      <w:pPr>
        <w:ind w:left="4320" w:hanging="180"/>
      </w:pPr>
    </w:lvl>
    <w:lvl w:ilvl="6" w:tplc="A788991E" w:tentative="1">
      <w:start w:val="1"/>
      <w:numFmt w:val="decimal"/>
      <w:lvlText w:val="%7."/>
      <w:lvlJc w:val="left"/>
      <w:pPr>
        <w:ind w:left="5040" w:hanging="360"/>
      </w:pPr>
    </w:lvl>
    <w:lvl w:ilvl="7" w:tplc="95B85560" w:tentative="1">
      <w:start w:val="1"/>
      <w:numFmt w:val="lowerLetter"/>
      <w:lvlText w:val="%8."/>
      <w:lvlJc w:val="left"/>
      <w:pPr>
        <w:ind w:left="5760" w:hanging="360"/>
      </w:pPr>
    </w:lvl>
    <w:lvl w:ilvl="8" w:tplc="BB2405B8" w:tentative="1">
      <w:start w:val="1"/>
      <w:numFmt w:val="lowerRoman"/>
      <w:lvlText w:val="%9."/>
      <w:lvlJc w:val="right"/>
      <w:pPr>
        <w:ind w:left="6480" w:hanging="180"/>
      </w:pPr>
    </w:lvl>
  </w:abstractNum>
  <w:abstractNum w:abstractNumId="15" w15:restartNumberingAfterBreak="0">
    <w:nsid w:val="452D2299"/>
    <w:multiLevelType w:val="hybridMultilevel"/>
    <w:tmpl w:val="E98E97D0"/>
    <w:lvl w:ilvl="0" w:tplc="AE2EB57E">
      <w:start w:val="1"/>
      <w:numFmt w:val="decimal"/>
      <w:lvlText w:val="%1."/>
      <w:lvlJc w:val="left"/>
      <w:pPr>
        <w:ind w:left="1429" w:hanging="360"/>
      </w:pPr>
    </w:lvl>
    <w:lvl w:ilvl="1" w:tplc="3006CF76" w:tentative="1">
      <w:start w:val="1"/>
      <w:numFmt w:val="lowerLetter"/>
      <w:lvlText w:val="%2."/>
      <w:lvlJc w:val="left"/>
      <w:pPr>
        <w:ind w:left="2149" w:hanging="360"/>
      </w:pPr>
    </w:lvl>
    <w:lvl w:ilvl="2" w:tplc="5B009D06" w:tentative="1">
      <w:start w:val="1"/>
      <w:numFmt w:val="lowerRoman"/>
      <w:lvlText w:val="%3."/>
      <w:lvlJc w:val="right"/>
      <w:pPr>
        <w:ind w:left="2869" w:hanging="180"/>
      </w:pPr>
    </w:lvl>
    <w:lvl w:ilvl="3" w:tplc="9FA63062" w:tentative="1">
      <w:start w:val="1"/>
      <w:numFmt w:val="decimal"/>
      <w:lvlText w:val="%4."/>
      <w:lvlJc w:val="left"/>
      <w:pPr>
        <w:ind w:left="3589" w:hanging="360"/>
      </w:pPr>
    </w:lvl>
    <w:lvl w:ilvl="4" w:tplc="AD460086" w:tentative="1">
      <w:start w:val="1"/>
      <w:numFmt w:val="lowerLetter"/>
      <w:lvlText w:val="%5."/>
      <w:lvlJc w:val="left"/>
      <w:pPr>
        <w:ind w:left="4309" w:hanging="360"/>
      </w:pPr>
    </w:lvl>
    <w:lvl w:ilvl="5" w:tplc="89D67D60" w:tentative="1">
      <w:start w:val="1"/>
      <w:numFmt w:val="lowerRoman"/>
      <w:lvlText w:val="%6."/>
      <w:lvlJc w:val="right"/>
      <w:pPr>
        <w:ind w:left="5029" w:hanging="180"/>
      </w:pPr>
    </w:lvl>
    <w:lvl w:ilvl="6" w:tplc="4120E2C2" w:tentative="1">
      <w:start w:val="1"/>
      <w:numFmt w:val="decimal"/>
      <w:lvlText w:val="%7."/>
      <w:lvlJc w:val="left"/>
      <w:pPr>
        <w:ind w:left="5749" w:hanging="360"/>
      </w:pPr>
    </w:lvl>
    <w:lvl w:ilvl="7" w:tplc="F170DCDE" w:tentative="1">
      <w:start w:val="1"/>
      <w:numFmt w:val="lowerLetter"/>
      <w:lvlText w:val="%8."/>
      <w:lvlJc w:val="left"/>
      <w:pPr>
        <w:ind w:left="6469" w:hanging="360"/>
      </w:pPr>
    </w:lvl>
    <w:lvl w:ilvl="8" w:tplc="B29C7C66" w:tentative="1">
      <w:start w:val="1"/>
      <w:numFmt w:val="lowerRoman"/>
      <w:lvlText w:val="%9."/>
      <w:lvlJc w:val="right"/>
      <w:pPr>
        <w:ind w:left="7189" w:hanging="180"/>
      </w:pPr>
    </w:lvl>
  </w:abstractNum>
  <w:abstractNum w:abstractNumId="16" w15:restartNumberingAfterBreak="0">
    <w:nsid w:val="48331A6A"/>
    <w:multiLevelType w:val="hybridMultilevel"/>
    <w:tmpl w:val="0BA4E612"/>
    <w:lvl w:ilvl="0" w:tplc="A07ADBA2">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15:restartNumberingAfterBreak="0">
    <w:nsid w:val="54771004"/>
    <w:multiLevelType w:val="hybridMultilevel"/>
    <w:tmpl w:val="B3684CA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95F5279"/>
    <w:multiLevelType w:val="hybridMultilevel"/>
    <w:tmpl w:val="6930EE8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 w15:restartNumberingAfterBreak="0">
    <w:nsid w:val="5A77616E"/>
    <w:multiLevelType w:val="hybridMultilevel"/>
    <w:tmpl w:val="1046C258"/>
    <w:lvl w:ilvl="0" w:tplc="CC0C966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15:restartNumberingAfterBreak="0">
    <w:nsid w:val="5D7A51A3"/>
    <w:multiLevelType w:val="hybridMultilevel"/>
    <w:tmpl w:val="D0EEF5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5496F3A"/>
    <w:multiLevelType w:val="multilevel"/>
    <w:tmpl w:val="03C630DA"/>
    <w:lvl w:ilvl="0">
      <w:start w:val="1"/>
      <w:numFmt w:val="decimal"/>
      <w:lvlText w:val="%1."/>
      <w:lvlJc w:val="left"/>
      <w:pPr>
        <w:ind w:left="1069"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2" w15:restartNumberingAfterBreak="0">
    <w:nsid w:val="67F44FAD"/>
    <w:multiLevelType w:val="multilevel"/>
    <w:tmpl w:val="00000065"/>
    <w:name w:val="WW8Num101"/>
    <w:lvl w:ilvl="0">
      <w:numFmt w:val="decimal"/>
      <w:lvlText w:val=""/>
      <w:lvlJc w:val="left"/>
      <w:pPr>
        <w:tabs>
          <w:tab w:val="num" w:pos="360"/>
        </w:tabs>
        <w:ind w:left="360" w:hanging="360"/>
      </w:pPr>
      <w:rPr>
        <w:rFonts w:ascii="Symbol" w:hAnsi="Symbol"/>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69C20FA6"/>
    <w:multiLevelType w:val="hybridMultilevel"/>
    <w:tmpl w:val="B2B08E38"/>
    <w:lvl w:ilvl="0" w:tplc="FFFFFFFF">
      <w:start w:val="1"/>
      <w:numFmt w:val="decimal"/>
      <w:lvlText w:val="%1."/>
      <w:lvlJc w:val="left"/>
      <w:pPr>
        <w:ind w:left="720" w:hanging="360"/>
      </w:pPr>
      <w:rPr>
        <w:rFonts w:ascii="Times New Roman" w:eastAsiaTheme="minorHAnsi"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A3A052B"/>
    <w:multiLevelType w:val="hybridMultilevel"/>
    <w:tmpl w:val="D8A81C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6FFC6205"/>
    <w:multiLevelType w:val="hybridMultilevel"/>
    <w:tmpl w:val="4BC05EEE"/>
    <w:lvl w:ilvl="0" w:tplc="A07ADBA2">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6" w15:restartNumberingAfterBreak="0">
    <w:nsid w:val="70665848"/>
    <w:multiLevelType w:val="multilevel"/>
    <w:tmpl w:val="1264F3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3CF1224"/>
    <w:multiLevelType w:val="hybridMultilevel"/>
    <w:tmpl w:val="D0EEF58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6C64992"/>
    <w:multiLevelType w:val="multilevel"/>
    <w:tmpl w:val="3BBC180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9882146"/>
    <w:multiLevelType w:val="hybridMultilevel"/>
    <w:tmpl w:val="B2B08E38"/>
    <w:lvl w:ilvl="0" w:tplc="42C4B62C">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C312719"/>
    <w:multiLevelType w:val="multilevel"/>
    <w:tmpl w:val="65E2FD1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eastAsia="Times New Roman" w:hint="default"/>
      </w:rPr>
    </w:lvl>
    <w:lvl w:ilvl="2">
      <w:start w:val="1"/>
      <w:numFmt w:val="decimal"/>
      <w:isLgl/>
      <w:lvlText w:val="%1.%2.%3."/>
      <w:lvlJc w:val="left"/>
      <w:pPr>
        <w:ind w:left="1429" w:hanging="720"/>
      </w:pPr>
      <w:rPr>
        <w:rFonts w:eastAsia="Times New Roman" w:hint="default"/>
      </w:rPr>
    </w:lvl>
    <w:lvl w:ilvl="3">
      <w:start w:val="1"/>
      <w:numFmt w:val="decimal"/>
      <w:isLgl/>
      <w:lvlText w:val="%1.%2.%3.%4."/>
      <w:lvlJc w:val="left"/>
      <w:pPr>
        <w:ind w:left="1789" w:hanging="1080"/>
      </w:pPr>
      <w:rPr>
        <w:rFonts w:eastAsia="Times New Roman" w:hint="default"/>
      </w:rPr>
    </w:lvl>
    <w:lvl w:ilvl="4">
      <w:start w:val="1"/>
      <w:numFmt w:val="decimal"/>
      <w:isLgl/>
      <w:lvlText w:val="%1.%2.%3.%4.%5."/>
      <w:lvlJc w:val="left"/>
      <w:pPr>
        <w:ind w:left="1789" w:hanging="1080"/>
      </w:pPr>
      <w:rPr>
        <w:rFonts w:eastAsia="Times New Roman" w:hint="default"/>
      </w:rPr>
    </w:lvl>
    <w:lvl w:ilvl="5">
      <w:start w:val="1"/>
      <w:numFmt w:val="decimal"/>
      <w:isLgl/>
      <w:lvlText w:val="%1.%2.%3.%4.%5.%6."/>
      <w:lvlJc w:val="left"/>
      <w:pPr>
        <w:ind w:left="2149" w:hanging="1440"/>
      </w:pPr>
      <w:rPr>
        <w:rFonts w:eastAsia="Times New Roman" w:hint="default"/>
      </w:rPr>
    </w:lvl>
    <w:lvl w:ilvl="6">
      <w:start w:val="1"/>
      <w:numFmt w:val="decimal"/>
      <w:isLgl/>
      <w:lvlText w:val="%1.%2.%3.%4.%5.%6.%7."/>
      <w:lvlJc w:val="left"/>
      <w:pPr>
        <w:ind w:left="2509" w:hanging="1800"/>
      </w:pPr>
      <w:rPr>
        <w:rFonts w:eastAsia="Times New Roman" w:hint="default"/>
      </w:rPr>
    </w:lvl>
    <w:lvl w:ilvl="7">
      <w:start w:val="1"/>
      <w:numFmt w:val="decimal"/>
      <w:isLgl/>
      <w:lvlText w:val="%1.%2.%3.%4.%5.%6.%7.%8."/>
      <w:lvlJc w:val="left"/>
      <w:pPr>
        <w:ind w:left="2509" w:hanging="1800"/>
      </w:pPr>
      <w:rPr>
        <w:rFonts w:eastAsia="Times New Roman" w:hint="default"/>
      </w:rPr>
    </w:lvl>
    <w:lvl w:ilvl="8">
      <w:start w:val="1"/>
      <w:numFmt w:val="decimal"/>
      <w:isLgl/>
      <w:lvlText w:val="%1.%2.%3.%4.%5.%6.%7.%8.%9."/>
      <w:lvlJc w:val="left"/>
      <w:pPr>
        <w:ind w:left="2869" w:hanging="2160"/>
      </w:pPr>
      <w:rPr>
        <w:rFonts w:eastAsia="Times New Roman" w:hint="default"/>
      </w:rPr>
    </w:lvl>
  </w:abstractNum>
  <w:num w:numId="1">
    <w:abstractNumId w:val="24"/>
  </w:num>
  <w:num w:numId="2">
    <w:abstractNumId w:val="28"/>
  </w:num>
  <w:num w:numId="3">
    <w:abstractNumId w:val="20"/>
  </w:num>
  <w:num w:numId="4">
    <w:abstractNumId w:val="27"/>
  </w:num>
  <w:num w:numId="5">
    <w:abstractNumId w:val="17"/>
  </w:num>
  <w:num w:numId="6">
    <w:abstractNumId w:val="2"/>
  </w:num>
  <w:num w:numId="7">
    <w:abstractNumId w:val="21"/>
  </w:num>
  <w:num w:numId="8">
    <w:abstractNumId w:val="30"/>
  </w:num>
  <w:num w:numId="9">
    <w:abstractNumId w:val="18"/>
  </w:num>
  <w:num w:numId="10">
    <w:abstractNumId w:val="6"/>
  </w:num>
  <w:num w:numId="11">
    <w:abstractNumId w:val="10"/>
  </w:num>
  <w:num w:numId="12">
    <w:abstractNumId w:val="11"/>
  </w:num>
  <w:num w:numId="13">
    <w:abstractNumId w:val="9"/>
  </w:num>
  <w:num w:numId="14">
    <w:abstractNumId w:val="25"/>
  </w:num>
  <w:num w:numId="15">
    <w:abstractNumId w:val="29"/>
  </w:num>
  <w:num w:numId="16">
    <w:abstractNumId w:val="8"/>
  </w:num>
  <w:num w:numId="17">
    <w:abstractNumId w:val="1"/>
  </w:num>
  <w:num w:numId="18">
    <w:abstractNumId w:val="22"/>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19"/>
  </w:num>
  <w:num w:numId="22">
    <w:abstractNumId w:val="12"/>
  </w:num>
  <w:num w:numId="23">
    <w:abstractNumId w:val="23"/>
  </w:num>
  <w:num w:numId="24">
    <w:abstractNumId w:val="16"/>
  </w:num>
  <w:num w:numId="25">
    <w:abstractNumId w:val="5"/>
  </w:num>
  <w:num w:numId="26">
    <w:abstractNumId w:val="4"/>
  </w:num>
  <w:num w:numId="27">
    <w:abstractNumId w:val="0"/>
  </w:num>
  <w:num w:numId="28">
    <w:abstractNumId w:val="15"/>
  </w:num>
  <w:num w:numId="29">
    <w:abstractNumId w:val="3"/>
    <w:lvlOverride w:ilvl="0">
      <w:startOverride w:val="1"/>
    </w:lvlOverride>
    <w:lvlOverride w:ilvl="1"/>
    <w:lvlOverride w:ilvl="2"/>
    <w:lvlOverride w:ilvl="3"/>
    <w:lvlOverride w:ilvl="4"/>
    <w:lvlOverride w:ilvl="5"/>
    <w:lvlOverride w:ilvl="6"/>
    <w:lvlOverride w:ilvl="7"/>
    <w:lvlOverride w:ilvl="8"/>
  </w:num>
  <w:num w:numId="30">
    <w:abstractNumId w:val="26"/>
  </w:num>
  <w:num w:numId="3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49C1"/>
    <w:rsid w:val="000002DE"/>
    <w:rsid w:val="00007445"/>
    <w:rsid w:val="00007F68"/>
    <w:rsid w:val="00013A25"/>
    <w:rsid w:val="0002074D"/>
    <w:rsid w:val="000239CF"/>
    <w:rsid w:val="00033E29"/>
    <w:rsid w:val="00042278"/>
    <w:rsid w:val="00070D62"/>
    <w:rsid w:val="000972FA"/>
    <w:rsid w:val="000C13DC"/>
    <w:rsid w:val="000C26C7"/>
    <w:rsid w:val="000C3B78"/>
    <w:rsid w:val="000D1A07"/>
    <w:rsid w:val="00113840"/>
    <w:rsid w:val="00122F00"/>
    <w:rsid w:val="00131358"/>
    <w:rsid w:val="00133069"/>
    <w:rsid w:val="00144433"/>
    <w:rsid w:val="00144556"/>
    <w:rsid w:val="00150B5E"/>
    <w:rsid w:val="0016377A"/>
    <w:rsid w:val="00166F20"/>
    <w:rsid w:val="00171266"/>
    <w:rsid w:val="001908FE"/>
    <w:rsid w:val="00191B63"/>
    <w:rsid w:val="00191E5E"/>
    <w:rsid w:val="00195314"/>
    <w:rsid w:val="001A29ED"/>
    <w:rsid w:val="001A670C"/>
    <w:rsid w:val="001A6945"/>
    <w:rsid w:val="001A6D4F"/>
    <w:rsid w:val="001B0B89"/>
    <w:rsid w:val="001B558D"/>
    <w:rsid w:val="001B78DB"/>
    <w:rsid w:val="001C4C29"/>
    <w:rsid w:val="001D6207"/>
    <w:rsid w:val="001F03B4"/>
    <w:rsid w:val="001F65A9"/>
    <w:rsid w:val="00220F73"/>
    <w:rsid w:val="00227C62"/>
    <w:rsid w:val="00233C1A"/>
    <w:rsid w:val="002349C1"/>
    <w:rsid w:val="002425E2"/>
    <w:rsid w:val="002470AD"/>
    <w:rsid w:val="00257B3A"/>
    <w:rsid w:val="002764D1"/>
    <w:rsid w:val="00286097"/>
    <w:rsid w:val="00287F54"/>
    <w:rsid w:val="002955C3"/>
    <w:rsid w:val="002A35B5"/>
    <w:rsid w:val="002A544E"/>
    <w:rsid w:val="002A7522"/>
    <w:rsid w:val="002C3B03"/>
    <w:rsid w:val="002D55F6"/>
    <w:rsid w:val="002E0510"/>
    <w:rsid w:val="002E2DDA"/>
    <w:rsid w:val="002E42FD"/>
    <w:rsid w:val="002F4FB8"/>
    <w:rsid w:val="00302546"/>
    <w:rsid w:val="00303E69"/>
    <w:rsid w:val="00320C6A"/>
    <w:rsid w:val="00344A97"/>
    <w:rsid w:val="00344FA6"/>
    <w:rsid w:val="00371AE0"/>
    <w:rsid w:val="00381A3F"/>
    <w:rsid w:val="00392489"/>
    <w:rsid w:val="003979FB"/>
    <w:rsid w:val="003A4D41"/>
    <w:rsid w:val="003C71A6"/>
    <w:rsid w:val="00406CA0"/>
    <w:rsid w:val="004169BD"/>
    <w:rsid w:val="00416A78"/>
    <w:rsid w:val="0042262C"/>
    <w:rsid w:val="00436BE4"/>
    <w:rsid w:val="004420B4"/>
    <w:rsid w:val="00461C7F"/>
    <w:rsid w:val="00467DD4"/>
    <w:rsid w:val="004832F3"/>
    <w:rsid w:val="004A0EF5"/>
    <w:rsid w:val="004B0333"/>
    <w:rsid w:val="004B5D2A"/>
    <w:rsid w:val="004B744C"/>
    <w:rsid w:val="004C4E3E"/>
    <w:rsid w:val="004D0AA4"/>
    <w:rsid w:val="004E34ED"/>
    <w:rsid w:val="004F2C30"/>
    <w:rsid w:val="004F4F40"/>
    <w:rsid w:val="0051549F"/>
    <w:rsid w:val="005526B2"/>
    <w:rsid w:val="00556193"/>
    <w:rsid w:val="0056048F"/>
    <w:rsid w:val="0058215F"/>
    <w:rsid w:val="00596704"/>
    <w:rsid w:val="005C316C"/>
    <w:rsid w:val="005C5C13"/>
    <w:rsid w:val="005D08AD"/>
    <w:rsid w:val="005D2461"/>
    <w:rsid w:val="005D3A77"/>
    <w:rsid w:val="005E6945"/>
    <w:rsid w:val="005F3AE0"/>
    <w:rsid w:val="00606152"/>
    <w:rsid w:val="00635A12"/>
    <w:rsid w:val="0064119B"/>
    <w:rsid w:val="00641D9D"/>
    <w:rsid w:val="00643C33"/>
    <w:rsid w:val="0064429B"/>
    <w:rsid w:val="00645948"/>
    <w:rsid w:val="006466FE"/>
    <w:rsid w:val="00651F3D"/>
    <w:rsid w:val="00657901"/>
    <w:rsid w:val="00665E08"/>
    <w:rsid w:val="0067096C"/>
    <w:rsid w:val="00672E46"/>
    <w:rsid w:val="006A04F7"/>
    <w:rsid w:val="006D5591"/>
    <w:rsid w:val="006D6184"/>
    <w:rsid w:val="006E7C79"/>
    <w:rsid w:val="006F1EDF"/>
    <w:rsid w:val="00724063"/>
    <w:rsid w:val="0073261E"/>
    <w:rsid w:val="007347A8"/>
    <w:rsid w:val="0074129D"/>
    <w:rsid w:val="0074523D"/>
    <w:rsid w:val="00785306"/>
    <w:rsid w:val="007862B9"/>
    <w:rsid w:val="00796CF6"/>
    <w:rsid w:val="007A62EF"/>
    <w:rsid w:val="007A709C"/>
    <w:rsid w:val="007A7B0D"/>
    <w:rsid w:val="007B3EE6"/>
    <w:rsid w:val="007C2E63"/>
    <w:rsid w:val="007C53E2"/>
    <w:rsid w:val="007D1212"/>
    <w:rsid w:val="007E1758"/>
    <w:rsid w:val="007F2AEF"/>
    <w:rsid w:val="00801C59"/>
    <w:rsid w:val="00807C69"/>
    <w:rsid w:val="00816657"/>
    <w:rsid w:val="00834D32"/>
    <w:rsid w:val="00855EA7"/>
    <w:rsid w:val="008663D7"/>
    <w:rsid w:val="00880312"/>
    <w:rsid w:val="0088555B"/>
    <w:rsid w:val="00885A53"/>
    <w:rsid w:val="008933E6"/>
    <w:rsid w:val="008B4081"/>
    <w:rsid w:val="008C1170"/>
    <w:rsid w:val="008E35D6"/>
    <w:rsid w:val="008F0EF1"/>
    <w:rsid w:val="008F29A6"/>
    <w:rsid w:val="008F4394"/>
    <w:rsid w:val="00907266"/>
    <w:rsid w:val="00910FD0"/>
    <w:rsid w:val="009334B1"/>
    <w:rsid w:val="0094182C"/>
    <w:rsid w:val="00951CE8"/>
    <w:rsid w:val="009823A8"/>
    <w:rsid w:val="009836FC"/>
    <w:rsid w:val="009861E7"/>
    <w:rsid w:val="0099330B"/>
    <w:rsid w:val="0099765A"/>
    <w:rsid w:val="009B0EE6"/>
    <w:rsid w:val="009B6C17"/>
    <w:rsid w:val="009C027A"/>
    <w:rsid w:val="009D4152"/>
    <w:rsid w:val="009E76A5"/>
    <w:rsid w:val="00A30547"/>
    <w:rsid w:val="00A344C4"/>
    <w:rsid w:val="00A434A1"/>
    <w:rsid w:val="00A43D4F"/>
    <w:rsid w:val="00A478C8"/>
    <w:rsid w:val="00A52C5F"/>
    <w:rsid w:val="00A57F20"/>
    <w:rsid w:val="00A80DB1"/>
    <w:rsid w:val="00A81EE8"/>
    <w:rsid w:val="00A970EB"/>
    <w:rsid w:val="00AB3004"/>
    <w:rsid w:val="00AB4D54"/>
    <w:rsid w:val="00AB78F9"/>
    <w:rsid w:val="00AC0730"/>
    <w:rsid w:val="00AC3500"/>
    <w:rsid w:val="00AC4472"/>
    <w:rsid w:val="00AF0DD4"/>
    <w:rsid w:val="00AF401E"/>
    <w:rsid w:val="00AF62DF"/>
    <w:rsid w:val="00B01012"/>
    <w:rsid w:val="00B02B0A"/>
    <w:rsid w:val="00B03477"/>
    <w:rsid w:val="00B16C9F"/>
    <w:rsid w:val="00B341C5"/>
    <w:rsid w:val="00B43AFC"/>
    <w:rsid w:val="00B45811"/>
    <w:rsid w:val="00B458AA"/>
    <w:rsid w:val="00B54827"/>
    <w:rsid w:val="00B63D16"/>
    <w:rsid w:val="00B64590"/>
    <w:rsid w:val="00B66ACD"/>
    <w:rsid w:val="00B97199"/>
    <w:rsid w:val="00BA2CE0"/>
    <w:rsid w:val="00BC688E"/>
    <w:rsid w:val="00BD7C89"/>
    <w:rsid w:val="00C03A04"/>
    <w:rsid w:val="00C04711"/>
    <w:rsid w:val="00C0591C"/>
    <w:rsid w:val="00C14CCD"/>
    <w:rsid w:val="00C64285"/>
    <w:rsid w:val="00C7380D"/>
    <w:rsid w:val="00C75E2A"/>
    <w:rsid w:val="00C8015C"/>
    <w:rsid w:val="00C824B2"/>
    <w:rsid w:val="00C84423"/>
    <w:rsid w:val="00C90D0A"/>
    <w:rsid w:val="00CB67F8"/>
    <w:rsid w:val="00CD07F7"/>
    <w:rsid w:val="00CD437D"/>
    <w:rsid w:val="00CD6CCC"/>
    <w:rsid w:val="00CE4A89"/>
    <w:rsid w:val="00CE7632"/>
    <w:rsid w:val="00CF067C"/>
    <w:rsid w:val="00D01890"/>
    <w:rsid w:val="00D16B96"/>
    <w:rsid w:val="00D2209C"/>
    <w:rsid w:val="00D30F3F"/>
    <w:rsid w:val="00D3194E"/>
    <w:rsid w:val="00D337DA"/>
    <w:rsid w:val="00D4013C"/>
    <w:rsid w:val="00D42B68"/>
    <w:rsid w:val="00D545A2"/>
    <w:rsid w:val="00D562B9"/>
    <w:rsid w:val="00D77C41"/>
    <w:rsid w:val="00D8248F"/>
    <w:rsid w:val="00D825B7"/>
    <w:rsid w:val="00D85300"/>
    <w:rsid w:val="00D853D2"/>
    <w:rsid w:val="00D94B1B"/>
    <w:rsid w:val="00DB5B38"/>
    <w:rsid w:val="00DB75DF"/>
    <w:rsid w:val="00DC20A8"/>
    <w:rsid w:val="00DC5765"/>
    <w:rsid w:val="00DD7E52"/>
    <w:rsid w:val="00DE17FE"/>
    <w:rsid w:val="00E131FA"/>
    <w:rsid w:val="00E225E1"/>
    <w:rsid w:val="00E305C7"/>
    <w:rsid w:val="00E35B62"/>
    <w:rsid w:val="00E37735"/>
    <w:rsid w:val="00E501BA"/>
    <w:rsid w:val="00E5144C"/>
    <w:rsid w:val="00E61597"/>
    <w:rsid w:val="00E71D1E"/>
    <w:rsid w:val="00E7293A"/>
    <w:rsid w:val="00E72E18"/>
    <w:rsid w:val="00E8142C"/>
    <w:rsid w:val="00E95B91"/>
    <w:rsid w:val="00EC07F8"/>
    <w:rsid w:val="00ED6EEC"/>
    <w:rsid w:val="00EF460D"/>
    <w:rsid w:val="00F271AD"/>
    <w:rsid w:val="00F31E36"/>
    <w:rsid w:val="00F51927"/>
    <w:rsid w:val="00F66E57"/>
    <w:rsid w:val="00F70E6C"/>
    <w:rsid w:val="00F8061F"/>
    <w:rsid w:val="00F97C77"/>
    <w:rsid w:val="00FA4F46"/>
    <w:rsid w:val="00FA791A"/>
    <w:rsid w:val="00FB74F4"/>
    <w:rsid w:val="00FD4133"/>
    <w:rsid w:val="00FF5304"/>
    <w:rsid w:val="00FF5C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9B4F2"/>
  <w15:docId w15:val="{D63CEA1D-C522-458E-BE8A-C9EF681FD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71D1E"/>
    <w:pPr>
      <w:spacing w:line="256" w:lineRule="auto"/>
    </w:pPr>
  </w:style>
  <w:style w:type="paragraph" w:styleId="1">
    <w:name w:val="heading 1"/>
    <w:basedOn w:val="a"/>
    <w:link w:val="10"/>
    <w:qFormat/>
    <w:rsid w:val="00E71D1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aliases w:val="Заключение"/>
    <w:basedOn w:val="a"/>
    <w:next w:val="a"/>
    <w:link w:val="20"/>
    <w:uiPriority w:val="9"/>
    <w:unhideWhenUsed/>
    <w:qFormat/>
    <w:rsid w:val="00E71D1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E71D1E"/>
    <w:pPr>
      <w:keepNext/>
      <w:keepLines/>
      <w:spacing w:before="40" w:after="0" w:line="259" w:lineRule="auto"/>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C8015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R2">
    <w:name w:val="FR2"/>
    <w:rsid w:val="00E71D1E"/>
    <w:pPr>
      <w:widowControl w:val="0"/>
      <w:autoSpaceDE w:val="0"/>
      <w:autoSpaceDN w:val="0"/>
      <w:adjustRightInd w:val="0"/>
      <w:spacing w:after="0" w:line="256" w:lineRule="auto"/>
      <w:ind w:left="1000" w:right="1000"/>
      <w:jc w:val="center"/>
    </w:pPr>
    <w:rPr>
      <w:rFonts w:ascii="Times New Roman" w:eastAsia="Times New Roman" w:hAnsi="Times New Roman" w:cs="Times New Roman"/>
      <w:b/>
      <w:bCs/>
      <w:lang w:eastAsia="ru-RU"/>
    </w:rPr>
  </w:style>
  <w:style w:type="character" w:customStyle="1" w:styleId="10">
    <w:name w:val="Заголовок 1 Знак"/>
    <w:basedOn w:val="a0"/>
    <w:link w:val="1"/>
    <w:uiPriority w:val="9"/>
    <w:rsid w:val="00E71D1E"/>
    <w:rPr>
      <w:rFonts w:ascii="Times New Roman" w:eastAsia="Times New Roman" w:hAnsi="Times New Roman" w:cs="Times New Roman"/>
      <w:b/>
      <w:bCs/>
      <w:kern w:val="36"/>
      <w:sz w:val="48"/>
      <w:szCs w:val="48"/>
      <w:lang w:eastAsia="ru-RU"/>
    </w:rPr>
  </w:style>
  <w:style w:type="paragraph" w:styleId="a3">
    <w:name w:val="Normal (Web)"/>
    <w:basedOn w:val="a"/>
    <w:uiPriority w:val="99"/>
    <w:unhideWhenUsed/>
    <w:rsid w:val="00E71D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footnote text"/>
    <w:basedOn w:val="a"/>
    <w:link w:val="a5"/>
    <w:uiPriority w:val="99"/>
    <w:unhideWhenUsed/>
    <w:rsid w:val="00E71D1E"/>
    <w:pPr>
      <w:spacing w:after="0" w:line="240" w:lineRule="auto"/>
    </w:pPr>
    <w:rPr>
      <w:sz w:val="20"/>
      <w:szCs w:val="20"/>
    </w:rPr>
  </w:style>
  <w:style w:type="character" w:customStyle="1" w:styleId="a5">
    <w:name w:val="Текст сноски Знак"/>
    <w:basedOn w:val="a0"/>
    <w:link w:val="a4"/>
    <w:uiPriority w:val="99"/>
    <w:rsid w:val="00E71D1E"/>
    <w:rPr>
      <w:sz w:val="20"/>
      <w:szCs w:val="20"/>
    </w:rPr>
  </w:style>
  <w:style w:type="character" w:styleId="a6">
    <w:name w:val="footnote reference"/>
    <w:basedOn w:val="a0"/>
    <w:uiPriority w:val="99"/>
    <w:semiHidden/>
    <w:unhideWhenUsed/>
    <w:rsid w:val="00E71D1E"/>
    <w:rPr>
      <w:vertAlign w:val="superscript"/>
    </w:rPr>
  </w:style>
  <w:style w:type="paragraph" w:styleId="a7">
    <w:name w:val="List Paragraph"/>
    <w:basedOn w:val="a"/>
    <w:uiPriority w:val="34"/>
    <w:qFormat/>
    <w:rsid w:val="00E71D1E"/>
    <w:pPr>
      <w:spacing w:line="259" w:lineRule="auto"/>
      <w:ind w:left="720"/>
      <w:contextualSpacing/>
    </w:pPr>
  </w:style>
  <w:style w:type="character" w:customStyle="1" w:styleId="20">
    <w:name w:val="Заголовок 2 Знак"/>
    <w:aliases w:val="Заключение Знак"/>
    <w:basedOn w:val="a0"/>
    <w:link w:val="2"/>
    <w:uiPriority w:val="9"/>
    <w:rsid w:val="00E71D1E"/>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E71D1E"/>
    <w:rPr>
      <w:rFonts w:asciiTheme="majorHAnsi" w:eastAsiaTheme="majorEastAsia" w:hAnsiTheme="majorHAnsi" w:cstheme="majorBidi"/>
      <w:color w:val="1F3763" w:themeColor="accent1" w:themeShade="7F"/>
      <w:sz w:val="24"/>
      <w:szCs w:val="24"/>
    </w:rPr>
  </w:style>
  <w:style w:type="paragraph" w:customStyle="1" w:styleId="font7">
    <w:name w:val="font_7"/>
    <w:basedOn w:val="a"/>
    <w:rsid w:val="00E71D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unhideWhenUsed/>
    <w:rsid w:val="00E71D1E"/>
    <w:rPr>
      <w:color w:val="0000FF"/>
      <w:u w:val="single"/>
    </w:rPr>
  </w:style>
  <w:style w:type="character" w:styleId="a9">
    <w:name w:val="Emphasis"/>
    <w:basedOn w:val="a0"/>
    <w:uiPriority w:val="20"/>
    <w:qFormat/>
    <w:rsid w:val="00E71D1E"/>
    <w:rPr>
      <w:i/>
      <w:iCs/>
    </w:rPr>
  </w:style>
  <w:style w:type="paragraph" w:styleId="z-">
    <w:name w:val="HTML Top of Form"/>
    <w:basedOn w:val="a"/>
    <w:next w:val="a"/>
    <w:link w:val="z-0"/>
    <w:hidden/>
    <w:uiPriority w:val="99"/>
    <w:semiHidden/>
    <w:unhideWhenUsed/>
    <w:rsid w:val="00E71D1E"/>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E71D1E"/>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E71D1E"/>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E71D1E"/>
    <w:rPr>
      <w:rFonts w:ascii="Arial" w:eastAsia="Times New Roman" w:hAnsi="Arial" w:cs="Arial"/>
      <w:vanish/>
      <w:sz w:val="16"/>
      <w:szCs w:val="16"/>
      <w:lang w:eastAsia="ru-RU"/>
    </w:rPr>
  </w:style>
  <w:style w:type="paragraph" w:styleId="aa">
    <w:name w:val="Body Text"/>
    <w:basedOn w:val="a"/>
    <w:link w:val="ab"/>
    <w:uiPriority w:val="1"/>
    <w:unhideWhenUsed/>
    <w:qFormat/>
    <w:rsid w:val="00F271AD"/>
    <w:pPr>
      <w:widowControl w:val="0"/>
      <w:autoSpaceDE w:val="0"/>
      <w:autoSpaceDN w:val="0"/>
      <w:spacing w:after="0" w:line="240" w:lineRule="auto"/>
      <w:ind w:left="162" w:firstLine="707"/>
      <w:jc w:val="both"/>
    </w:pPr>
    <w:rPr>
      <w:rFonts w:ascii="Times New Roman" w:eastAsia="Times New Roman" w:hAnsi="Times New Roman" w:cs="Times New Roman"/>
      <w:sz w:val="28"/>
      <w:szCs w:val="28"/>
    </w:rPr>
  </w:style>
  <w:style w:type="character" w:customStyle="1" w:styleId="ab">
    <w:name w:val="Основной текст Знак"/>
    <w:basedOn w:val="a0"/>
    <w:link w:val="aa"/>
    <w:uiPriority w:val="1"/>
    <w:rsid w:val="00F271AD"/>
    <w:rPr>
      <w:rFonts w:ascii="Times New Roman" w:eastAsia="Times New Roman" w:hAnsi="Times New Roman" w:cs="Times New Roman"/>
      <w:sz w:val="28"/>
      <w:szCs w:val="28"/>
    </w:rPr>
  </w:style>
  <w:style w:type="character" w:customStyle="1" w:styleId="ts-comment-commentedtext">
    <w:name w:val="ts-comment-commentedtext"/>
    <w:basedOn w:val="a0"/>
    <w:rsid w:val="00F271AD"/>
  </w:style>
  <w:style w:type="paragraph" w:styleId="ac">
    <w:name w:val="header"/>
    <w:basedOn w:val="a"/>
    <w:link w:val="ad"/>
    <w:uiPriority w:val="99"/>
    <w:unhideWhenUsed/>
    <w:rsid w:val="00F271A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F271AD"/>
  </w:style>
  <w:style w:type="paragraph" w:styleId="ae">
    <w:name w:val="footer"/>
    <w:basedOn w:val="a"/>
    <w:link w:val="af"/>
    <w:uiPriority w:val="99"/>
    <w:unhideWhenUsed/>
    <w:rsid w:val="00F271A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F271AD"/>
  </w:style>
  <w:style w:type="paragraph" w:styleId="af0">
    <w:name w:val="TOC Heading"/>
    <w:basedOn w:val="1"/>
    <w:next w:val="a"/>
    <w:uiPriority w:val="39"/>
    <w:unhideWhenUsed/>
    <w:qFormat/>
    <w:rsid w:val="000C26C7"/>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11">
    <w:name w:val="toc 1"/>
    <w:basedOn w:val="a"/>
    <w:next w:val="a"/>
    <w:autoRedefine/>
    <w:uiPriority w:val="39"/>
    <w:unhideWhenUsed/>
    <w:rsid w:val="000C26C7"/>
    <w:pPr>
      <w:tabs>
        <w:tab w:val="right" w:leader="dot" w:pos="9911"/>
      </w:tabs>
      <w:spacing w:after="100"/>
      <w:jc w:val="both"/>
    </w:pPr>
  </w:style>
  <w:style w:type="character" w:customStyle="1" w:styleId="40">
    <w:name w:val="Заголовок 4 Знак"/>
    <w:basedOn w:val="a0"/>
    <w:link w:val="4"/>
    <w:uiPriority w:val="9"/>
    <w:semiHidden/>
    <w:rsid w:val="00C8015C"/>
    <w:rPr>
      <w:rFonts w:asciiTheme="majorHAnsi" w:eastAsiaTheme="majorEastAsia" w:hAnsiTheme="majorHAnsi" w:cstheme="majorBidi"/>
      <w:i/>
      <w:iCs/>
      <w:color w:val="2F5496" w:themeColor="accent1" w:themeShade="BF"/>
    </w:rPr>
  </w:style>
  <w:style w:type="character" w:customStyle="1" w:styleId="12">
    <w:name w:val="Гиперссылка1"/>
    <w:basedOn w:val="a0"/>
    <w:uiPriority w:val="99"/>
    <w:unhideWhenUsed/>
    <w:rsid w:val="000D1A07"/>
    <w:rPr>
      <w:color w:val="0563C1"/>
      <w:u w:val="single"/>
    </w:rPr>
  </w:style>
  <w:style w:type="character" w:customStyle="1" w:styleId="13">
    <w:name w:val="Неразрешенное упоминание1"/>
    <w:basedOn w:val="a0"/>
    <w:uiPriority w:val="99"/>
    <w:semiHidden/>
    <w:unhideWhenUsed/>
    <w:rsid w:val="00BC688E"/>
    <w:rPr>
      <w:color w:val="605E5C"/>
      <w:shd w:val="clear" w:color="auto" w:fill="E1DFDD"/>
    </w:rPr>
  </w:style>
  <w:style w:type="character" w:styleId="af1">
    <w:name w:val="FollowedHyperlink"/>
    <w:basedOn w:val="a0"/>
    <w:uiPriority w:val="99"/>
    <w:semiHidden/>
    <w:unhideWhenUsed/>
    <w:rsid w:val="006A04F7"/>
    <w:rPr>
      <w:color w:val="954F72" w:themeColor="followedHyperlink"/>
      <w:u w:val="single"/>
    </w:rPr>
  </w:style>
  <w:style w:type="paragraph" w:styleId="af2">
    <w:name w:val="Balloon Text"/>
    <w:basedOn w:val="a"/>
    <w:link w:val="af3"/>
    <w:uiPriority w:val="99"/>
    <w:semiHidden/>
    <w:unhideWhenUsed/>
    <w:rsid w:val="00C14CCD"/>
    <w:pPr>
      <w:spacing w:after="0" w:line="240" w:lineRule="auto"/>
    </w:pPr>
    <w:rPr>
      <w:rFonts w:ascii="Segoe UI" w:hAnsi="Segoe UI" w:cs="Segoe UI"/>
      <w:sz w:val="18"/>
      <w:szCs w:val="18"/>
    </w:rPr>
  </w:style>
  <w:style w:type="character" w:customStyle="1" w:styleId="af3">
    <w:name w:val="Текст выноски Знак"/>
    <w:basedOn w:val="a0"/>
    <w:link w:val="af2"/>
    <w:uiPriority w:val="99"/>
    <w:semiHidden/>
    <w:rsid w:val="00C14CCD"/>
    <w:rPr>
      <w:rFonts w:ascii="Segoe UI" w:hAnsi="Segoe UI" w:cs="Segoe UI"/>
      <w:sz w:val="18"/>
      <w:szCs w:val="18"/>
    </w:rPr>
  </w:style>
  <w:style w:type="character" w:styleId="af4">
    <w:name w:val="Unresolved Mention"/>
    <w:basedOn w:val="a0"/>
    <w:uiPriority w:val="99"/>
    <w:semiHidden/>
    <w:unhideWhenUsed/>
    <w:rsid w:val="00910FD0"/>
    <w:rPr>
      <w:color w:val="605E5C"/>
      <w:shd w:val="clear" w:color="auto" w:fill="E1DFDD"/>
    </w:rPr>
  </w:style>
  <w:style w:type="table" w:styleId="af5">
    <w:name w:val="Table Grid"/>
    <w:basedOn w:val="a1"/>
    <w:uiPriority w:val="39"/>
    <w:rsid w:val="00191B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endnote text"/>
    <w:basedOn w:val="a"/>
    <w:link w:val="af7"/>
    <w:uiPriority w:val="99"/>
    <w:semiHidden/>
    <w:unhideWhenUsed/>
    <w:rsid w:val="00D8248F"/>
    <w:pPr>
      <w:spacing w:after="0" w:line="240" w:lineRule="auto"/>
    </w:pPr>
    <w:rPr>
      <w:sz w:val="20"/>
      <w:szCs w:val="20"/>
    </w:rPr>
  </w:style>
  <w:style w:type="character" w:customStyle="1" w:styleId="af7">
    <w:name w:val="Текст концевой сноски Знак"/>
    <w:basedOn w:val="a0"/>
    <w:link w:val="af6"/>
    <w:uiPriority w:val="99"/>
    <w:semiHidden/>
    <w:rsid w:val="00D8248F"/>
    <w:rPr>
      <w:sz w:val="20"/>
      <w:szCs w:val="20"/>
    </w:rPr>
  </w:style>
  <w:style w:type="character" w:styleId="af8">
    <w:name w:val="endnote reference"/>
    <w:basedOn w:val="a0"/>
    <w:uiPriority w:val="99"/>
    <w:semiHidden/>
    <w:unhideWhenUsed/>
    <w:rsid w:val="00D8248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533213">
      <w:bodyDiv w:val="1"/>
      <w:marLeft w:val="0"/>
      <w:marRight w:val="0"/>
      <w:marTop w:val="0"/>
      <w:marBottom w:val="0"/>
      <w:divBdr>
        <w:top w:val="none" w:sz="0" w:space="0" w:color="auto"/>
        <w:left w:val="none" w:sz="0" w:space="0" w:color="auto"/>
        <w:bottom w:val="none" w:sz="0" w:space="0" w:color="auto"/>
        <w:right w:val="none" w:sz="0" w:space="0" w:color="auto"/>
      </w:divBdr>
      <w:divsChild>
        <w:div w:id="838160454">
          <w:marLeft w:val="0"/>
          <w:marRight w:val="0"/>
          <w:marTop w:val="0"/>
          <w:marBottom w:val="0"/>
          <w:divBdr>
            <w:top w:val="none" w:sz="0" w:space="0" w:color="auto"/>
            <w:left w:val="none" w:sz="0" w:space="0" w:color="auto"/>
            <w:bottom w:val="none" w:sz="0" w:space="0" w:color="auto"/>
            <w:right w:val="none" w:sz="0" w:space="0" w:color="auto"/>
          </w:divBdr>
          <w:divsChild>
            <w:div w:id="882063021">
              <w:marLeft w:val="0"/>
              <w:marRight w:val="0"/>
              <w:marTop w:val="0"/>
              <w:marBottom w:val="0"/>
              <w:divBdr>
                <w:top w:val="none" w:sz="0" w:space="0" w:color="auto"/>
                <w:left w:val="none" w:sz="0" w:space="0" w:color="auto"/>
                <w:bottom w:val="none" w:sz="0" w:space="0" w:color="auto"/>
                <w:right w:val="none" w:sz="0" w:space="0" w:color="auto"/>
              </w:divBdr>
              <w:divsChild>
                <w:div w:id="38622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959100">
          <w:marLeft w:val="0"/>
          <w:marRight w:val="0"/>
          <w:marTop w:val="0"/>
          <w:marBottom w:val="0"/>
          <w:divBdr>
            <w:top w:val="none" w:sz="0" w:space="0" w:color="auto"/>
            <w:left w:val="none" w:sz="0" w:space="0" w:color="auto"/>
            <w:bottom w:val="none" w:sz="0" w:space="0" w:color="auto"/>
            <w:right w:val="none" w:sz="0" w:space="0" w:color="auto"/>
          </w:divBdr>
          <w:divsChild>
            <w:div w:id="1808009895">
              <w:marLeft w:val="0"/>
              <w:marRight w:val="0"/>
              <w:marTop w:val="0"/>
              <w:marBottom w:val="0"/>
              <w:divBdr>
                <w:top w:val="none" w:sz="0" w:space="0" w:color="auto"/>
                <w:left w:val="none" w:sz="0" w:space="0" w:color="auto"/>
                <w:bottom w:val="none" w:sz="0" w:space="0" w:color="auto"/>
                <w:right w:val="none" w:sz="0" w:space="0" w:color="auto"/>
              </w:divBdr>
              <w:divsChild>
                <w:div w:id="679771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85471">
      <w:bodyDiv w:val="1"/>
      <w:marLeft w:val="0"/>
      <w:marRight w:val="0"/>
      <w:marTop w:val="0"/>
      <w:marBottom w:val="0"/>
      <w:divBdr>
        <w:top w:val="none" w:sz="0" w:space="0" w:color="auto"/>
        <w:left w:val="none" w:sz="0" w:space="0" w:color="auto"/>
        <w:bottom w:val="none" w:sz="0" w:space="0" w:color="auto"/>
        <w:right w:val="none" w:sz="0" w:space="0" w:color="auto"/>
      </w:divBdr>
    </w:div>
    <w:div w:id="321391780">
      <w:bodyDiv w:val="1"/>
      <w:marLeft w:val="0"/>
      <w:marRight w:val="0"/>
      <w:marTop w:val="0"/>
      <w:marBottom w:val="0"/>
      <w:divBdr>
        <w:top w:val="none" w:sz="0" w:space="0" w:color="auto"/>
        <w:left w:val="none" w:sz="0" w:space="0" w:color="auto"/>
        <w:bottom w:val="none" w:sz="0" w:space="0" w:color="auto"/>
        <w:right w:val="none" w:sz="0" w:space="0" w:color="auto"/>
      </w:divBdr>
    </w:div>
    <w:div w:id="362563664">
      <w:bodyDiv w:val="1"/>
      <w:marLeft w:val="0"/>
      <w:marRight w:val="0"/>
      <w:marTop w:val="0"/>
      <w:marBottom w:val="0"/>
      <w:divBdr>
        <w:top w:val="none" w:sz="0" w:space="0" w:color="auto"/>
        <w:left w:val="none" w:sz="0" w:space="0" w:color="auto"/>
        <w:bottom w:val="none" w:sz="0" w:space="0" w:color="auto"/>
        <w:right w:val="none" w:sz="0" w:space="0" w:color="auto"/>
      </w:divBdr>
    </w:div>
    <w:div w:id="438912025">
      <w:bodyDiv w:val="1"/>
      <w:marLeft w:val="0"/>
      <w:marRight w:val="0"/>
      <w:marTop w:val="0"/>
      <w:marBottom w:val="0"/>
      <w:divBdr>
        <w:top w:val="none" w:sz="0" w:space="0" w:color="auto"/>
        <w:left w:val="none" w:sz="0" w:space="0" w:color="auto"/>
        <w:bottom w:val="none" w:sz="0" w:space="0" w:color="auto"/>
        <w:right w:val="none" w:sz="0" w:space="0" w:color="auto"/>
      </w:divBdr>
    </w:div>
    <w:div w:id="481695680">
      <w:bodyDiv w:val="1"/>
      <w:marLeft w:val="0"/>
      <w:marRight w:val="0"/>
      <w:marTop w:val="0"/>
      <w:marBottom w:val="0"/>
      <w:divBdr>
        <w:top w:val="none" w:sz="0" w:space="0" w:color="auto"/>
        <w:left w:val="none" w:sz="0" w:space="0" w:color="auto"/>
        <w:bottom w:val="none" w:sz="0" w:space="0" w:color="auto"/>
        <w:right w:val="none" w:sz="0" w:space="0" w:color="auto"/>
      </w:divBdr>
    </w:div>
    <w:div w:id="521095302">
      <w:bodyDiv w:val="1"/>
      <w:marLeft w:val="0"/>
      <w:marRight w:val="0"/>
      <w:marTop w:val="0"/>
      <w:marBottom w:val="0"/>
      <w:divBdr>
        <w:top w:val="none" w:sz="0" w:space="0" w:color="auto"/>
        <w:left w:val="none" w:sz="0" w:space="0" w:color="auto"/>
        <w:bottom w:val="none" w:sz="0" w:space="0" w:color="auto"/>
        <w:right w:val="none" w:sz="0" w:space="0" w:color="auto"/>
      </w:divBdr>
    </w:div>
    <w:div w:id="599291450">
      <w:bodyDiv w:val="1"/>
      <w:marLeft w:val="0"/>
      <w:marRight w:val="0"/>
      <w:marTop w:val="0"/>
      <w:marBottom w:val="0"/>
      <w:divBdr>
        <w:top w:val="none" w:sz="0" w:space="0" w:color="auto"/>
        <w:left w:val="none" w:sz="0" w:space="0" w:color="auto"/>
        <w:bottom w:val="none" w:sz="0" w:space="0" w:color="auto"/>
        <w:right w:val="none" w:sz="0" w:space="0" w:color="auto"/>
      </w:divBdr>
    </w:div>
    <w:div w:id="624846287">
      <w:bodyDiv w:val="1"/>
      <w:marLeft w:val="0"/>
      <w:marRight w:val="0"/>
      <w:marTop w:val="0"/>
      <w:marBottom w:val="0"/>
      <w:divBdr>
        <w:top w:val="none" w:sz="0" w:space="0" w:color="auto"/>
        <w:left w:val="none" w:sz="0" w:space="0" w:color="auto"/>
        <w:bottom w:val="none" w:sz="0" w:space="0" w:color="auto"/>
        <w:right w:val="none" w:sz="0" w:space="0" w:color="auto"/>
      </w:divBdr>
    </w:div>
    <w:div w:id="629676802">
      <w:bodyDiv w:val="1"/>
      <w:marLeft w:val="0"/>
      <w:marRight w:val="0"/>
      <w:marTop w:val="0"/>
      <w:marBottom w:val="0"/>
      <w:divBdr>
        <w:top w:val="none" w:sz="0" w:space="0" w:color="auto"/>
        <w:left w:val="none" w:sz="0" w:space="0" w:color="auto"/>
        <w:bottom w:val="none" w:sz="0" w:space="0" w:color="auto"/>
        <w:right w:val="none" w:sz="0" w:space="0" w:color="auto"/>
      </w:divBdr>
    </w:div>
    <w:div w:id="811094145">
      <w:bodyDiv w:val="1"/>
      <w:marLeft w:val="0"/>
      <w:marRight w:val="0"/>
      <w:marTop w:val="0"/>
      <w:marBottom w:val="0"/>
      <w:divBdr>
        <w:top w:val="none" w:sz="0" w:space="0" w:color="auto"/>
        <w:left w:val="none" w:sz="0" w:space="0" w:color="auto"/>
        <w:bottom w:val="none" w:sz="0" w:space="0" w:color="auto"/>
        <w:right w:val="none" w:sz="0" w:space="0" w:color="auto"/>
      </w:divBdr>
    </w:div>
    <w:div w:id="816146365">
      <w:bodyDiv w:val="1"/>
      <w:marLeft w:val="0"/>
      <w:marRight w:val="0"/>
      <w:marTop w:val="0"/>
      <w:marBottom w:val="0"/>
      <w:divBdr>
        <w:top w:val="none" w:sz="0" w:space="0" w:color="auto"/>
        <w:left w:val="none" w:sz="0" w:space="0" w:color="auto"/>
        <w:bottom w:val="none" w:sz="0" w:space="0" w:color="auto"/>
        <w:right w:val="none" w:sz="0" w:space="0" w:color="auto"/>
      </w:divBdr>
    </w:div>
    <w:div w:id="874662448">
      <w:bodyDiv w:val="1"/>
      <w:marLeft w:val="0"/>
      <w:marRight w:val="0"/>
      <w:marTop w:val="0"/>
      <w:marBottom w:val="0"/>
      <w:divBdr>
        <w:top w:val="none" w:sz="0" w:space="0" w:color="auto"/>
        <w:left w:val="none" w:sz="0" w:space="0" w:color="auto"/>
        <w:bottom w:val="none" w:sz="0" w:space="0" w:color="auto"/>
        <w:right w:val="none" w:sz="0" w:space="0" w:color="auto"/>
      </w:divBdr>
    </w:div>
    <w:div w:id="947662384">
      <w:bodyDiv w:val="1"/>
      <w:marLeft w:val="0"/>
      <w:marRight w:val="0"/>
      <w:marTop w:val="0"/>
      <w:marBottom w:val="0"/>
      <w:divBdr>
        <w:top w:val="none" w:sz="0" w:space="0" w:color="auto"/>
        <w:left w:val="none" w:sz="0" w:space="0" w:color="auto"/>
        <w:bottom w:val="none" w:sz="0" w:space="0" w:color="auto"/>
        <w:right w:val="none" w:sz="0" w:space="0" w:color="auto"/>
      </w:divBdr>
    </w:div>
    <w:div w:id="1006903271">
      <w:bodyDiv w:val="1"/>
      <w:marLeft w:val="0"/>
      <w:marRight w:val="0"/>
      <w:marTop w:val="0"/>
      <w:marBottom w:val="0"/>
      <w:divBdr>
        <w:top w:val="none" w:sz="0" w:space="0" w:color="auto"/>
        <w:left w:val="none" w:sz="0" w:space="0" w:color="auto"/>
        <w:bottom w:val="none" w:sz="0" w:space="0" w:color="auto"/>
        <w:right w:val="none" w:sz="0" w:space="0" w:color="auto"/>
      </w:divBdr>
    </w:div>
    <w:div w:id="1036809744">
      <w:bodyDiv w:val="1"/>
      <w:marLeft w:val="0"/>
      <w:marRight w:val="0"/>
      <w:marTop w:val="0"/>
      <w:marBottom w:val="0"/>
      <w:divBdr>
        <w:top w:val="none" w:sz="0" w:space="0" w:color="auto"/>
        <w:left w:val="none" w:sz="0" w:space="0" w:color="auto"/>
        <w:bottom w:val="none" w:sz="0" w:space="0" w:color="auto"/>
        <w:right w:val="none" w:sz="0" w:space="0" w:color="auto"/>
      </w:divBdr>
    </w:div>
    <w:div w:id="1040133127">
      <w:bodyDiv w:val="1"/>
      <w:marLeft w:val="0"/>
      <w:marRight w:val="0"/>
      <w:marTop w:val="0"/>
      <w:marBottom w:val="0"/>
      <w:divBdr>
        <w:top w:val="none" w:sz="0" w:space="0" w:color="auto"/>
        <w:left w:val="none" w:sz="0" w:space="0" w:color="auto"/>
        <w:bottom w:val="none" w:sz="0" w:space="0" w:color="auto"/>
        <w:right w:val="none" w:sz="0" w:space="0" w:color="auto"/>
      </w:divBdr>
    </w:div>
    <w:div w:id="1100955039">
      <w:bodyDiv w:val="1"/>
      <w:marLeft w:val="0"/>
      <w:marRight w:val="0"/>
      <w:marTop w:val="0"/>
      <w:marBottom w:val="0"/>
      <w:divBdr>
        <w:top w:val="none" w:sz="0" w:space="0" w:color="auto"/>
        <w:left w:val="none" w:sz="0" w:space="0" w:color="auto"/>
        <w:bottom w:val="none" w:sz="0" w:space="0" w:color="auto"/>
        <w:right w:val="none" w:sz="0" w:space="0" w:color="auto"/>
      </w:divBdr>
    </w:div>
    <w:div w:id="1162621568">
      <w:bodyDiv w:val="1"/>
      <w:marLeft w:val="0"/>
      <w:marRight w:val="0"/>
      <w:marTop w:val="0"/>
      <w:marBottom w:val="0"/>
      <w:divBdr>
        <w:top w:val="none" w:sz="0" w:space="0" w:color="auto"/>
        <w:left w:val="none" w:sz="0" w:space="0" w:color="auto"/>
        <w:bottom w:val="none" w:sz="0" w:space="0" w:color="auto"/>
        <w:right w:val="none" w:sz="0" w:space="0" w:color="auto"/>
      </w:divBdr>
    </w:div>
    <w:div w:id="1175805762">
      <w:bodyDiv w:val="1"/>
      <w:marLeft w:val="0"/>
      <w:marRight w:val="0"/>
      <w:marTop w:val="0"/>
      <w:marBottom w:val="0"/>
      <w:divBdr>
        <w:top w:val="none" w:sz="0" w:space="0" w:color="auto"/>
        <w:left w:val="none" w:sz="0" w:space="0" w:color="auto"/>
        <w:bottom w:val="none" w:sz="0" w:space="0" w:color="auto"/>
        <w:right w:val="none" w:sz="0" w:space="0" w:color="auto"/>
      </w:divBdr>
    </w:div>
    <w:div w:id="1216159357">
      <w:bodyDiv w:val="1"/>
      <w:marLeft w:val="0"/>
      <w:marRight w:val="0"/>
      <w:marTop w:val="0"/>
      <w:marBottom w:val="0"/>
      <w:divBdr>
        <w:top w:val="none" w:sz="0" w:space="0" w:color="auto"/>
        <w:left w:val="none" w:sz="0" w:space="0" w:color="auto"/>
        <w:bottom w:val="none" w:sz="0" w:space="0" w:color="auto"/>
        <w:right w:val="none" w:sz="0" w:space="0" w:color="auto"/>
      </w:divBdr>
    </w:div>
    <w:div w:id="1239636326">
      <w:bodyDiv w:val="1"/>
      <w:marLeft w:val="0"/>
      <w:marRight w:val="0"/>
      <w:marTop w:val="0"/>
      <w:marBottom w:val="0"/>
      <w:divBdr>
        <w:top w:val="none" w:sz="0" w:space="0" w:color="auto"/>
        <w:left w:val="none" w:sz="0" w:space="0" w:color="auto"/>
        <w:bottom w:val="none" w:sz="0" w:space="0" w:color="auto"/>
        <w:right w:val="none" w:sz="0" w:space="0" w:color="auto"/>
      </w:divBdr>
    </w:div>
    <w:div w:id="1247350437">
      <w:bodyDiv w:val="1"/>
      <w:marLeft w:val="0"/>
      <w:marRight w:val="0"/>
      <w:marTop w:val="0"/>
      <w:marBottom w:val="0"/>
      <w:divBdr>
        <w:top w:val="none" w:sz="0" w:space="0" w:color="auto"/>
        <w:left w:val="none" w:sz="0" w:space="0" w:color="auto"/>
        <w:bottom w:val="none" w:sz="0" w:space="0" w:color="auto"/>
        <w:right w:val="none" w:sz="0" w:space="0" w:color="auto"/>
      </w:divBdr>
    </w:div>
    <w:div w:id="1289318534">
      <w:bodyDiv w:val="1"/>
      <w:marLeft w:val="0"/>
      <w:marRight w:val="0"/>
      <w:marTop w:val="0"/>
      <w:marBottom w:val="0"/>
      <w:divBdr>
        <w:top w:val="none" w:sz="0" w:space="0" w:color="auto"/>
        <w:left w:val="none" w:sz="0" w:space="0" w:color="auto"/>
        <w:bottom w:val="none" w:sz="0" w:space="0" w:color="auto"/>
        <w:right w:val="none" w:sz="0" w:space="0" w:color="auto"/>
      </w:divBdr>
    </w:div>
    <w:div w:id="1382705517">
      <w:bodyDiv w:val="1"/>
      <w:marLeft w:val="0"/>
      <w:marRight w:val="0"/>
      <w:marTop w:val="0"/>
      <w:marBottom w:val="0"/>
      <w:divBdr>
        <w:top w:val="none" w:sz="0" w:space="0" w:color="auto"/>
        <w:left w:val="none" w:sz="0" w:space="0" w:color="auto"/>
        <w:bottom w:val="none" w:sz="0" w:space="0" w:color="auto"/>
        <w:right w:val="none" w:sz="0" w:space="0" w:color="auto"/>
      </w:divBdr>
      <w:divsChild>
        <w:div w:id="1215431116">
          <w:marLeft w:val="0"/>
          <w:marRight w:val="0"/>
          <w:marTop w:val="180"/>
          <w:marBottom w:val="0"/>
          <w:divBdr>
            <w:top w:val="none" w:sz="0" w:space="0" w:color="auto"/>
            <w:left w:val="none" w:sz="0" w:space="0" w:color="auto"/>
            <w:bottom w:val="none" w:sz="0" w:space="0" w:color="auto"/>
            <w:right w:val="none" w:sz="0" w:space="0" w:color="auto"/>
          </w:divBdr>
        </w:div>
        <w:div w:id="110244958">
          <w:marLeft w:val="0"/>
          <w:marRight w:val="0"/>
          <w:marTop w:val="60"/>
          <w:marBottom w:val="0"/>
          <w:divBdr>
            <w:top w:val="none" w:sz="0" w:space="0" w:color="auto"/>
            <w:left w:val="none" w:sz="0" w:space="0" w:color="auto"/>
            <w:bottom w:val="none" w:sz="0" w:space="0" w:color="auto"/>
            <w:right w:val="none" w:sz="0" w:space="0" w:color="auto"/>
          </w:divBdr>
        </w:div>
        <w:div w:id="494145359">
          <w:marLeft w:val="0"/>
          <w:marRight w:val="0"/>
          <w:marTop w:val="60"/>
          <w:marBottom w:val="0"/>
          <w:divBdr>
            <w:top w:val="none" w:sz="0" w:space="0" w:color="auto"/>
            <w:left w:val="none" w:sz="0" w:space="0" w:color="auto"/>
            <w:bottom w:val="none" w:sz="0" w:space="0" w:color="auto"/>
            <w:right w:val="none" w:sz="0" w:space="0" w:color="auto"/>
          </w:divBdr>
        </w:div>
        <w:div w:id="1732263300">
          <w:marLeft w:val="0"/>
          <w:marRight w:val="0"/>
          <w:marTop w:val="60"/>
          <w:marBottom w:val="0"/>
          <w:divBdr>
            <w:top w:val="none" w:sz="0" w:space="0" w:color="auto"/>
            <w:left w:val="none" w:sz="0" w:space="0" w:color="auto"/>
            <w:bottom w:val="none" w:sz="0" w:space="0" w:color="auto"/>
            <w:right w:val="none" w:sz="0" w:space="0" w:color="auto"/>
          </w:divBdr>
        </w:div>
        <w:div w:id="17321199">
          <w:marLeft w:val="0"/>
          <w:marRight w:val="0"/>
          <w:marTop w:val="60"/>
          <w:marBottom w:val="0"/>
          <w:divBdr>
            <w:top w:val="none" w:sz="0" w:space="0" w:color="auto"/>
            <w:left w:val="none" w:sz="0" w:space="0" w:color="auto"/>
            <w:bottom w:val="none" w:sz="0" w:space="0" w:color="auto"/>
            <w:right w:val="none" w:sz="0" w:space="0" w:color="auto"/>
          </w:divBdr>
        </w:div>
        <w:div w:id="312369830">
          <w:marLeft w:val="0"/>
          <w:marRight w:val="0"/>
          <w:marTop w:val="60"/>
          <w:marBottom w:val="0"/>
          <w:divBdr>
            <w:top w:val="none" w:sz="0" w:space="0" w:color="auto"/>
            <w:left w:val="none" w:sz="0" w:space="0" w:color="auto"/>
            <w:bottom w:val="none" w:sz="0" w:space="0" w:color="auto"/>
            <w:right w:val="none" w:sz="0" w:space="0" w:color="auto"/>
          </w:divBdr>
        </w:div>
        <w:div w:id="401217325">
          <w:marLeft w:val="0"/>
          <w:marRight w:val="0"/>
          <w:marTop w:val="60"/>
          <w:marBottom w:val="0"/>
          <w:divBdr>
            <w:top w:val="none" w:sz="0" w:space="0" w:color="auto"/>
            <w:left w:val="none" w:sz="0" w:space="0" w:color="auto"/>
            <w:bottom w:val="none" w:sz="0" w:space="0" w:color="auto"/>
            <w:right w:val="none" w:sz="0" w:space="0" w:color="auto"/>
          </w:divBdr>
        </w:div>
        <w:div w:id="950362213">
          <w:marLeft w:val="0"/>
          <w:marRight w:val="0"/>
          <w:marTop w:val="60"/>
          <w:marBottom w:val="0"/>
          <w:divBdr>
            <w:top w:val="none" w:sz="0" w:space="0" w:color="auto"/>
            <w:left w:val="none" w:sz="0" w:space="0" w:color="auto"/>
            <w:bottom w:val="none" w:sz="0" w:space="0" w:color="auto"/>
            <w:right w:val="none" w:sz="0" w:space="0" w:color="auto"/>
          </w:divBdr>
        </w:div>
        <w:div w:id="912935863">
          <w:marLeft w:val="0"/>
          <w:marRight w:val="0"/>
          <w:marTop w:val="60"/>
          <w:marBottom w:val="0"/>
          <w:divBdr>
            <w:top w:val="none" w:sz="0" w:space="0" w:color="auto"/>
            <w:left w:val="none" w:sz="0" w:space="0" w:color="auto"/>
            <w:bottom w:val="none" w:sz="0" w:space="0" w:color="auto"/>
            <w:right w:val="none" w:sz="0" w:space="0" w:color="auto"/>
          </w:divBdr>
        </w:div>
      </w:divsChild>
    </w:div>
    <w:div w:id="1383358989">
      <w:bodyDiv w:val="1"/>
      <w:marLeft w:val="0"/>
      <w:marRight w:val="0"/>
      <w:marTop w:val="0"/>
      <w:marBottom w:val="0"/>
      <w:divBdr>
        <w:top w:val="none" w:sz="0" w:space="0" w:color="auto"/>
        <w:left w:val="none" w:sz="0" w:space="0" w:color="auto"/>
        <w:bottom w:val="none" w:sz="0" w:space="0" w:color="auto"/>
        <w:right w:val="none" w:sz="0" w:space="0" w:color="auto"/>
      </w:divBdr>
    </w:div>
    <w:div w:id="1431658536">
      <w:bodyDiv w:val="1"/>
      <w:marLeft w:val="0"/>
      <w:marRight w:val="0"/>
      <w:marTop w:val="0"/>
      <w:marBottom w:val="0"/>
      <w:divBdr>
        <w:top w:val="none" w:sz="0" w:space="0" w:color="auto"/>
        <w:left w:val="none" w:sz="0" w:space="0" w:color="auto"/>
        <w:bottom w:val="none" w:sz="0" w:space="0" w:color="auto"/>
        <w:right w:val="none" w:sz="0" w:space="0" w:color="auto"/>
      </w:divBdr>
    </w:div>
    <w:div w:id="1433747487">
      <w:bodyDiv w:val="1"/>
      <w:marLeft w:val="0"/>
      <w:marRight w:val="0"/>
      <w:marTop w:val="0"/>
      <w:marBottom w:val="0"/>
      <w:divBdr>
        <w:top w:val="none" w:sz="0" w:space="0" w:color="auto"/>
        <w:left w:val="none" w:sz="0" w:space="0" w:color="auto"/>
        <w:bottom w:val="none" w:sz="0" w:space="0" w:color="auto"/>
        <w:right w:val="none" w:sz="0" w:space="0" w:color="auto"/>
      </w:divBdr>
    </w:div>
    <w:div w:id="1633290445">
      <w:bodyDiv w:val="1"/>
      <w:marLeft w:val="0"/>
      <w:marRight w:val="0"/>
      <w:marTop w:val="0"/>
      <w:marBottom w:val="0"/>
      <w:divBdr>
        <w:top w:val="none" w:sz="0" w:space="0" w:color="auto"/>
        <w:left w:val="none" w:sz="0" w:space="0" w:color="auto"/>
        <w:bottom w:val="none" w:sz="0" w:space="0" w:color="auto"/>
        <w:right w:val="none" w:sz="0" w:space="0" w:color="auto"/>
      </w:divBdr>
    </w:div>
    <w:div w:id="1686979907">
      <w:bodyDiv w:val="1"/>
      <w:marLeft w:val="0"/>
      <w:marRight w:val="0"/>
      <w:marTop w:val="0"/>
      <w:marBottom w:val="0"/>
      <w:divBdr>
        <w:top w:val="none" w:sz="0" w:space="0" w:color="auto"/>
        <w:left w:val="none" w:sz="0" w:space="0" w:color="auto"/>
        <w:bottom w:val="none" w:sz="0" w:space="0" w:color="auto"/>
        <w:right w:val="none" w:sz="0" w:space="0" w:color="auto"/>
      </w:divBdr>
    </w:div>
    <w:div w:id="1716194065">
      <w:bodyDiv w:val="1"/>
      <w:marLeft w:val="0"/>
      <w:marRight w:val="0"/>
      <w:marTop w:val="0"/>
      <w:marBottom w:val="0"/>
      <w:divBdr>
        <w:top w:val="none" w:sz="0" w:space="0" w:color="auto"/>
        <w:left w:val="none" w:sz="0" w:space="0" w:color="auto"/>
        <w:bottom w:val="none" w:sz="0" w:space="0" w:color="auto"/>
        <w:right w:val="none" w:sz="0" w:space="0" w:color="auto"/>
      </w:divBdr>
      <w:divsChild>
        <w:div w:id="1229413879">
          <w:marLeft w:val="0"/>
          <w:marRight w:val="0"/>
          <w:marTop w:val="0"/>
          <w:marBottom w:val="0"/>
          <w:divBdr>
            <w:top w:val="none" w:sz="0" w:space="0" w:color="auto"/>
            <w:left w:val="none" w:sz="0" w:space="0" w:color="auto"/>
            <w:bottom w:val="none" w:sz="0" w:space="0" w:color="auto"/>
            <w:right w:val="none" w:sz="0" w:space="0" w:color="auto"/>
          </w:divBdr>
          <w:divsChild>
            <w:div w:id="1284310215">
              <w:marLeft w:val="0"/>
              <w:marRight w:val="0"/>
              <w:marTop w:val="0"/>
              <w:marBottom w:val="0"/>
              <w:divBdr>
                <w:top w:val="none" w:sz="0" w:space="0" w:color="auto"/>
                <w:left w:val="none" w:sz="0" w:space="0" w:color="auto"/>
                <w:bottom w:val="none" w:sz="0" w:space="0" w:color="auto"/>
                <w:right w:val="none" w:sz="0" w:space="0" w:color="auto"/>
              </w:divBdr>
              <w:divsChild>
                <w:div w:id="1767383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54033">
          <w:marLeft w:val="0"/>
          <w:marRight w:val="0"/>
          <w:marTop w:val="0"/>
          <w:marBottom w:val="0"/>
          <w:divBdr>
            <w:top w:val="none" w:sz="0" w:space="0" w:color="auto"/>
            <w:left w:val="none" w:sz="0" w:space="0" w:color="auto"/>
            <w:bottom w:val="none" w:sz="0" w:space="0" w:color="auto"/>
            <w:right w:val="none" w:sz="0" w:space="0" w:color="auto"/>
          </w:divBdr>
          <w:divsChild>
            <w:div w:id="1712850417">
              <w:marLeft w:val="0"/>
              <w:marRight w:val="0"/>
              <w:marTop w:val="0"/>
              <w:marBottom w:val="0"/>
              <w:divBdr>
                <w:top w:val="none" w:sz="0" w:space="0" w:color="auto"/>
                <w:left w:val="none" w:sz="0" w:space="0" w:color="auto"/>
                <w:bottom w:val="none" w:sz="0" w:space="0" w:color="auto"/>
                <w:right w:val="none" w:sz="0" w:space="0" w:color="auto"/>
              </w:divBdr>
              <w:divsChild>
                <w:div w:id="185036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586286">
      <w:bodyDiv w:val="1"/>
      <w:marLeft w:val="0"/>
      <w:marRight w:val="0"/>
      <w:marTop w:val="0"/>
      <w:marBottom w:val="0"/>
      <w:divBdr>
        <w:top w:val="none" w:sz="0" w:space="0" w:color="auto"/>
        <w:left w:val="none" w:sz="0" w:space="0" w:color="auto"/>
        <w:bottom w:val="none" w:sz="0" w:space="0" w:color="auto"/>
        <w:right w:val="none" w:sz="0" w:space="0" w:color="auto"/>
      </w:divBdr>
    </w:div>
    <w:div w:id="1821191606">
      <w:bodyDiv w:val="1"/>
      <w:marLeft w:val="0"/>
      <w:marRight w:val="0"/>
      <w:marTop w:val="0"/>
      <w:marBottom w:val="0"/>
      <w:divBdr>
        <w:top w:val="none" w:sz="0" w:space="0" w:color="auto"/>
        <w:left w:val="none" w:sz="0" w:space="0" w:color="auto"/>
        <w:bottom w:val="none" w:sz="0" w:space="0" w:color="auto"/>
        <w:right w:val="none" w:sz="0" w:space="0" w:color="auto"/>
      </w:divBdr>
    </w:div>
    <w:div w:id="1865098367">
      <w:bodyDiv w:val="1"/>
      <w:marLeft w:val="0"/>
      <w:marRight w:val="0"/>
      <w:marTop w:val="0"/>
      <w:marBottom w:val="0"/>
      <w:divBdr>
        <w:top w:val="none" w:sz="0" w:space="0" w:color="auto"/>
        <w:left w:val="none" w:sz="0" w:space="0" w:color="auto"/>
        <w:bottom w:val="none" w:sz="0" w:space="0" w:color="auto"/>
        <w:right w:val="none" w:sz="0" w:space="0" w:color="auto"/>
      </w:divBdr>
      <w:divsChild>
        <w:div w:id="297033912">
          <w:marLeft w:val="0"/>
          <w:marRight w:val="0"/>
          <w:marTop w:val="0"/>
          <w:marBottom w:val="0"/>
          <w:divBdr>
            <w:top w:val="none" w:sz="0" w:space="0" w:color="auto"/>
            <w:left w:val="none" w:sz="0" w:space="0" w:color="auto"/>
            <w:bottom w:val="none" w:sz="0" w:space="0" w:color="auto"/>
            <w:right w:val="none" w:sz="0" w:space="0" w:color="auto"/>
          </w:divBdr>
          <w:divsChild>
            <w:div w:id="914582940">
              <w:marLeft w:val="0"/>
              <w:marRight w:val="0"/>
              <w:marTop w:val="0"/>
              <w:marBottom w:val="0"/>
              <w:divBdr>
                <w:top w:val="none" w:sz="0" w:space="0" w:color="auto"/>
                <w:left w:val="none" w:sz="0" w:space="0" w:color="auto"/>
                <w:bottom w:val="none" w:sz="0" w:space="0" w:color="auto"/>
                <w:right w:val="none" w:sz="0" w:space="0" w:color="auto"/>
              </w:divBdr>
              <w:divsChild>
                <w:div w:id="85847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429289">
          <w:marLeft w:val="0"/>
          <w:marRight w:val="0"/>
          <w:marTop w:val="0"/>
          <w:marBottom w:val="0"/>
          <w:divBdr>
            <w:top w:val="none" w:sz="0" w:space="0" w:color="auto"/>
            <w:left w:val="none" w:sz="0" w:space="0" w:color="auto"/>
            <w:bottom w:val="none" w:sz="0" w:space="0" w:color="auto"/>
            <w:right w:val="none" w:sz="0" w:space="0" w:color="auto"/>
          </w:divBdr>
          <w:divsChild>
            <w:div w:id="602609312">
              <w:marLeft w:val="0"/>
              <w:marRight w:val="0"/>
              <w:marTop w:val="0"/>
              <w:marBottom w:val="0"/>
              <w:divBdr>
                <w:top w:val="none" w:sz="0" w:space="0" w:color="auto"/>
                <w:left w:val="none" w:sz="0" w:space="0" w:color="auto"/>
                <w:bottom w:val="none" w:sz="0" w:space="0" w:color="auto"/>
                <w:right w:val="none" w:sz="0" w:space="0" w:color="auto"/>
              </w:divBdr>
              <w:divsChild>
                <w:div w:id="57135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188217">
      <w:bodyDiv w:val="1"/>
      <w:marLeft w:val="0"/>
      <w:marRight w:val="0"/>
      <w:marTop w:val="0"/>
      <w:marBottom w:val="0"/>
      <w:divBdr>
        <w:top w:val="none" w:sz="0" w:space="0" w:color="auto"/>
        <w:left w:val="none" w:sz="0" w:space="0" w:color="auto"/>
        <w:bottom w:val="none" w:sz="0" w:space="0" w:color="auto"/>
        <w:right w:val="none" w:sz="0" w:space="0" w:color="auto"/>
      </w:divBdr>
    </w:div>
    <w:div w:id="2036733019">
      <w:bodyDiv w:val="1"/>
      <w:marLeft w:val="0"/>
      <w:marRight w:val="0"/>
      <w:marTop w:val="0"/>
      <w:marBottom w:val="0"/>
      <w:divBdr>
        <w:top w:val="none" w:sz="0" w:space="0" w:color="auto"/>
        <w:left w:val="none" w:sz="0" w:space="0" w:color="auto"/>
        <w:bottom w:val="none" w:sz="0" w:space="0" w:color="auto"/>
        <w:right w:val="none" w:sz="0" w:space="0" w:color="auto"/>
      </w:divBdr>
      <w:divsChild>
        <w:div w:id="1868642715">
          <w:marLeft w:val="0"/>
          <w:marRight w:val="0"/>
          <w:marTop w:val="0"/>
          <w:marBottom w:val="0"/>
          <w:divBdr>
            <w:top w:val="none" w:sz="0" w:space="0" w:color="auto"/>
            <w:left w:val="none" w:sz="0" w:space="0" w:color="auto"/>
            <w:bottom w:val="none" w:sz="0" w:space="0" w:color="auto"/>
            <w:right w:val="none" w:sz="0" w:space="0" w:color="auto"/>
          </w:divBdr>
          <w:divsChild>
            <w:div w:id="2079402720">
              <w:marLeft w:val="0"/>
              <w:marRight w:val="0"/>
              <w:marTop w:val="0"/>
              <w:marBottom w:val="0"/>
              <w:divBdr>
                <w:top w:val="none" w:sz="0" w:space="0" w:color="auto"/>
                <w:left w:val="none" w:sz="0" w:space="0" w:color="auto"/>
                <w:bottom w:val="none" w:sz="0" w:space="0" w:color="auto"/>
                <w:right w:val="none" w:sz="0" w:space="0" w:color="auto"/>
              </w:divBdr>
              <w:divsChild>
                <w:div w:id="44874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078030">
          <w:marLeft w:val="0"/>
          <w:marRight w:val="0"/>
          <w:marTop w:val="0"/>
          <w:marBottom w:val="0"/>
          <w:divBdr>
            <w:top w:val="none" w:sz="0" w:space="0" w:color="auto"/>
            <w:left w:val="none" w:sz="0" w:space="0" w:color="auto"/>
            <w:bottom w:val="none" w:sz="0" w:space="0" w:color="auto"/>
            <w:right w:val="none" w:sz="0" w:space="0" w:color="auto"/>
          </w:divBdr>
          <w:divsChild>
            <w:div w:id="656806572">
              <w:marLeft w:val="0"/>
              <w:marRight w:val="0"/>
              <w:marTop w:val="0"/>
              <w:marBottom w:val="0"/>
              <w:divBdr>
                <w:top w:val="none" w:sz="0" w:space="0" w:color="auto"/>
                <w:left w:val="none" w:sz="0" w:space="0" w:color="auto"/>
                <w:bottom w:val="none" w:sz="0" w:space="0" w:color="auto"/>
                <w:right w:val="none" w:sz="0" w:space="0" w:color="auto"/>
              </w:divBdr>
              <w:divsChild>
                <w:div w:id="32593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693708">
      <w:bodyDiv w:val="1"/>
      <w:marLeft w:val="0"/>
      <w:marRight w:val="0"/>
      <w:marTop w:val="0"/>
      <w:marBottom w:val="0"/>
      <w:divBdr>
        <w:top w:val="none" w:sz="0" w:space="0" w:color="auto"/>
        <w:left w:val="none" w:sz="0" w:space="0" w:color="auto"/>
        <w:bottom w:val="none" w:sz="0" w:space="0" w:color="auto"/>
        <w:right w:val="none" w:sz="0" w:space="0" w:color="auto"/>
      </w:divBdr>
    </w:div>
    <w:div w:id="2074042064">
      <w:bodyDiv w:val="1"/>
      <w:marLeft w:val="0"/>
      <w:marRight w:val="0"/>
      <w:marTop w:val="0"/>
      <w:marBottom w:val="0"/>
      <w:divBdr>
        <w:top w:val="none" w:sz="0" w:space="0" w:color="auto"/>
        <w:left w:val="none" w:sz="0" w:space="0" w:color="auto"/>
        <w:bottom w:val="none" w:sz="0" w:space="0" w:color="auto"/>
        <w:right w:val="none" w:sz="0" w:space="0" w:color="auto"/>
      </w:divBdr>
    </w:div>
    <w:div w:id="2146702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jpeg"/><Relationship Id="rId21" Type="http://schemas.openxmlformats.org/officeDocument/2006/relationships/image" Target="media/image10.pn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1.jpg"/><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bpublish.com/library_read_article.php?id=72126"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hyperlink" Target="https://tolknews.ru/fotoreportazi/150451-kakim-izmenilas-territoriya-svyato-nikolskogo-istochnika" TargetMode="External"/><Relationship Id="rId19" Type="http://schemas.openxmlformats.org/officeDocument/2006/relationships/image" Target="media/image8.pn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altai.eparhia.ru/episkop/work/?id=18819/" TargetMode="External"/><Relationship Id="rId14" Type="http://schemas.openxmlformats.org/officeDocument/2006/relationships/image" Target="media/image3.png"/><Relationship Id="rId22" Type="http://schemas.openxmlformats.org/officeDocument/2006/relationships/header" Target="header1.xml"/><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8" Type="http://schemas.openxmlformats.org/officeDocument/2006/relationships/hyperlink" Target="https://www.lawmix.ru"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pravenc.ru/" TargetMode="External"/><Relationship Id="rId7" Type="http://schemas.openxmlformats.org/officeDocument/2006/relationships/hyperlink" Target="http://altai.eparhia.ru/episkop/work/?id=18819/" TargetMode="External"/><Relationship Id="rId2" Type="http://schemas.openxmlformats.org/officeDocument/2006/relationships/hyperlink" Target="http://www.museum.ru/rme/dictionary.asp" TargetMode="External"/><Relationship Id="rId1" Type="http://schemas.openxmlformats.org/officeDocument/2006/relationships/hyperlink" Target="https://www.un.org/ru/documents/decl_conv/conventions/heritage.shtml" TargetMode="External"/><Relationship Id="rId6" Type="http://schemas.openxmlformats.org/officeDocument/2006/relationships/hyperlink" Target="https://cyberleninka.ru/article/n/sohranenie-i-populyarizatsiya-obektov-istorii-i-kultury-v-sovremennom-obschestve" TargetMode="External"/><Relationship Id="rId5" Type="http://schemas.openxmlformats.org/officeDocument/2006/relationships/hyperlink" Target="https://tolknews.ru/fotoreportazi/150451-kakim-izmenilas-territoriya-svyato-nikolskogo-istochnika" TargetMode="External"/><Relationship Id="rId4" Type="http://schemas.openxmlformats.org/officeDocument/2006/relationships/hyperlink" Target="https://yandex.ru/maps/?um=constructor%3A7784d8b5909d337b024be75d4f8c5bea493c5a56eb0a40ad04bd85910d621c32&amp;source=constructorLin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C17F8A-45DB-4C6C-821E-63BA4D961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17272</TotalTime>
  <Pages>182</Pages>
  <Words>41275</Words>
  <Characters>235268</Characters>
  <Application>Microsoft Office Word</Application>
  <DocSecurity>0</DocSecurity>
  <Lines>1960</Lines>
  <Paragraphs>551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275992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Ратникова Дарья Владимировна</dc:creator>
  <cp:lastModifiedBy>Гибельгаус Татьяна Андреевна</cp:lastModifiedBy>
  <cp:revision>42</cp:revision>
  <cp:lastPrinted>2023-09-20T13:32:00Z</cp:lastPrinted>
  <dcterms:created xsi:type="dcterms:W3CDTF">2023-09-15T14:41:00Z</dcterms:created>
  <dcterms:modified xsi:type="dcterms:W3CDTF">2024-11-12T11:55:00Z</dcterms:modified>
</cp:coreProperties>
</file>