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D0AE" w14:textId="77777777" w:rsidR="00AF1A4C" w:rsidRPr="00AF1A4C" w:rsidRDefault="00AF1A4C" w:rsidP="00AF1A4C">
      <w:pPr>
        <w:spacing w:after="200" w:line="276" w:lineRule="auto"/>
        <w:jc w:val="center"/>
        <w:rPr>
          <w:rFonts w:ascii="Segoe Print" w:eastAsia="Calibri" w:hAnsi="Segoe Print" w:cs="Times New Roman"/>
          <w:b/>
          <w:kern w:val="0"/>
          <w:sz w:val="32"/>
          <w:szCs w:val="32"/>
          <w14:ligatures w14:val="none"/>
        </w:rPr>
      </w:pPr>
      <w:proofErr w:type="gramStart"/>
      <w:r w:rsidRPr="00AF1A4C">
        <w:rPr>
          <w:rFonts w:ascii="Segoe Print" w:eastAsia="Calibri" w:hAnsi="Segoe Print" w:cs="Times New Roman"/>
          <w:b/>
          <w:kern w:val="0"/>
          <w:sz w:val="32"/>
          <w:szCs w:val="32"/>
          <w:lang w:val="en-US"/>
          <w14:ligatures w14:val="none"/>
        </w:rPr>
        <w:t>VI</w:t>
      </w:r>
      <w:r w:rsidRPr="00AF1A4C">
        <w:rPr>
          <w:rFonts w:ascii="Segoe Print" w:eastAsia="Calibri" w:hAnsi="Segoe Print" w:cs="Times New Roman"/>
          <w:b/>
          <w:kern w:val="0"/>
          <w:sz w:val="32"/>
          <w:szCs w:val="32"/>
          <w14:ligatures w14:val="none"/>
        </w:rPr>
        <w:t xml:space="preserve">  Сибирский</w:t>
      </w:r>
      <w:proofErr w:type="gramEnd"/>
      <w:r w:rsidRPr="00AF1A4C">
        <w:rPr>
          <w:rFonts w:ascii="Segoe Print" w:eastAsia="Calibri" w:hAnsi="Segoe Print" w:cs="Times New Roman"/>
          <w:b/>
          <w:kern w:val="0"/>
          <w:sz w:val="32"/>
          <w:szCs w:val="32"/>
          <w14:ligatures w14:val="none"/>
        </w:rPr>
        <w:t xml:space="preserve"> международный конкурс пианистов</w:t>
      </w:r>
    </w:p>
    <w:p w14:paraId="692F6AFD" w14:textId="77777777" w:rsidR="00AF1A4C" w:rsidRPr="00AF1A4C" w:rsidRDefault="00AF1A4C" w:rsidP="00AF1A4C">
      <w:pPr>
        <w:spacing w:after="200" w:line="276" w:lineRule="auto"/>
        <w:jc w:val="center"/>
        <w:rPr>
          <w:rFonts w:eastAsia="Calibri" w:cs="Times New Roman"/>
          <w:b/>
          <w:kern w:val="0"/>
          <w:sz w:val="40"/>
          <w:szCs w:val="40"/>
          <w14:ligatures w14:val="none"/>
        </w:rPr>
      </w:pPr>
      <w:r w:rsidRPr="00AF1A4C">
        <w:rPr>
          <w:rFonts w:eastAsia="Calibri" w:cs="Times New Roman"/>
          <w:kern w:val="0"/>
          <w:sz w:val="40"/>
          <w:szCs w:val="40"/>
          <w14:ligatures w14:val="none"/>
        </w:rPr>
        <w:t>Конкурсное прослушивание</w:t>
      </w:r>
      <w:r w:rsidRPr="00AF1A4C">
        <w:rPr>
          <w:rFonts w:eastAsia="Calibri" w:cs="Times New Roman"/>
          <w:b/>
          <w:kern w:val="0"/>
          <w:sz w:val="40"/>
          <w:szCs w:val="40"/>
          <w14:ligatures w14:val="none"/>
        </w:rPr>
        <w:t xml:space="preserve"> </w:t>
      </w:r>
      <w:r w:rsidRPr="00AF1A4C">
        <w:rPr>
          <w:rFonts w:eastAsia="Calibri" w:cs="Times New Roman"/>
          <w:kern w:val="0"/>
          <w:sz w:val="40"/>
          <w:szCs w:val="40"/>
          <w14:ligatures w14:val="none"/>
        </w:rPr>
        <w:t xml:space="preserve">участников </w:t>
      </w:r>
    </w:p>
    <w:p w14:paraId="5B286C90" w14:textId="77777777" w:rsidR="00AF1A4C" w:rsidRPr="00AF1A4C" w:rsidRDefault="00AF1A4C" w:rsidP="00AF1A4C">
      <w:pPr>
        <w:spacing w:after="200" w:line="276" w:lineRule="auto"/>
        <w:jc w:val="center"/>
        <w:rPr>
          <w:rFonts w:eastAsia="Calibri" w:cs="Times New Roman"/>
          <w:b/>
          <w:kern w:val="0"/>
          <w:sz w:val="40"/>
          <w:szCs w:val="40"/>
          <w14:ligatures w14:val="none"/>
        </w:rPr>
      </w:pPr>
      <w:r w:rsidRPr="00AF1A4C">
        <w:rPr>
          <w:rFonts w:eastAsia="Calibri" w:cs="Times New Roman"/>
          <w:b/>
          <w:kern w:val="0"/>
          <w:sz w:val="40"/>
          <w:szCs w:val="40"/>
          <w:lang w:val="en-US"/>
          <w14:ligatures w14:val="none"/>
        </w:rPr>
        <w:t>I</w:t>
      </w:r>
      <w:r w:rsidRPr="00AF1A4C">
        <w:rPr>
          <w:rFonts w:eastAsia="Calibri" w:cs="Times New Roman"/>
          <w:b/>
          <w:kern w:val="0"/>
          <w:sz w:val="40"/>
          <w:szCs w:val="40"/>
          <w14:ligatures w14:val="none"/>
        </w:rPr>
        <w:t xml:space="preserve"> возрастной группы</w:t>
      </w:r>
    </w:p>
    <w:p w14:paraId="38D9A56F" w14:textId="77777777" w:rsidR="00AF1A4C" w:rsidRPr="00AF1A4C" w:rsidRDefault="00AF1A4C" w:rsidP="00AF1A4C">
      <w:pPr>
        <w:spacing w:after="200" w:line="276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b/>
          <w:kern w:val="0"/>
          <w:sz w:val="32"/>
          <w:szCs w:val="32"/>
          <w14:ligatures w14:val="none"/>
        </w:rPr>
        <w:t xml:space="preserve">02 декабря (вторник) </w:t>
      </w:r>
      <w:r w:rsidRPr="00AF1A4C">
        <w:rPr>
          <w:rFonts w:eastAsia="Calibri" w:cs="Times New Roman"/>
          <w:kern w:val="0"/>
          <w:sz w:val="32"/>
          <w:szCs w:val="32"/>
          <w14:ligatures w14:val="none"/>
        </w:rPr>
        <w:t>Актовый зал ТГУ</w:t>
      </w:r>
    </w:p>
    <w:p w14:paraId="10AC53FE" w14:textId="77777777" w:rsidR="00AF1A4C" w:rsidRPr="00AF1A4C" w:rsidRDefault="00AF1A4C" w:rsidP="00AF1A4C">
      <w:pPr>
        <w:spacing w:after="200" w:line="276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b/>
          <w:kern w:val="0"/>
          <w:sz w:val="32"/>
          <w:szCs w:val="32"/>
          <w14:ligatures w14:val="none"/>
        </w:rPr>
        <w:t>14.00</w:t>
      </w:r>
    </w:p>
    <w:p w14:paraId="3E1EE162" w14:textId="77777777" w:rsidR="00AF1A4C" w:rsidRPr="00AF1A4C" w:rsidRDefault="00AF1A4C" w:rsidP="00AF1A4C">
      <w:pPr>
        <w:spacing w:after="200" w:line="276" w:lineRule="auto"/>
        <w:jc w:val="both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1. </w:t>
      </w:r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Абзалов Иван (Кемерово)</w:t>
      </w:r>
    </w:p>
    <w:p w14:paraId="41B94996" w14:textId="77777777" w:rsidR="00AF1A4C" w:rsidRPr="00AF1A4C" w:rsidRDefault="00AF1A4C" w:rsidP="00AF1A4C">
      <w:pPr>
        <w:spacing w:after="200" w:line="276" w:lineRule="auto"/>
        <w:jc w:val="both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2. </w:t>
      </w:r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Антонова Дарья (Томск)</w:t>
      </w:r>
    </w:p>
    <w:p w14:paraId="7C48E94A" w14:textId="77777777" w:rsidR="00AF1A4C" w:rsidRPr="00AF1A4C" w:rsidRDefault="00AF1A4C" w:rsidP="00AF1A4C">
      <w:pPr>
        <w:spacing w:after="200" w:line="276" w:lineRule="auto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3. </w:t>
      </w:r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Буйный Михаил (Кемерово)</w:t>
      </w:r>
    </w:p>
    <w:p w14:paraId="142AA802" w14:textId="77777777" w:rsidR="00AF1A4C" w:rsidRPr="00AF1A4C" w:rsidRDefault="00AF1A4C" w:rsidP="00AF1A4C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4. </w:t>
      </w:r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Кадников Никита (Кемерово)</w:t>
      </w:r>
    </w:p>
    <w:p w14:paraId="437C0C66" w14:textId="77777777" w:rsidR="00AF1A4C" w:rsidRPr="00AF1A4C" w:rsidRDefault="00AF1A4C" w:rsidP="00AF1A4C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5. </w:t>
      </w:r>
      <w:proofErr w:type="spellStart"/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Максаров</w:t>
      </w:r>
      <w:proofErr w:type="spellEnd"/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 xml:space="preserve"> Руслан (Республика Саха)</w:t>
      </w:r>
    </w:p>
    <w:p w14:paraId="08F47D53" w14:textId="77777777" w:rsidR="00AF1A4C" w:rsidRPr="00AF1A4C" w:rsidRDefault="00AF1A4C" w:rsidP="00AF1A4C">
      <w:pPr>
        <w:spacing w:after="200" w:line="276" w:lineRule="auto"/>
        <w:jc w:val="center"/>
        <w:rPr>
          <w:rFonts w:eastAsia="Calibri" w:cs="Times New Roman"/>
          <w:b/>
          <w:i/>
          <w:iCs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b/>
          <w:i/>
          <w:iCs/>
          <w:kern w:val="0"/>
          <w:sz w:val="32"/>
          <w:szCs w:val="32"/>
          <w14:ligatures w14:val="none"/>
        </w:rPr>
        <w:t>Перерыв 10 минут</w:t>
      </w:r>
    </w:p>
    <w:p w14:paraId="26788B95" w14:textId="77777777" w:rsidR="00AF1A4C" w:rsidRPr="00AF1A4C" w:rsidRDefault="00AF1A4C" w:rsidP="00AF1A4C">
      <w:pPr>
        <w:spacing w:after="200" w:line="276" w:lineRule="auto"/>
        <w:jc w:val="both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6. </w:t>
      </w:r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Ощепкова Кристина (Томск)</w:t>
      </w:r>
    </w:p>
    <w:p w14:paraId="798F8FF8" w14:textId="77777777" w:rsidR="00AF1A4C" w:rsidRPr="00AF1A4C" w:rsidRDefault="00AF1A4C" w:rsidP="00AF1A4C">
      <w:pPr>
        <w:spacing w:after="200" w:line="276" w:lineRule="auto"/>
        <w:jc w:val="both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7. </w:t>
      </w:r>
      <w:proofErr w:type="spellStart"/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Прачева</w:t>
      </w:r>
      <w:proofErr w:type="spellEnd"/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 xml:space="preserve"> Полина (Томск)</w:t>
      </w:r>
    </w:p>
    <w:p w14:paraId="139309D1" w14:textId="77777777" w:rsidR="00AF1A4C" w:rsidRPr="00AF1A4C" w:rsidRDefault="00AF1A4C" w:rsidP="00AF1A4C">
      <w:pPr>
        <w:spacing w:after="200" w:line="276" w:lineRule="auto"/>
        <w:jc w:val="both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8. </w:t>
      </w:r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>Родина Мария (Северск)</w:t>
      </w:r>
    </w:p>
    <w:p w14:paraId="0AEC5FFC" w14:textId="77777777" w:rsidR="00AF1A4C" w:rsidRPr="00AF1A4C" w:rsidRDefault="00AF1A4C" w:rsidP="00AF1A4C">
      <w:pPr>
        <w:spacing w:after="200" w:line="276" w:lineRule="auto"/>
        <w:jc w:val="both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AF1A4C">
        <w:rPr>
          <w:rFonts w:eastAsia="Calibri" w:cs="Times New Roman"/>
          <w:kern w:val="0"/>
          <w:sz w:val="32"/>
          <w:szCs w:val="32"/>
          <w14:ligatures w14:val="none"/>
        </w:rPr>
        <w:t xml:space="preserve">9. </w:t>
      </w:r>
      <w:r w:rsidRPr="00AF1A4C">
        <w:rPr>
          <w:rFonts w:eastAsia="Calibri" w:cs="Times New Roman"/>
          <w:bCs/>
          <w:kern w:val="0"/>
          <w:sz w:val="32"/>
          <w:szCs w:val="32"/>
          <w14:ligatures w14:val="none"/>
        </w:rPr>
        <w:t xml:space="preserve">Хафизов Давид (Кемерово) </w:t>
      </w:r>
    </w:p>
    <w:p w14:paraId="292AFDD8" w14:textId="77777777" w:rsidR="00AF1A4C" w:rsidRPr="00AF1A4C" w:rsidRDefault="00AF1A4C" w:rsidP="00AF1A4C">
      <w:pPr>
        <w:spacing w:after="200" w:line="276" w:lineRule="auto"/>
        <w:rPr>
          <w:rFonts w:eastAsia="Calibri" w:cs="Times New Roman"/>
          <w:kern w:val="0"/>
          <w:sz w:val="32"/>
          <w:szCs w:val="32"/>
          <w14:ligatures w14:val="none"/>
        </w:rPr>
      </w:pPr>
    </w:p>
    <w:p w14:paraId="1CE0AB6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6"/>
    <w:rsid w:val="000A6636"/>
    <w:rsid w:val="001B3FB6"/>
    <w:rsid w:val="003D43D6"/>
    <w:rsid w:val="006C0B77"/>
    <w:rsid w:val="00722A4F"/>
    <w:rsid w:val="008242FF"/>
    <w:rsid w:val="00870751"/>
    <w:rsid w:val="00922C48"/>
    <w:rsid w:val="00AF1A4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C9C72-50A7-4703-AF9A-ABDE6226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F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F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F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F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F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F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F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3F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F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FB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FB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3F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3F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3F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3F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3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F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F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B3F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FB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F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FB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B3F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2025-11-28T05:54:00Z</dcterms:created>
  <dcterms:modified xsi:type="dcterms:W3CDTF">2025-11-28T05:54:00Z</dcterms:modified>
</cp:coreProperties>
</file>